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CE" w:rsidRPr="008D13CB" w:rsidRDefault="005320CE" w:rsidP="008D13CB">
      <w:pPr>
        <w:tabs>
          <w:tab w:val="left" w:pos="4365"/>
        </w:tabs>
        <w:ind w:left="6096"/>
        <w:rPr>
          <w:b/>
          <w:sz w:val="24"/>
          <w:szCs w:val="24"/>
        </w:rPr>
      </w:pPr>
      <w:r w:rsidRPr="008D13CB">
        <w:rPr>
          <w:b/>
          <w:sz w:val="24"/>
          <w:szCs w:val="24"/>
        </w:rPr>
        <w:t>УТВЕРЖДЕНЫ</w:t>
      </w:r>
    </w:p>
    <w:p w:rsidR="005320CE" w:rsidRPr="008D13CB" w:rsidRDefault="005320CE" w:rsidP="008D13CB">
      <w:pPr>
        <w:tabs>
          <w:tab w:val="left" w:pos="3686"/>
        </w:tabs>
        <w:ind w:left="6096"/>
        <w:rPr>
          <w:b/>
          <w:sz w:val="24"/>
          <w:szCs w:val="24"/>
        </w:rPr>
      </w:pPr>
      <w:r w:rsidRPr="008D13CB">
        <w:rPr>
          <w:b/>
          <w:sz w:val="24"/>
          <w:szCs w:val="24"/>
        </w:rPr>
        <w:t>Приказом СПАО «Ингосстрах»</w:t>
      </w:r>
    </w:p>
    <w:p w:rsidR="005320CE" w:rsidRPr="008D13CB" w:rsidRDefault="005320CE" w:rsidP="008D13CB">
      <w:pPr>
        <w:tabs>
          <w:tab w:val="left" w:pos="3686"/>
        </w:tabs>
        <w:ind w:left="6096"/>
        <w:rPr>
          <w:b/>
          <w:sz w:val="24"/>
          <w:szCs w:val="24"/>
        </w:rPr>
      </w:pPr>
      <w:r w:rsidRPr="008D13CB">
        <w:rPr>
          <w:b/>
          <w:sz w:val="24"/>
          <w:szCs w:val="24"/>
        </w:rPr>
        <w:t xml:space="preserve">от « </w:t>
      </w:r>
      <w:r w:rsidR="00EF56A8">
        <w:rPr>
          <w:b/>
          <w:sz w:val="24"/>
          <w:szCs w:val="24"/>
        </w:rPr>
        <w:t>20</w:t>
      </w:r>
      <w:r w:rsidRPr="008D13CB">
        <w:rPr>
          <w:b/>
          <w:sz w:val="24"/>
          <w:szCs w:val="24"/>
        </w:rPr>
        <w:t xml:space="preserve"> » марта 2017 г. № </w:t>
      </w:r>
      <w:r w:rsidR="00EF56A8" w:rsidRPr="00EF56A8">
        <w:rPr>
          <w:b/>
          <w:sz w:val="24"/>
          <w:szCs w:val="24"/>
        </w:rPr>
        <w:t>82</w:t>
      </w:r>
    </w:p>
    <w:p w:rsidR="005320CE" w:rsidRPr="008D13CB" w:rsidRDefault="005320CE" w:rsidP="008D13CB">
      <w:pPr>
        <w:tabs>
          <w:tab w:val="left" w:pos="3686"/>
        </w:tabs>
        <w:ind w:left="6096"/>
        <w:rPr>
          <w:sz w:val="24"/>
          <w:szCs w:val="24"/>
        </w:rPr>
      </w:pPr>
    </w:p>
    <w:p w:rsidR="005320CE" w:rsidRPr="008D13CB" w:rsidRDefault="005320CE" w:rsidP="008D13CB">
      <w:pPr>
        <w:tabs>
          <w:tab w:val="left" w:pos="3686"/>
        </w:tabs>
        <w:ind w:left="6096"/>
        <w:rPr>
          <w:sz w:val="24"/>
          <w:szCs w:val="24"/>
        </w:rPr>
      </w:pPr>
    </w:p>
    <w:p w:rsidR="005320CE" w:rsidRPr="008D13CB" w:rsidRDefault="005320CE" w:rsidP="008D13CB">
      <w:pPr>
        <w:tabs>
          <w:tab w:val="left" w:pos="3686"/>
        </w:tabs>
        <w:ind w:left="6096"/>
        <w:rPr>
          <w:b/>
          <w:sz w:val="24"/>
          <w:szCs w:val="24"/>
        </w:rPr>
      </w:pPr>
      <w:r w:rsidRPr="008D13CB">
        <w:rPr>
          <w:b/>
          <w:sz w:val="24"/>
          <w:szCs w:val="24"/>
        </w:rPr>
        <w:t>Генеральный директор</w:t>
      </w:r>
    </w:p>
    <w:p w:rsidR="005320CE" w:rsidRPr="008D13CB" w:rsidRDefault="005320CE" w:rsidP="008D13CB">
      <w:pPr>
        <w:tabs>
          <w:tab w:val="left" w:pos="3686"/>
        </w:tabs>
        <w:ind w:left="6096"/>
        <w:rPr>
          <w:b/>
          <w:sz w:val="24"/>
          <w:szCs w:val="24"/>
        </w:rPr>
      </w:pPr>
      <w:r w:rsidRPr="008D13CB">
        <w:rPr>
          <w:b/>
          <w:sz w:val="24"/>
          <w:szCs w:val="24"/>
        </w:rPr>
        <w:t>СПАО «Ингосстрах»</w:t>
      </w:r>
    </w:p>
    <w:p w:rsidR="005320CE" w:rsidRPr="008D13CB" w:rsidRDefault="005320CE" w:rsidP="008D13CB">
      <w:pPr>
        <w:tabs>
          <w:tab w:val="left" w:pos="3686"/>
        </w:tabs>
        <w:ind w:left="6096"/>
        <w:rPr>
          <w:b/>
          <w:sz w:val="24"/>
          <w:szCs w:val="24"/>
        </w:rPr>
      </w:pPr>
    </w:p>
    <w:p w:rsidR="005320CE" w:rsidRPr="008D13CB" w:rsidRDefault="00EF56A8" w:rsidP="008D13CB">
      <w:pPr>
        <w:tabs>
          <w:tab w:val="left" w:pos="3686"/>
        </w:tabs>
        <w:ind w:left="6096"/>
        <w:rPr>
          <w:b/>
          <w:sz w:val="24"/>
          <w:szCs w:val="24"/>
        </w:rPr>
      </w:pPr>
      <w:r>
        <w:rPr>
          <w:b/>
          <w:sz w:val="24"/>
          <w:szCs w:val="24"/>
        </w:rPr>
        <w:t>п/п</w:t>
      </w:r>
      <w:r w:rsidR="005320CE" w:rsidRPr="008D13CB">
        <w:rPr>
          <w:b/>
          <w:sz w:val="24"/>
          <w:szCs w:val="24"/>
        </w:rPr>
        <w:t xml:space="preserve"> </w:t>
      </w:r>
      <w:r>
        <w:rPr>
          <w:b/>
          <w:sz w:val="24"/>
          <w:szCs w:val="24"/>
        </w:rPr>
        <w:tab/>
      </w:r>
      <w:r>
        <w:rPr>
          <w:b/>
          <w:sz w:val="24"/>
          <w:szCs w:val="24"/>
        </w:rPr>
        <w:tab/>
      </w:r>
      <w:bookmarkStart w:id="0" w:name="_GoBack"/>
      <w:bookmarkEnd w:id="0"/>
      <w:r w:rsidR="005320CE" w:rsidRPr="008D13CB">
        <w:rPr>
          <w:b/>
          <w:sz w:val="24"/>
          <w:szCs w:val="24"/>
        </w:rPr>
        <w:t>М.Ю. Волков</w:t>
      </w:r>
    </w:p>
    <w:p w:rsidR="005320CE" w:rsidRPr="008D13CB" w:rsidRDefault="005320CE" w:rsidP="008D13CB">
      <w:pPr>
        <w:tabs>
          <w:tab w:val="left" w:pos="3686"/>
        </w:tabs>
        <w:ind w:left="6096"/>
        <w:rPr>
          <w:b/>
          <w:sz w:val="24"/>
          <w:szCs w:val="24"/>
        </w:rPr>
      </w:pPr>
    </w:p>
    <w:p w:rsidR="005320CE" w:rsidRPr="008D13CB" w:rsidRDefault="005320CE" w:rsidP="008D13CB">
      <w:pPr>
        <w:tabs>
          <w:tab w:val="left" w:pos="3686"/>
        </w:tabs>
        <w:ind w:left="6096"/>
        <w:jc w:val="right"/>
        <w:rPr>
          <w:b/>
          <w:sz w:val="24"/>
          <w:szCs w:val="24"/>
        </w:rPr>
      </w:pPr>
      <w:proofErr w:type="spellStart"/>
      <w:r w:rsidRPr="008D13CB">
        <w:rPr>
          <w:b/>
          <w:sz w:val="24"/>
          <w:szCs w:val="24"/>
        </w:rPr>
        <w:t>м.п</w:t>
      </w:r>
      <w:proofErr w:type="spellEnd"/>
      <w:r w:rsidRPr="008D13CB">
        <w:rPr>
          <w:b/>
          <w:sz w:val="24"/>
          <w:szCs w:val="24"/>
        </w:rPr>
        <w:t>.</w:t>
      </w:r>
    </w:p>
    <w:p w:rsidR="00076607" w:rsidRPr="008D13CB" w:rsidRDefault="00076607" w:rsidP="008D13CB">
      <w:pPr>
        <w:ind w:left="6096"/>
        <w:rPr>
          <w:sz w:val="24"/>
          <w:szCs w:val="24"/>
        </w:rPr>
      </w:pPr>
    </w:p>
    <w:p w:rsidR="00076607" w:rsidRPr="00A11C0B" w:rsidRDefault="00076607" w:rsidP="00166925">
      <w:pPr>
        <w:jc w:val="center"/>
        <w:rPr>
          <w:bCs/>
          <w:sz w:val="22"/>
          <w:szCs w:val="22"/>
        </w:rPr>
      </w:pPr>
    </w:p>
    <w:p w:rsidR="00076607" w:rsidRDefault="00076607" w:rsidP="00166925">
      <w:pPr>
        <w:jc w:val="center"/>
        <w:rPr>
          <w:bCs/>
          <w:sz w:val="22"/>
          <w:szCs w:val="22"/>
        </w:rPr>
      </w:pPr>
    </w:p>
    <w:p w:rsidR="00D27179" w:rsidRDefault="00D27179" w:rsidP="00166925">
      <w:pPr>
        <w:jc w:val="center"/>
        <w:rPr>
          <w:bCs/>
          <w:sz w:val="22"/>
          <w:szCs w:val="22"/>
        </w:rPr>
      </w:pPr>
    </w:p>
    <w:p w:rsidR="00D27179" w:rsidRDefault="00D27179" w:rsidP="00166925">
      <w:pPr>
        <w:jc w:val="center"/>
        <w:rPr>
          <w:bCs/>
          <w:sz w:val="22"/>
          <w:szCs w:val="22"/>
        </w:rPr>
      </w:pPr>
    </w:p>
    <w:p w:rsidR="00D27179" w:rsidRDefault="00D27179" w:rsidP="00166925">
      <w:pPr>
        <w:jc w:val="center"/>
        <w:rPr>
          <w:bCs/>
          <w:sz w:val="22"/>
          <w:szCs w:val="22"/>
        </w:rPr>
      </w:pPr>
    </w:p>
    <w:p w:rsidR="00D27179" w:rsidRDefault="00D27179" w:rsidP="00166925">
      <w:pPr>
        <w:jc w:val="center"/>
        <w:rPr>
          <w:bCs/>
          <w:sz w:val="22"/>
          <w:szCs w:val="22"/>
        </w:rPr>
      </w:pPr>
    </w:p>
    <w:p w:rsidR="00D27179" w:rsidRPr="00A11C0B" w:rsidRDefault="00D27179" w:rsidP="00166925">
      <w:pPr>
        <w:jc w:val="center"/>
        <w:rPr>
          <w:bCs/>
          <w:sz w:val="22"/>
          <w:szCs w:val="22"/>
        </w:rPr>
      </w:pPr>
    </w:p>
    <w:p w:rsidR="00076607" w:rsidRPr="00A11C0B" w:rsidRDefault="00076607" w:rsidP="00166925">
      <w:pPr>
        <w:jc w:val="center"/>
        <w:rPr>
          <w:bCs/>
          <w:sz w:val="22"/>
          <w:szCs w:val="22"/>
        </w:rPr>
      </w:pPr>
    </w:p>
    <w:p w:rsidR="00076607" w:rsidRPr="00A11C0B" w:rsidRDefault="00076607" w:rsidP="00166925">
      <w:pPr>
        <w:jc w:val="center"/>
        <w:rPr>
          <w:bCs/>
          <w:sz w:val="22"/>
          <w:szCs w:val="22"/>
        </w:rPr>
      </w:pPr>
    </w:p>
    <w:p w:rsidR="00076607" w:rsidRPr="00A11C0B" w:rsidRDefault="00076607" w:rsidP="00166925">
      <w:pPr>
        <w:jc w:val="center"/>
        <w:rPr>
          <w:bCs/>
          <w:sz w:val="22"/>
          <w:szCs w:val="22"/>
        </w:rPr>
      </w:pPr>
    </w:p>
    <w:p w:rsidR="00076607" w:rsidRPr="008D13CB" w:rsidRDefault="00076607" w:rsidP="00166925">
      <w:pPr>
        <w:jc w:val="center"/>
        <w:rPr>
          <w:b/>
          <w:sz w:val="32"/>
          <w:szCs w:val="32"/>
        </w:rPr>
      </w:pPr>
      <w:r w:rsidRPr="008D13CB">
        <w:rPr>
          <w:b/>
          <w:bCs/>
          <w:sz w:val="32"/>
          <w:szCs w:val="32"/>
        </w:rPr>
        <w:t>КОМПЛЕКСНЫЕ  ПРАВИЛА СТРАХОВАНИЯ</w:t>
      </w:r>
    </w:p>
    <w:p w:rsidR="00076607" w:rsidRPr="008D13CB" w:rsidRDefault="009451F2" w:rsidP="00166925">
      <w:pPr>
        <w:jc w:val="center"/>
        <w:rPr>
          <w:b/>
          <w:bCs/>
          <w:sz w:val="24"/>
          <w:szCs w:val="24"/>
        </w:rPr>
      </w:pPr>
      <w:r w:rsidRPr="008D13CB">
        <w:rPr>
          <w:b/>
          <w:bCs/>
          <w:sz w:val="32"/>
          <w:szCs w:val="32"/>
        </w:rPr>
        <w:t>ИМУЩЕСТВА</w:t>
      </w:r>
      <w:r w:rsidR="0087283D" w:rsidRPr="008D13CB">
        <w:rPr>
          <w:b/>
          <w:bCs/>
          <w:sz w:val="32"/>
          <w:szCs w:val="32"/>
        </w:rPr>
        <w:t xml:space="preserve"> И</w:t>
      </w:r>
      <w:r w:rsidRPr="008D13CB">
        <w:rPr>
          <w:b/>
          <w:bCs/>
          <w:sz w:val="32"/>
          <w:szCs w:val="32"/>
        </w:rPr>
        <w:t xml:space="preserve"> </w:t>
      </w:r>
      <w:r w:rsidR="00076607" w:rsidRPr="008D13CB">
        <w:rPr>
          <w:b/>
          <w:bCs/>
          <w:sz w:val="32"/>
          <w:szCs w:val="32"/>
        </w:rPr>
        <w:t>ГРАЖДАНСКОЙ ОТВЕТСТВЕННОСТИ</w:t>
      </w:r>
      <w:r w:rsidR="0087283D" w:rsidRPr="008D13CB">
        <w:rPr>
          <w:b/>
          <w:bCs/>
          <w:sz w:val="32"/>
          <w:szCs w:val="32"/>
        </w:rPr>
        <w:t>, А ТАКЖЕ</w:t>
      </w:r>
      <w:r w:rsidR="008D13CB">
        <w:rPr>
          <w:b/>
          <w:bCs/>
          <w:sz w:val="32"/>
          <w:szCs w:val="32"/>
        </w:rPr>
        <w:t xml:space="preserve"> </w:t>
      </w:r>
      <w:r w:rsidR="00076607" w:rsidRPr="008D13CB">
        <w:rPr>
          <w:b/>
          <w:bCs/>
          <w:sz w:val="32"/>
          <w:szCs w:val="32"/>
        </w:rPr>
        <w:t>СОПУТСТВУЮЩИХ РИСКОВ</w:t>
      </w:r>
    </w:p>
    <w:p w:rsidR="00076607" w:rsidRPr="00A11C0B" w:rsidRDefault="00076607" w:rsidP="00166925">
      <w:pPr>
        <w:jc w:val="center"/>
        <w:rPr>
          <w:bCs/>
          <w:sz w:val="24"/>
          <w:szCs w:val="24"/>
        </w:rPr>
      </w:pPr>
    </w:p>
    <w:p w:rsidR="00FA1835" w:rsidRPr="00A11C0B" w:rsidRDefault="00FA1835" w:rsidP="00166925">
      <w:pPr>
        <w:jc w:val="center"/>
        <w:rPr>
          <w:bCs/>
          <w:sz w:val="24"/>
          <w:szCs w:val="24"/>
        </w:rPr>
      </w:pPr>
    </w:p>
    <w:p w:rsidR="00FA1835" w:rsidRPr="00A11C0B" w:rsidRDefault="00FA1835" w:rsidP="00166925">
      <w:pPr>
        <w:jc w:val="center"/>
        <w:rPr>
          <w:bCs/>
          <w:sz w:val="24"/>
          <w:szCs w:val="24"/>
        </w:rPr>
      </w:pPr>
    </w:p>
    <w:p w:rsidR="00FA1835" w:rsidRPr="00A11C0B" w:rsidRDefault="00FA1835" w:rsidP="00166925">
      <w:pPr>
        <w:jc w:val="center"/>
        <w:rPr>
          <w:bCs/>
          <w:sz w:val="24"/>
          <w:szCs w:val="24"/>
        </w:rPr>
      </w:pPr>
    </w:p>
    <w:p w:rsidR="00FA1835" w:rsidRPr="00A11C0B" w:rsidRDefault="00FA1835" w:rsidP="00166925">
      <w:pPr>
        <w:jc w:val="center"/>
        <w:rPr>
          <w:bCs/>
          <w:sz w:val="24"/>
          <w:szCs w:val="24"/>
        </w:rPr>
      </w:pPr>
    </w:p>
    <w:p w:rsidR="00FA1835" w:rsidRPr="00A11C0B" w:rsidRDefault="00FA1835" w:rsidP="00166925">
      <w:pPr>
        <w:jc w:val="center"/>
        <w:rPr>
          <w:bCs/>
          <w:sz w:val="24"/>
          <w:szCs w:val="24"/>
        </w:rPr>
      </w:pPr>
    </w:p>
    <w:p w:rsidR="00FA1835" w:rsidRPr="00A11C0B" w:rsidRDefault="00FA1835" w:rsidP="00166925">
      <w:pPr>
        <w:jc w:val="center"/>
        <w:rPr>
          <w:bCs/>
          <w:sz w:val="24"/>
          <w:szCs w:val="24"/>
        </w:rPr>
      </w:pPr>
    </w:p>
    <w:p w:rsidR="00FA1835" w:rsidRPr="00A11C0B" w:rsidRDefault="00FA1835" w:rsidP="00166925">
      <w:pPr>
        <w:jc w:val="center"/>
        <w:rPr>
          <w:bCs/>
          <w:sz w:val="24"/>
          <w:szCs w:val="24"/>
        </w:rPr>
      </w:pPr>
    </w:p>
    <w:p w:rsidR="00FA1835" w:rsidRPr="00A11C0B" w:rsidRDefault="00FA1835" w:rsidP="00166925">
      <w:pPr>
        <w:jc w:val="center"/>
        <w:rPr>
          <w:bCs/>
          <w:sz w:val="24"/>
          <w:szCs w:val="24"/>
        </w:rPr>
      </w:pPr>
    </w:p>
    <w:p w:rsidR="00C04C4E" w:rsidRPr="00A11C0B" w:rsidRDefault="00C04C4E" w:rsidP="00C04C4E">
      <w:pPr>
        <w:pStyle w:val="BodyText21"/>
        <w:jc w:val="left"/>
        <w:rPr>
          <w:sz w:val="24"/>
          <w:szCs w:val="24"/>
        </w:rPr>
      </w:pPr>
    </w:p>
    <w:p w:rsidR="00C04C4E" w:rsidRPr="00A11C0B" w:rsidRDefault="00C04C4E" w:rsidP="00C04C4E">
      <w:pPr>
        <w:pStyle w:val="BodyText21"/>
        <w:jc w:val="left"/>
        <w:rPr>
          <w:sz w:val="24"/>
          <w:szCs w:val="24"/>
        </w:rPr>
      </w:pPr>
    </w:p>
    <w:p w:rsidR="00C04C4E" w:rsidRPr="00A11C0B" w:rsidRDefault="00C04C4E" w:rsidP="00C04C4E">
      <w:pPr>
        <w:pStyle w:val="BodyText21"/>
        <w:jc w:val="left"/>
        <w:rPr>
          <w:sz w:val="24"/>
          <w:szCs w:val="24"/>
        </w:rPr>
      </w:pPr>
    </w:p>
    <w:p w:rsidR="00C04C4E" w:rsidRPr="00A11C0B" w:rsidRDefault="00C04C4E" w:rsidP="00C04C4E">
      <w:pPr>
        <w:pStyle w:val="BodyText21"/>
        <w:jc w:val="left"/>
        <w:rPr>
          <w:sz w:val="24"/>
          <w:szCs w:val="24"/>
        </w:rPr>
      </w:pPr>
    </w:p>
    <w:p w:rsidR="00C04C4E" w:rsidRPr="00A11C0B" w:rsidRDefault="00C04C4E" w:rsidP="00C04C4E">
      <w:pPr>
        <w:pStyle w:val="BodyText21"/>
        <w:jc w:val="left"/>
        <w:rPr>
          <w:sz w:val="24"/>
          <w:szCs w:val="24"/>
        </w:rPr>
      </w:pPr>
    </w:p>
    <w:p w:rsidR="00C04C4E" w:rsidRPr="00A11C0B" w:rsidRDefault="00C04C4E" w:rsidP="00C04C4E">
      <w:pPr>
        <w:pStyle w:val="BodyText21"/>
        <w:jc w:val="left"/>
        <w:rPr>
          <w:sz w:val="24"/>
          <w:szCs w:val="24"/>
        </w:rPr>
      </w:pPr>
    </w:p>
    <w:p w:rsidR="00C04C4E" w:rsidRPr="00A11C0B" w:rsidRDefault="00C04C4E" w:rsidP="00C04C4E">
      <w:pPr>
        <w:pStyle w:val="BodyText21"/>
        <w:jc w:val="left"/>
        <w:rPr>
          <w:sz w:val="24"/>
          <w:szCs w:val="24"/>
        </w:rPr>
      </w:pPr>
    </w:p>
    <w:p w:rsidR="00C04C4E" w:rsidRPr="00A11C0B" w:rsidRDefault="00C04C4E" w:rsidP="00C04C4E">
      <w:pPr>
        <w:pStyle w:val="BodyText21"/>
        <w:jc w:val="left"/>
        <w:rPr>
          <w:sz w:val="24"/>
          <w:szCs w:val="24"/>
        </w:rPr>
      </w:pPr>
    </w:p>
    <w:p w:rsidR="00C04C4E" w:rsidRPr="00A11C0B" w:rsidRDefault="00C04C4E" w:rsidP="00C04C4E">
      <w:pPr>
        <w:pStyle w:val="BodyText21"/>
        <w:jc w:val="left"/>
        <w:rPr>
          <w:sz w:val="24"/>
          <w:szCs w:val="24"/>
        </w:rPr>
      </w:pPr>
    </w:p>
    <w:p w:rsidR="00C04C4E" w:rsidRDefault="00C04C4E" w:rsidP="00C04C4E">
      <w:pPr>
        <w:pStyle w:val="BodyText21"/>
        <w:jc w:val="left"/>
        <w:rPr>
          <w:sz w:val="24"/>
          <w:szCs w:val="24"/>
        </w:rPr>
      </w:pPr>
    </w:p>
    <w:p w:rsidR="008D13CB" w:rsidRDefault="008D13CB" w:rsidP="00C04C4E">
      <w:pPr>
        <w:pStyle w:val="BodyText21"/>
        <w:jc w:val="left"/>
        <w:rPr>
          <w:sz w:val="24"/>
          <w:szCs w:val="24"/>
        </w:rPr>
      </w:pPr>
    </w:p>
    <w:p w:rsidR="008D13CB" w:rsidRDefault="008D13CB" w:rsidP="00C04C4E">
      <w:pPr>
        <w:pStyle w:val="BodyText21"/>
        <w:jc w:val="left"/>
        <w:rPr>
          <w:sz w:val="24"/>
          <w:szCs w:val="24"/>
        </w:rPr>
      </w:pPr>
    </w:p>
    <w:p w:rsidR="008D13CB" w:rsidRPr="00A11C0B" w:rsidRDefault="008D13CB" w:rsidP="00C04C4E">
      <w:pPr>
        <w:pStyle w:val="BodyText21"/>
        <w:jc w:val="left"/>
        <w:rPr>
          <w:sz w:val="24"/>
          <w:szCs w:val="24"/>
        </w:rPr>
      </w:pPr>
    </w:p>
    <w:p w:rsidR="00C04C4E" w:rsidRPr="00A11C0B" w:rsidRDefault="00C04C4E" w:rsidP="00C04C4E">
      <w:pPr>
        <w:pStyle w:val="BodyText21"/>
        <w:jc w:val="left"/>
        <w:rPr>
          <w:sz w:val="24"/>
          <w:szCs w:val="24"/>
        </w:rPr>
      </w:pPr>
    </w:p>
    <w:p w:rsidR="00C04C4E" w:rsidRPr="00A11C0B" w:rsidRDefault="00C04C4E" w:rsidP="00C04C4E">
      <w:pPr>
        <w:pStyle w:val="BodyText21"/>
        <w:jc w:val="left"/>
        <w:rPr>
          <w:sz w:val="24"/>
          <w:szCs w:val="24"/>
        </w:rPr>
      </w:pPr>
    </w:p>
    <w:p w:rsidR="005320CE" w:rsidRPr="00A11C0B" w:rsidRDefault="005320CE" w:rsidP="00C04C4E">
      <w:pPr>
        <w:pStyle w:val="BodyText21"/>
        <w:jc w:val="left"/>
        <w:rPr>
          <w:sz w:val="24"/>
          <w:szCs w:val="24"/>
        </w:rPr>
      </w:pPr>
    </w:p>
    <w:p w:rsidR="00FA1835" w:rsidRPr="00A11C0B" w:rsidRDefault="00C04C4E" w:rsidP="00C04C4E">
      <w:pPr>
        <w:pStyle w:val="BodyText21"/>
        <w:rPr>
          <w:bCs/>
          <w:sz w:val="24"/>
          <w:szCs w:val="24"/>
        </w:rPr>
      </w:pPr>
      <w:r w:rsidRPr="00A11C0B">
        <w:rPr>
          <w:sz w:val="24"/>
          <w:szCs w:val="24"/>
        </w:rPr>
        <w:t>Москва, 2017 г.</w:t>
      </w:r>
    </w:p>
    <w:p w:rsidR="00C04C4E" w:rsidRPr="00A11C0B" w:rsidRDefault="00C04C4E" w:rsidP="00C04C4E">
      <w:pPr>
        <w:pStyle w:val="BodyText21"/>
        <w:jc w:val="left"/>
        <w:rPr>
          <w:bCs/>
          <w:sz w:val="24"/>
          <w:szCs w:val="24"/>
        </w:rPr>
      </w:pPr>
    </w:p>
    <w:p w:rsidR="00A11C0B" w:rsidRDefault="000163D5">
      <w:pPr>
        <w:pStyle w:val="11"/>
        <w:tabs>
          <w:tab w:val="left" w:pos="400"/>
          <w:tab w:val="right" w:leader="underscore" w:pos="9911"/>
        </w:tabs>
        <w:rPr>
          <w:rFonts w:asciiTheme="minorHAnsi" w:eastAsiaTheme="minorEastAsia" w:hAnsiTheme="minorHAnsi" w:cstheme="minorBidi"/>
          <w:b w:val="0"/>
          <w:bCs w:val="0"/>
          <w:caps w:val="0"/>
          <w:noProof/>
          <w:sz w:val="22"/>
          <w:szCs w:val="22"/>
        </w:rPr>
      </w:pPr>
      <w:r w:rsidRPr="00A11C0B">
        <w:rPr>
          <w:bCs w:val="0"/>
          <w:sz w:val="24"/>
          <w:szCs w:val="24"/>
        </w:rPr>
        <w:lastRenderedPageBreak/>
        <w:fldChar w:fldCharType="begin"/>
      </w:r>
      <w:r w:rsidR="00076607" w:rsidRPr="00A11C0B">
        <w:rPr>
          <w:bCs w:val="0"/>
          <w:sz w:val="24"/>
          <w:szCs w:val="24"/>
        </w:rPr>
        <w:instrText xml:space="preserve"> TOC \o "1-1" \h \z \u </w:instrText>
      </w:r>
      <w:r w:rsidRPr="00A11C0B">
        <w:rPr>
          <w:bCs w:val="0"/>
          <w:sz w:val="24"/>
          <w:szCs w:val="24"/>
        </w:rPr>
        <w:fldChar w:fldCharType="separate"/>
      </w:r>
      <w:hyperlink w:anchor="_Toc477520593" w:history="1">
        <w:r w:rsidR="00A11C0B" w:rsidRPr="002D7031">
          <w:rPr>
            <w:rStyle w:val="af2"/>
            <w:noProof/>
          </w:rPr>
          <w:t>1.</w:t>
        </w:r>
        <w:r w:rsidR="00A11C0B">
          <w:rPr>
            <w:rFonts w:asciiTheme="minorHAnsi" w:eastAsiaTheme="minorEastAsia" w:hAnsiTheme="minorHAnsi" w:cstheme="minorBidi"/>
            <w:b w:val="0"/>
            <w:bCs w:val="0"/>
            <w:caps w:val="0"/>
            <w:noProof/>
            <w:sz w:val="22"/>
            <w:szCs w:val="22"/>
          </w:rPr>
          <w:tab/>
        </w:r>
        <w:r w:rsidR="00A11C0B" w:rsidRPr="002D7031">
          <w:rPr>
            <w:rStyle w:val="af2"/>
            <w:noProof/>
          </w:rPr>
          <w:t>ОБЩИЕ ПОЛОЖЕНИЯ</w:t>
        </w:r>
        <w:r w:rsidR="00A11C0B">
          <w:rPr>
            <w:noProof/>
            <w:webHidden/>
          </w:rPr>
          <w:tab/>
        </w:r>
        <w:r w:rsidR="00A11C0B">
          <w:rPr>
            <w:noProof/>
            <w:webHidden/>
          </w:rPr>
          <w:fldChar w:fldCharType="begin"/>
        </w:r>
        <w:r w:rsidR="00A11C0B">
          <w:rPr>
            <w:noProof/>
            <w:webHidden/>
          </w:rPr>
          <w:instrText xml:space="preserve"> PAGEREF _Toc477520593 \h </w:instrText>
        </w:r>
        <w:r w:rsidR="00A11C0B">
          <w:rPr>
            <w:noProof/>
            <w:webHidden/>
          </w:rPr>
        </w:r>
        <w:r w:rsidR="00A11C0B">
          <w:rPr>
            <w:noProof/>
            <w:webHidden/>
          </w:rPr>
          <w:fldChar w:fldCharType="separate"/>
        </w:r>
        <w:r w:rsidR="00A11C0B">
          <w:rPr>
            <w:noProof/>
            <w:webHidden/>
          </w:rPr>
          <w:t>3</w:t>
        </w:r>
        <w:r w:rsidR="00A11C0B">
          <w:rPr>
            <w:noProof/>
            <w:webHidden/>
          </w:rPr>
          <w:fldChar w:fldCharType="end"/>
        </w:r>
      </w:hyperlink>
    </w:p>
    <w:p w:rsidR="00A11C0B" w:rsidRDefault="00EF56A8">
      <w:pPr>
        <w:pStyle w:val="11"/>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594" w:history="1">
        <w:r w:rsidR="00A11C0B" w:rsidRPr="002D7031">
          <w:rPr>
            <w:rStyle w:val="af2"/>
            <w:noProof/>
          </w:rPr>
          <w:t>2.</w:t>
        </w:r>
        <w:r w:rsidR="00A11C0B">
          <w:rPr>
            <w:rFonts w:asciiTheme="minorHAnsi" w:eastAsiaTheme="minorEastAsia" w:hAnsiTheme="minorHAnsi" w:cstheme="minorBidi"/>
            <w:b w:val="0"/>
            <w:bCs w:val="0"/>
            <w:caps w:val="0"/>
            <w:noProof/>
            <w:sz w:val="22"/>
            <w:szCs w:val="22"/>
          </w:rPr>
          <w:tab/>
        </w:r>
        <w:r w:rsidR="00A11C0B" w:rsidRPr="002D7031">
          <w:rPr>
            <w:rStyle w:val="af2"/>
            <w:noProof/>
          </w:rPr>
          <w:t>ОБЪЕКТЫ СТРАХОВАНИЯ</w:t>
        </w:r>
        <w:r w:rsidR="00A11C0B">
          <w:rPr>
            <w:noProof/>
            <w:webHidden/>
          </w:rPr>
          <w:tab/>
        </w:r>
        <w:r w:rsidR="00A11C0B">
          <w:rPr>
            <w:noProof/>
            <w:webHidden/>
          </w:rPr>
          <w:fldChar w:fldCharType="begin"/>
        </w:r>
        <w:r w:rsidR="00A11C0B">
          <w:rPr>
            <w:noProof/>
            <w:webHidden/>
          </w:rPr>
          <w:instrText xml:space="preserve"> PAGEREF _Toc477520594 \h </w:instrText>
        </w:r>
        <w:r w:rsidR="00A11C0B">
          <w:rPr>
            <w:noProof/>
            <w:webHidden/>
          </w:rPr>
        </w:r>
        <w:r w:rsidR="00A11C0B">
          <w:rPr>
            <w:noProof/>
            <w:webHidden/>
          </w:rPr>
          <w:fldChar w:fldCharType="separate"/>
        </w:r>
        <w:r w:rsidR="00A11C0B">
          <w:rPr>
            <w:noProof/>
            <w:webHidden/>
          </w:rPr>
          <w:t>4</w:t>
        </w:r>
        <w:r w:rsidR="00A11C0B">
          <w:rPr>
            <w:noProof/>
            <w:webHidden/>
          </w:rPr>
          <w:fldChar w:fldCharType="end"/>
        </w:r>
      </w:hyperlink>
    </w:p>
    <w:p w:rsidR="00A11C0B" w:rsidRDefault="00EF56A8">
      <w:pPr>
        <w:pStyle w:val="11"/>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595" w:history="1">
        <w:r w:rsidR="00A11C0B" w:rsidRPr="002D7031">
          <w:rPr>
            <w:rStyle w:val="af2"/>
            <w:noProof/>
          </w:rPr>
          <w:t>3.</w:t>
        </w:r>
        <w:r w:rsidR="00A11C0B">
          <w:rPr>
            <w:rFonts w:asciiTheme="minorHAnsi" w:eastAsiaTheme="minorEastAsia" w:hAnsiTheme="minorHAnsi" w:cstheme="minorBidi"/>
            <w:b w:val="0"/>
            <w:bCs w:val="0"/>
            <w:caps w:val="0"/>
            <w:noProof/>
            <w:sz w:val="22"/>
            <w:szCs w:val="22"/>
          </w:rPr>
          <w:tab/>
        </w:r>
        <w:r w:rsidR="00A11C0B" w:rsidRPr="002D7031">
          <w:rPr>
            <w:rStyle w:val="af2"/>
            <w:noProof/>
          </w:rPr>
          <w:t>СТРАХОВЫЕ РИСКИ. СТРАХОВЫЕ СЛУЧАИ</w:t>
        </w:r>
        <w:r w:rsidR="00A11C0B">
          <w:rPr>
            <w:noProof/>
            <w:webHidden/>
          </w:rPr>
          <w:tab/>
        </w:r>
        <w:r w:rsidR="00A11C0B">
          <w:rPr>
            <w:noProof/>
            <w:webHidden/>
          </w:rPr>
          <w:fldChar w:fldCharType="begin"/>
        </w:r>
        <w:r w:rsidR="00A11C0B">
          <w:rPr>
            <w:noProof/>
            <w:webHidden/>
          </w:rPr>
          <w:instrText xml:space="preserve"> PAGEREF _Toc477520595 \h </w:instrText>
        </w:r>
        <w:r w:rsidR="00A11C0B">
          <w:rPr>
            <w:noProof/>
            <w:webHidden/>
          </w:rPr>
        </w:r>
        <w:r w:rsidR="00A11C0B">
          <w:rPr>
            <w:noProof/>
            <w:webHidden/>
          </w:rPr>
          <w:fldChar w:fldCharType="separate"/>
        </w:r>
        <w:r w:rsidR="00A11C0B">
          <w:rPr>
            <w:noProof/>
            <w:webHidden/>
          </w:rPr>
          <w:t>8</w:t>
        </w:r>
        <w:r w:rsidR="00A11C0B">
          <w:rPr>
            <w:noProof/>
            <w:webHidden/>
          </w:rPr>
          <w:fldChar w:fldCharType="end"/>
        </w:r>
      </w:hyperlink>
    </w:p>
    <w:p w:rsidR="00A11C0B" w:rsidRDefault="00EF56A8">
      <w:pPr>
        <w:pStyle w:val="11"/>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596" w:history="1">
        <w:r w:rsidR="00A11C0B" w:rsidRPr="002D7031">
          <w:rPr>
            <w:rStyle w:val="af2"/>
            <w:noProof/>
          </w:rPr>
          <w:t>4.</w:t>
        </w:r>
        <w:r w:rsidR="00A11C0B">
          <w:rPr>
            <w:rFonts w:asciiTheme="minorHAnsi" w:eastAsiaTheme="minorEastAsia" w:hAnsiTheme="minorHAnsi" w:cstheme="minorBidi"/>
            <w:b w:val="0"/>
            <w:bCs w:val="0"/>
            <w:caps w:val="0"/>
            <w:noProof/>
            <w:sz w:val="22"/>
            <w:szCs w:val="22"/>
          </w:rPr>
          <w:tab/>
        </w:r>
        <w:r w:rsidR="00A11C0B" w:rsidRPr="002D7031">
          <w:rPr>
            <w:rStyle w:val="af2"/>
            <w:noProof/>
          </w:rPr>
          <w:t>СТРАХОВЫЕ СУММЫ И УСЛОВИЯ ВОЗМЕЩЕНИЯ</w:t>
        </w:r>
        <w:r w:rsidR="00A11C0B">
          <w:rPr>
            <w:noProof/>
            <w:webHidden/>
          </w:rPr>
          <w:tab/>
        </w:r>
        <w:r w:rsidR="00A11C0B">
          <w:rPr>
            <w:noProof/>
            <w:webHidden/>
          </w:rPr>
          <w:fldChar w:fldCharType="begin"/>
        </w:r>
        <w:r w:rsidR="00A11C0B">
          <w:rPr>
            <w:noProof/>
            <w:webHidden/>
          </w:rPr>
          <w:instrText xml:space="preserve"> PAGEREF _Toc477520596 \h </w:instrText>
        </w:r>
        <w:r w:rsidR="00A11C0B">
          <w:rPr>
            <w:noProof/>
            <w:webHidden/>
          </w:rPr>
        </w:r>
        <w:r w:rsidR="00A11C0B">
          <w:rPr>
            <w:noProof/>
            <w:webHidden/>
          </w:rPr>
          <w:fldChar w:fldCharType="separate"/>
        </w:r>
        <w:r w:rsidR="00A11C0B">
          <w:rPr>
            <w:noProof/>
            <w:webHidden/>
          </w:rPr>
          <w:t>15</w:t>
        </w:r>
        <w:r w:rsidR="00A11C0B">
          <w:rPr>
            <w:noProof/>
            <w:webHidden/>
          </w:rPr>
          <w:fldChar w:fldCharType="end"/>
        </w:r>
      </w:hyperlink>
    </w:p>
    <w:p w:rsidR="00A11C0B" w:rsidRDefault="00EF56A8">
      <w:pPr>
        <w:pStyle w:val="11"/>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597" w:history="1">
        <w:r w:rsidR="00A11C0B" w:rsidRPr="002D7031">
          <w:rPr>
            <w:rStyle w:val="af2"/>
            <w:noProof/>
          </w:rPr>
          <w:t>5.</w:t>
        </w:r>
        <w:r w:rsidR="00A11C0B">
          <w:rPr>
            <w:rFonts w:asciiTheme="minorHAnsi" w:eastAsiaTheme="minorEastAsia" w:hAnsiTheme="minorHAnsi" w:cstheme="minorBidi"/>
            <w:b w:val="0"/>
            <w:bCs w:val="0"/>
            <w:caps w:val="0"/>
            <w:noProof/>
            <w:sz w:val="22"/>
            <w:szCs w:val="22"/>
          </w:rPr>
          <w:tab/>
        </w:r>
        <w:r w:rsidR="00A11C0B" w:rsidRPr="002D7031">
          <w:rPr>
            <w:rStyle w:val="af2"/>
            <w:noProof/>
          </w:rPr>
          <w:t>ФРАНШИЗА</w:t>
        </w:r>
        <w:r w:rsidR="00A11C0B">
          <w:rPr>
            <w:noProof/>
            <w:webHidden/>
          </w:rPr>
          <w:tab/>
        </w:r>
        <w:r w:rsidR="00A11C0B">
          <w:rPr>
            <w:noProof/>
            <w:webHidden/>
          </w:rPr>
          <w:fldChar w:fldCharType="begin"/>
        </w:r>
        <w:r w:rsidR="00A11C0B">
          <w:rPr>
            <w:noProof/>
            <w:webHidden/>
          </w:rPr>
          <w:instrText xml:space="preserve"> PAGEREF _Toc477520597 \h </w:instrText>
        </w:r>
        <w:r w:rsidR="00A11C0B">
          <w:rPr>
            <w:noProof/>
            <w:webHidden/>
          </w:rPr>
        </w:r>
        <w:r w:rsidR="00A11C0B">
          <w:rPr>
            <w:noProof/>
            <w:webHidden/>
          </w:rPr>
          <w:fldChar w:fldCharType="separate"/>
        </w:r>
        <w:r w:rsidR="00A11C0B">
          <w:rPr>
            <w:noProof/>
            <w:webHidden/>
          </w:rPr>
          <w:t>18</w:t>
        </w:r>
        <w:r w:rsidR="00A11C0B">
          <w:rPr>
            <w:noProof/>
            <w:webHidden/>
          </w:rPr>
          <w:fldChar w:fldCharType="end"/>
        </w:r>
      </w:hyperlink>
    </w:p>
    <w:p w:rsidR="00A11C0B" w:rsidRDefault="00EF56A8">
      <w:pPr>
        <w:pStyle w:val="11"/>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598" w:history="1">
        <w:r w:rsidR="00A11C0B" w:rsidRPr="002D7031">
          <w:rPr>
            <w:rStyle w:val="af2"/>
            <w:noProof/>
          </w:rPr>
          <w:t>6.</w:t>
        </w:r>
        <w:r w:rsidR="00A11C0B">
          <w:rPr>
            <w:rFonts w:asciiTheme="minorHAnsi" w:eastAsiaTheme="minorEastAsia" w:hAnsiTheme="minorHAnsi" w:cstheme="minorBidi"/>
            <w:b w:val="0"/>
            <w:bCs w:val="0"/>
            <w:caps w:val="0"/>
            <w:noProof/>
            <w:sz w:val="22"/>
            <w:szCs w:val="22"/>
          </w:rPr>
          <w:tab/>
        </w:r>
        <w:r w:rsidR="00A11C0B" w:rsidRPr="002D7031">
          <w:rPr>
            <w:rStyle w:val="af2"/>
            <w:noProof/>
          </w:rPr>
          <w:t>ТЕРРИТОРИЯ СТРАХОВАНИЯ</w:t>
        </w:r>
        <w:r w:rsidR="00A11C0B">
          <w:rPr>
            <w:noProof/>
            <w:webHidden/>
          </w:rPr>
          <w:tab/>
        </w:r>
        <w:r w:rsidR="00A11C0B">
          <w:rPr>
            <w:noProof/>
            <w:webHidden/>
          </w:rPr>
          <w:fldChar w:fldCharType="begin"/>
        </w:r>
        <w:r w:rsidR="00A11C0B">
          <w:rPr>
            <w:noProof/>
            <w:webHidden/>
          </w:rPr>
          <w:instrText xml:space="preserve"> PAGEREF _Toc477520598 \h </w:instrText>
        </w:r>
        <w:r w:rsidR="00A11C0B">
          <w:rPr>
            <w:noProof/>
            <w:webHidden/>
          </w:rPr>
        </w:r>
        <w:r w:rsidR="00A11C0B">
          <w:rPr>
            <w:noProof/>
            <w:webHidden/>
          </w:rPr>
          <w:fldChar w:fldCharType="separate"/>
        </w:r>
        <w:r w:rsidR="00A11C0B">
          <w:rPr>
            <w:noProof/>
            <w:webHidden/>
          </w:rPr>
          <w:t>18</w:t>
        </w:r>
        <w:r w:rsidR="00A11C0B">
          <w:rPr>
            <w:noProof/>
            <w:webHidden/>
          </w:rPr>
          <w:fldChar w:fldCharType="end"/>
        </w:r>
      </w:hyperlink>
    </w:p>
    <w:p w:rsidR="00A11C0B" w:rsidRDefault="00EF56A8">
      <w:pPr>
        <w:pStyle w:val="11"/>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599" w:history="1">
        <w:r w:rsidR="00A11C0B" w:rsidRPr="002D7031">
          <w:rPr>
            <w:rStyle w:val="af2"/>
            <w:noProof/>
          </w:rPr>
          <w:t>7.</w:t>
        </w:r>
        <w:r w:rsidR="00A11C0B">
          <w:rPr>
            <w:rFonts w:asciiTheme="minorHAnsi" w:eastAsiaTheme="minorEastAsia" w:hAnsiTheme="minorHAnsi" w:cstheme="minorBidi"/>
            <w:b w:val="0"/>
            <w:bCs w:val="0"/>
            <w:caps w:val="0"/>
            <w:noProof/>
            <w:sz w:val="22"/>
            <w:szCs w:val="22"/>
          </w:rPr>
          <w:tab/>
        </w:r>
        <w:r w:rsidR="00A11C0B" w:rsidRPr="002D7031">
          <w:rPr>
            <w:rStyle w:val="af2"/>
            <w:noProof/>
          </w:rPr>
          <w:t>СТРАХОВОЙ ТАРИФ И СТРАХОВАЯ ПРЕМИЯ</w:t>
        </w:r>
        <w:r w:rsidR="00A11C0B">
          <w:rPr>
            <w:noProof/>
            <w:webHidden/>
          </w:rPr>
          <w:tab/>
        </w:r>
        <w:r w:rsidR="00A11C0B">
          <w:rPr>
            <w:noProof/>
            <w:webHidden/>
          </w:rPr>
          <w:fldChar w:fldCharType="begin"/>
        </w:r>
        <w:r w:rsidR="00A11C0B">
          <w:rPr>
            <w:noProof/>
            <w:webHidden/>
          </w:rPr>
          <w:instrText xml:space="preserve"> PAGEREF _Toc477520599 \h </w:instrText>
        </w:r>
        <w:r w:rsidR="00A11C0B">
          <w:rPr>
            <w:noProof/>
            <w:webHidden/>
          </w:rPr>
        </w:r>
        <w:r w:rsidR="00A11C0B">
          <w:rPr>
            <w:noProof/>
            <w:webHidden/>
          </w:rPr>
          <w:fldChar w:fldCharType="separate"/>
        </w:r>
        <w:r w:rsidR="00A11C0B">
          <w:rPr>
            <w:noProof/>
            <w:webHidden/>
          </w:rPr>
          <w:t>19</w:t>
        </w:r>
        <w:r w:rsidR="00A11C0B">
          <w:rPr>
            <w:noProof/>
            <w:webHidden/>
          </w:rPr>
          <w:fldChar w:fldCharType="end"/>
        </w:r>
      </w:hyperlink>
    </w:p>
    <w:p w:rsidR="00A11C0B" w:rsidRDefault="00EF56A8">
      <w:pPr>
        <w:pStyle w:val="11"/>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600" w:history="1">
        <w:r w:rsidR="00A11C0B" w:rsidRPr="002D7031">
          <w:rPr>
            <w:rStyle w:val="af2"/>
            <w:noProof/>
          </w:rPr>
          <w:t>8.</w:t>
        </w:r>
        <w:r w:rsidR="00A11C0B">
          <w:rPr>
            <w:rFonts w:asciiTheme="minorHAnsi" w:eastAsiaTheme="minorEastAsia" w:hAnsiTheme="minorHAnsi" w:cstheme="minorBidi"/>
            <w:b w:val="0"/>
            <w:bCs w:val="0"/>
            <w:caps w:val="0"/>
            <w:noProof/>
            <w:sz w:val="22"/>
            <w:szCs w:val="22"/>
          </w:rPr>
          <w:tab/>
        </w:r>
        <w:r w:rsidR="00A11C0B" w:rsidRPr="002D7031">
          <w:rPr>
            <w:rStyle w:val="af2"/>
            <w:noProof/>
          </w:rPr>
          <w:t>ЗАКЛЮЧЕНИЕ, ДЕЙСТВИЕ  И ПРЕКРАЩЕНИЕ ДОГОВОРА СТРАХОВАНИЯ</w:t>
        </w:r>
        <w:r w:rsidR="00A11C0B">
          <w:rPr>
            <w:noProof/>
            <w:webHidden/>
          </w:rPr>
          <w:tab/>
        </w:r>
        <w:r w:rsidR="00A11C0B">
          <w:rPr>
            <w:noProof/>
            <w:webHidden/>
          </w:rPr>
          <w:fldChar w:fldCharType="begin"/>
        </w:r>
        <w:r w:rsidR="00A11C0B">
          <w:rPr>
            <w:noProof/>
            <w:webHidden/>
          </w:rPr>
          <w:instrText xml:space="preserve"> PAGEREF _Toc477520600 \h </w:instrText>
        </w:r>
        <w:r w:rsidR="00A11C0B">
          <w:rPr>
            <w:noProof/>
            <w:webHidden/>
          </w:rPr>
        </w:r>
        <w:r w:rsidR="00A11C0B">
          <w:rPr>
            <w:noProof/>
            <w:webHidden/>
          </w:rPr>
          <w:fldChar w:fldCharType="separate"/>
        </w:r>
        <w:r w:rsidR="00A11C0B">
          <w:rPr>
            <w:noProof/>
            <w:webHidden/>
          </w:rPr>
          <w:t>20</w:t>
        </w:r>
        <w:r w:rsidR="00A11C0B">
          <w:rPr>
            <w:noProof/>
            <w:webHidden/>
          </w:rPr>
          <w:fldChar w:fldCharType="end"/>
        </w:r>
      </w:hyperlink>
    </w:p>
    <w:p w:rsidR="00A11C0B" w:rsidRDefault="00EF56A8">
      <w:pPr>
        <w:pStyle w:val="11"/>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601" w:history="1">
        <w:r w:rsidR="00A11C0B" w:rsidRPr="002D7031">
          <w:rPr>
            <w:rStyle w:val="af2"/>
            <w:noProof/>
          </w:rPr>
          <w:t>9.</w:t>
        </w:r>
        <w:r w:rsidR="00A11C0B">
          <w:rPr>
            <w:rFonts w:asciiTheme="minorHAnsi" w:eastAsiaTheme="minorEastAsia" w:hAnsiTheme="minorHAnsi" w:cstheme="minorBidi"/>
            <w:b w:val="0"/>
            <w:bCs w:val="0"/>
            <w:caps w:val="0"/>
            <w:noProof/>
            <w:sz w:val="22"/>
            <w:szCs w:val="22"/>
          </w:rPr>
          <w:tab/>
        </w:r>
        <w:r w:rsidR="00A11C0B" w:rsidRPr="002D7031">
          <w:rPr>
            <w:rStyle w:val="af2"/>
            <w:noProof/>
          </w:rPr>
          <w:t>ПРАВА И ОБЯЗАННОСТИ СТОРОН</w:t>
        </w:r>
        <w:r w:rsidR="00A11C0B">
          <w:rPr>
            <w:noProof/>
            <w:webHidden/>
          </w:rPr>
          <w:tab/>
        </w:r>
        <w:r w:rsidR="00A11C0B">
          <w:rPr>
            <w:noProof/>
            <w:webHidden/>
          </w:rPr>
          <w:fldChar w:fldCharType="begin"/>
        </w:r>
        <w:r w:rsidR="00A11C0B">
          <w:rPr>
            <w:noProof/>
            <w:webHidden/>
          </w:rPr>
          <w:instrText xml:space="preserve"> PAGEREF _Toc477520601 \h </w:instrText>
        </w:r>
        <w:r w:rsidR="00A11C0B">
          <w:rPr>
            <w:noProof/>
            <w:webHidden/>
          </w:rPr>
        </w:r>
        <w:r w:rsidR="00A11C0B">
          <w:rPr>
            <w:noProof/>
            <w:webHidden/>
          </w:rPr>
          <w:fldChar w:fldCharType="separate"/>
        </w:r>
        <w:r w:rsidR="00A11C0B">
          <w:rPr>
            <w:noProof/>
            <w:webHidden/>
          </w:rPr>
          <w:t>24</w:t>
        </w:r>
        <w:r w:rsidR="00A11C0B">
          <w:rPr>
            <w:noProof/>
            <w:webHidden/>
          </w:rPr>
          <w:fldChar w:fldCharType="end"/>
        </w:r>
      </w:hyperlink>
    </w:p>
    <w:p w:rsidR="00A11C0B" w:rsidRDefault="00EF56A8">
      <w:pPr>
        <w:pStyle w:val="11"/>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02" w:history="1">
        <w:r w:rsidR="00A11C0B" w:rsidRPr="002D7031">
          <w:rPr>
            <w:rStyle w:val="af2"/>
            <w:noProof/>
          </w:rPr>
          <w:t>10.</w:t>
        </w:r>
        <w:r w:rsidR="00A11C0B">
          <w:rPr>
            <w:rFonts w:asciiTheme="minorHAnsi" w:eastAsiaTheme="minorEastAsia" w:hAnsiTheme="minorHAnsi" w:cstheme="minorBidi"/>
            <w:b w:val="0"/>
            <w:bCs w:val="0"/>
            <w:caps w:val="0"/>
            <w:noProof/>
            <w:sz w:val="22"/>
            <w:szCs w:val="22"/>
          </w:rPr>
          <w:tab/>
        </w:r>
        <w:r w:rsidR="00A11C0B" w:rsidRPr="002D7031">
          <w:rPr>
            <w:rStyle w:val="af2"/>
            <w:noProof/>
          </w:rPr>
          <w:t>ОБЯЗАННОСТИ СТРАХОВАТЕЛЯ ПРИ НАСТУПЛЕНИИ СТРАХОВОГО СЛУЧАЯ</w:t>
        </w:r>
        <w:r w:rsidR="00A11C0B">
          <w:rPr>
            <w:noProof/>
            <w:webHidden/>
          </w:rPr>
          <w:tab/>
        </w:r>
        <w:r w:rsidR="00A11C0B">
          <w:rPr>
            <w:noProof/>
            <w:webHidden/>
          </w:rPr>
          <w:fldChar w:fldCharType="begin"/>
        </w:r>
        <w:r w:rsidR="00A11C0B">
          <w:rPr>
            <w:noProof/>
            <w:webHidden/>
          </w:rPr>
          <w:instrText xml:space="preserve"> PAGEREF _Toc477520602 \h </w:instrText>
        </w:r>
        <w:r w:rsidR="00A11C0B">
          <w:rPr>
            <w:noProof/>
            <w:webHidden/>
          </w:rPr>
        </w:r>
        <w:r w:rsidR="00A11C0B">
          <w:rPr>
            <w:noProof/>
            <w:webHidden/>
          </w:rPr>
          <w:fldChar w:fldCharType="separate"/>
        </w:r>
        <w:r w:rsidR="00A11C0B">
          <w:rPr>
            <w:noProof/>
            <w:webHidden/>
          </w:rPr>
          <w:t>28</w:t>
        </w:r>
        <w:r w:rsidR="00A11C0B">
          <w:rPr>
            <w:noProof/>
            <w:webHidden/>
          </w:rPr>
          <w:fldChar w:fldCharType="end"/>
        </w:r>
      </w:hyperlink>
    </w:p>
    <w:p w:rsidR="00A11C0B" w:rsidRDefault="00EF56A8">
      <w:pPr>
        <w:pStyle w:val="11"/>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03" w:history="1">
        <w:r w:rsidR="00A11C0B" w:rsidRPr="002D7031">
          <w:rPr>
            <w:rStyle w:val="af2"/>
            <w:noProof/>
          </w:rPr>
          <w:t>11.</w:t>
        </w:r>
        <w:r w:rsidR="00A11C0B">
          <w:rPr>
            <w:rFonts w:asciiTheme="minorHAnsi" w:eastAsiaTheme="minorEastAsia" w:hAnsiTheme="minorHAnsi" w:cstheme="minorBidi"/>
            <w:b w:val="0"/>
            <w:bCs w:val="0"/>
            <w:caps w:val="0"/>
            <w:noProof/>
            <w:sz w:val="22"/>
            <w:szCs w:val="22"/>
          </w:rPr>
          <w:tab/>
        </w:r>
        <w:r w:rsidR="00A11C0B" w:rsidRPr="002D7031">
          <w:rPr>
            <w:rStyle w:val="af2"/>
            <w:noProof/>
          </w:rPr>
          <w:t>ДВОЙНОЕ СТРАХОВАНИЕ</w:t>
        </w:r>
        <w:r w:rsidR="00A11C0B">
          <w:rPr>
            <w:noProof/>
            <w:webHidden/>
          </w:rPr>
          <w:tab/>
        </w:r>
        <w:r w:rsidR="00A11C0B">
          <w:rPr>
            <w:noProof/>
            <w:webHidden/>
          </w:rPr>
          <w:fldChar w:fldCharType="begin"/>
        </w:r>
        <w:r w:rsidR="00A11C0B">
          <w:rPr>
            <w:noProof/>
            <w:webHidden/>
          </w:rPr>
          <w:instrText xml:space="preserve"> PAGEREF _Toc477520603 \h </w:instrText>
        </w:r>
        <w:r w:rsidR="00A11C0B">
          <w:rPr>
            <w:noProof/>
            <w:webHidden/>
          </w:rPr>
        </w:r>
        <w:r w:rsidR="00A11C0B">
          <w:rPr>
            <w:noProof/>
            <w:webHidden/>
          </w:rPr>
          <w:fldChar w:fldCharType="separate"/>
        </w:r>
        <w:r w:rsidR="00A11C0B">
          <w:rPr>
            <w:noProof/>
            <w:webHidden/>
          </w:rPr>
          <w:t>29</w:t>
        </w:r>
        <w:r w:rsidR="00A11C0B">
          <w:rPr>
            <w:noProof/>
            <w:webHidden/>
          </w:rPr>
          <w:fldChar w:fldCharType="end"/>
        </w:r>
      </w:hyperlink>
    </w:p>
    <w:p w:rsidR="00A11C0B" w:rsidRDefault="00EF56A8">
      <w:pPr>
        <w:pStyle w:val="11"/>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04" w:history="1">
        <w:r w:rsidR="00A11C0B" w:rsidRPr="002D7031">
          <w:rPr>
            <w:rStyle w:val="af2"/>
            <w:noProof/>
          </w:rPr>
          <w:t>12.</w:t>
        </w:r>
        <w:r w:rsidR="00A11C0B">
          <w:rPr>
            <w:rFonts w:asciiTheme="minorHAnsi" w:eastAsiaTheme="minorEastAsia" w:hAnsiTheme="minorHAnsi" w:cstheme="minorBidi"/>
            <w:b w:val="0"/>
            <w:bCs w:val="0"/>
            <w:caps w:val="0"/>
            <w:noProof/>
            <w:sz w:val="22"/>
            <w:szCs w:val="22"/>
          </w:rPr>
          <w:tab/>
        </w:r>
        <w:r w:rsidR="00A11C0B" w:rsidRPr="002D7031">
          <w:rPr>
            <w:rStyle w:val="af2"/>
            <w:noProof/>
          </w:rPr>
          <w:t>ПОРЯДОК ОПРЕДЕЛЕНИЯ РАЗМЕРА УЩЕРБА</w:t>
        </w:r>
        <w:r w:rsidR="00A11C0B">
          <w:rPr>
            <w:noProof/>
            <w:webHidden/>
          </w:rPr>
          <w:tab/>
        </w:r>
        <w:r w:rsidR="00A11C0B">
          <w:rPr>
            <w:noProof/>
            <w:webHidden/>
          </w:rPr>
          <w:fldChar w:fldCharType="begin"/>
        </w:r>
        <w:r w:rsidR="00A11C0B">
          <w:rPr>
            <w:noProof/>
            <w:webHidden/>
          </w:rPr>
          <w:instrText xml:space="preserve"> PAGEREF _Toc477520604 \h </w:instrText>
        </w:r>
        <w:r w:rsidR="00A11C0B">
          <w:rPr>
            <w:noProof/>
            <w:webHidden/>
          </w:rPr>
        </w:r>
        <w:r w:rsidR="00A11C0B">
          <w:rPr>
            <w:noProof/>
            <w:webHidden/>
          </w:rPr>
          <w:fldChar w:fldCharType="separate"/>
        </w:r>
        <w:r w:rsidR="00A11C0B">
          <w:rPr>
            <w:noProof/>
            <w:webHidden/>
          </w:rPr>
          <w:t>29</w:t>
        </w:r>
        <w:r w:rsidR="00A11C0B">
          <w:rPr>
            <w:noProof/>
            <w:webHidden/>
          </w:rPr>
          <w:fldChar w:fldCharType="end"/>
        </w:r>
      </w:hyperlink>
    </w:p>
    <w:p w:rsidR="00A11C0B" w:rsidRDefault="00EF56A8">
      <w:pPr>
        <w:pStyle w:val="11"/>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05" w:history="1">
        <w:r w:rsidR="00A11C0B" w:rsidRPr="002D7031">
          <w:rPr>
            <w:rStyle w:val="af2"/>
            <w:noProof/>
          </w:rPr>
          <w:t>13.</w:t>
        </w:r>
        <w:r w:rsidR="00A11C0B">
          <w:rPr>
            <w:rFonts w:asciiTheme="minorHAnsi" w:eastAsiaTheme="minorEastAsia" w:hAnsiTheme="minorHAnsi" w:cstheme="minorBidi"/>
            <w:b w:val="0"/>
            <w:bCs w:val="0"/>
            <w:caps w:val="0"/>
            <w:noProof/>
            <w:sz w:val="22"/>
            <w:szCs w:val="22"/>
          </w:rPr>
          <w:tab/>
        </w:r>
        <w:r w:rsidR="00A11C0B" w:rsidRPr="002D7031">
          <w:rPr>
            <w:rStyle w:val="af2"/>
            <w:noProof/>
          </w:rPr>
          <w:t>ВЫПЛАТА СТРАХОВОГО ВОЗМЕЩЕНИЯ</w:t>
        </w:r>
        <w:r w:rsidR="00A11C0B">
          <w:rPr>
            <w:noProof/>
            <w:webHidden/>
          </w:rPr>
          <w:tab/>
        </w:r>
        <w:r w:rsidR="00A11C0B">
          <w:rPr>
            <w:noProof/>
            <w:webHidden/>
          </w:rPr>
          <w:fldChar w:fldCharType="begin"/>
        </w:r>
        <w:r w:rsidR="00A11C0B">
          <w:rPr>
            <w:noProof/>
            <w:webHidden/>
          </w:rPr>
          <w:instrText xml:space="preserve"> PAGEREF _Toc477520605 \h </w:instrText>
        </w:r>
        <w:r w:rsidR="00A11C0B">
          <w:rPr>
            <w:noProof/>
            <w:webHidden/>
          </w:rPr>
        </w:r>
        <w:r w:rsidR="00A11C0B">
          <w:rPr>
            <w:noProof/>
            <w:webHidden/>
          </w:rPr>
          <w:fldChar w:fldCharType="separate"/>
        </w:r>
        <w:r w:rsidR="00A11C0B">
          <w:rPr>
            <w:noProof/>
            <w:webHidden/>
          </w:rPr>
          <w:t>32</w:t>
        </w:r>
        <w:r w:rsidR="00A11C0B">
          <w:rPr>
            <w:noProof/>
            <w:webHidden/>
          </w:rPr>
          <w:fldChar w:fldCharType="end"/>
        </w:r>
      </w:hyperlink>
    </w:p>
    <w:p w:rsidR="00A11C0B" w:rsidRDefault="00EF56A8">
      <w:pPr>
        <w:pStyle w:val="11"/>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06" w:history="1">
        <w:r w:rsidR="00A11C0B" w:rsidRPr="002D7031">
          <w:rPr>
            <w:rStyle w:val="af2"/>
            <w:noProof/>
          </w:rPr>
          <w:t>14.</w:t>
        </w:r>
        <w:r w:rsidR="00A11C0B">
          <w:rPr>
            <w:rFonts w:asciiTheme="minorHAnsi" w:eastAsiaTheme="minorEastAsia" w:hAnsiTheme="minorHAnsi" w:cstheme="minorBidi"/>
            <w:b w:val="0"/>
            <w:bCs w:val="0"/>
            <w:caps w:val="0"/>
            <w:noProof/>
            <w:sz w:val="22"/>
            <w:szCs w:val="22"/>
          </w:rPr>
          <w:tab/>
        </w:r>
        <w:r w:rsidR="00A11C0B" w:rsidRPr="002D7031">
          <w:rPr>
            <w:rStyle w:val="af2"/>
            <w:noProof/>
          </w:rPr>
          <w:t>ОСНОВАНИЯ ДЛЯ ОТКАЗА В ВЫПЛАТЕ СТРАХОВОГО ВОЗМЕЩЕНИЯ</w:t>
        </w:r>
        <w:r w:rsidR="00A11C0B">
          <w:rPr>
            <w:noProof/>
            <w:webHidden/>
          </w:rPr>
          <w:tab/>
        </w:r>
        <w:r w:rsidR="00A11C0B">
          <w:rPr>
            <w:noProof/>
            <w:webHidden/>
          </w:rPr>
          <w:fldChar w:fldCharType="begin"/>
        </w:r>
        <w:r w:rsidR="00A11C0B">
          <w:rPr>
            <w:noProof/>
            <w:webHidden/>
          </w:rPr>
          <w:instrText xml:space="preserve"> PAGEREF _Toc477520606 \h </w:instrText>
        </w:r>
        <w:r w:rsidR="00A11C0B">
          <w:rPr>
            <w:noProof/>
            <w:webHidden/>
          </w:rPr>
        </w:r>
        <w:r w:rsidR="00A11C0B">
          <w:rPr>
            <w:noProof/>
            <w:webHidden/>
          </w:rPr>
          <w:fldChar w:fldCharType="separate"/>
        </w:r>
        <w:r w:rsidR="00A11C0B">
          <w:rPr>
            <w:noProof/>
            <w:webHidden/>
          </w:rPr>
          <w:t>34</w:t>
        </w:r>
        <w:r w:rsidR="00A11C0B">
          <w:rPr>
            <w:noProof/>
            <w:webHidden/>
          </w:rPr>
          <w:fldChar w:fldCharType="end"/>
        </w:r>
      </w:hyperlink>
    </w:p>
    <w:p w:rsidR="00A11C0B" w:rsidRDefault="00EF56A8">
      <w:pPr>
        <w:pStyle w:val="11"/>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07" w:history="1">
        <w:r w:rsidR="00A11C0B" w:rsidRPr="002D7031">
          <w:rPr>
            <w:rStyle w:val="af2"/>
            <w:noProof/>
          </w:rPr>
          <w:t>15.</w:t>
        </w:r>
        <w:r w:rsidR="00A11C0B">
          <w:rPr>
            <w:rFonts w:asciiTheme="minorHAnsi" w:eastAsiaTheme="minorEastAsia" w:hAnsiTheme="minorHAnsi" w:cstheme="minorBidi"/>
            <w:b w:val="0"/>
            <w:bCs w:val="0"/>
            <w:caps w:val="0"/>
            <w:noProof/>
            <w:sz w:val="22"/>
            <w:szCs w:val="22"/>
          </w:rPr>
          <w:tab/>
        </w:r>
        <w:r w:rsidR="00A11C0B" w:rsidRPr="002D7031">
          <w:rPr>
            <w:rStyle w:val="af2"/>
            <w:noProof/>
          </w:rPr>
          <w:t>ПЕРЕХОД ПРАВ ТРЕБОВАНИЙ</w:t>
        </w:r>
        <w:r w:rsidR="00A11C0B">
          <w:rPr>
            <w:noProof/>
            <w:webHidden/>
          </w:rPr>
          <w:tab/>
        </w:r>
        <w:r w:rsidR="00A11C0B">
          <w:rPr>
            <w:noProof/>
            <w:webHidden/>
          </w:rPr>
          <w:fldChar w:fldCharType="begin"/>
        </w:r>
        <w:r w:rsidR="00A11C0B">
          <w:rPr>
            <w:noProof/>
            <w:webHidden/>
          </w:rPr>
          <w:instrText xml:space="preserve"> PAGEREF _Toc477520607 \h </w:instrText>
        </w:r>
        <w:r w:rsidR="00A11C0B">
          <w:rPr>
            <w:noProof/>
            <w:webHidden/>
          </w:rPr>
        </w:r>
        <w:r w:rsidR="00A11C0B">
          <w:rPr>
            <w:noProof/>
            <w:webHidden/>
          </w:rPr>
          <w:fldChar w:fldCharType="separate"/>
        </w:r>
        <w:r w:rsidR="00A11C0B">
          <w:rPr>
            <w:noProof/>
            <w:webHidden/>
          </w:rPr>
          <w:t>35</w:t>
        </w:r>
        <w:r w:rsidR="00A11C0B">
          <w:rPr>
            <w:noProof/>
            <w:webHidden/>
          </w:rPr>
          <w:fldChar w:fldCharType="end"/>
        </w:r>
      </w:hyperlink>
    </w:p>
    <w:p w:rsidR="00A11C0B" w:rsidRDefault="00EF56A8">
      <w:pPr>
        <w:pStyle w:val="11"/>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08" w:history="1">
        <w:r w:rsidR="00A11C0B" w:rsidRPr="002D7031">
          <w:rPr>
            <w:rStyle w:val="af2"/>
            <w:noProof/>
          </w:rPr>
          <w:t>16.</w:t>
        </w:r>
        <w:r w:rsidR="00A11C0B">
          <w:rPr>
            <w:rFonts w:asciiTheme="minorHAnsi" w:eastAsiaTheme="minorEastAsia" w:hAnsiTheme="minorHAnsi" w:cstheme="minorBidi"/>
            <w:b w:val="0"/>
            <w:bCs w:val="0"/>
            <w:caps w:val="0"/>
            <w:noProof/>
            <w:sz w:val="22"/>
            <w:szCs w:val="22"/>
          </w:rPr>
          <w:tab/>
        </w:r>
        <w:r w:rsidR="00A11C0B" w:rsidRPr="002D7031">
          <w:rPr>
            <w:rStyle w:val="af2"/>
            <w:noProof/>
          </w:rPr>
          <w:t>ПОРЯДОК РАЗРЕШЕНИЯ СПОРОВ</w:t>
        </w:r>
        <w:r w:rsidR="00A11C0B">
          <w:rPr>
            <w:noProof/>
            <w:webHidden/>
          </w:rPr>
          <w:tab/>
        </w:r>
        <w:r w:rsidR="00A11C0B">
          <w:rPr>
            <w:noProof/>
            <w:webHidden/>
          </w:rPr>
          <w:fldChar w:fldCharType="begin"/>
        </w:r>
        <w:r w:rsidR="00A11C0B">
          <w:rPr>
            <w:noProof/>
            <w:webHidden/>
          </w:rPr>
          <w:instrText xml:space="preserve"> PAGEREF _Toc477520608 \h </w:instrText>
        </w:r>
        <w:r w:rsidR="00A11C0B">
          <w:rPr>
            <w:noProof/>
            <w:webHidden/>
          </w:rPr>
        </w:r>
        <w:r w:rsidR="00A11C0B">
          <w:rPr>
            <w:noProof/>
            <w:webHidden/>
          </w:rPr>
          <w:fldChar w:fldCharType="separate"/>
        </w:r>
        <w:r w:rsidR="00A11C0B">
          <w:rPr>
            <w:noProof/>
            <w:webHidden/>
          </w:rPr>
          <w:t>36</w:t>
        </w:r>
        <w:r w:rsidR="00A11C0B">
          <w:rPr>
            <w:noProof/>
            <w:webHidden/>
          </w:rPr>
          <w:fldChar w:fldCharType="end"/>
        </w:r>
      </w:hyperlink>
    </w:p>
    <w:p w:rsidR="00A11C0B" w:rsidRDefault="00EF56A8">
      <w:pPr>
        <w:pStyle w:val="11"/>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09" w:history="1">
        <w:r w:rsidR="00A11C0B" w:rsidRPr="002D7031">
          <w:rPr>
            <w:rStyle w:val="af2"/>
            <w:noProof/>
          </w:rPr>
          <w:t>17.</w:t>
        </w:r>
        <w:r w:rsidR="00A11C0B">
          <w:rPr>
            <w:rFonts w:asciiTheme="minorHAnsi" w:eastAsiaTheme="minorEastAsia" w:hAnsiTheme="minorHAnsi" w:cstheme="minorBidi"/>
            <w:b w:val="0"/>
            <w:bCs w:val="0"/>
            <w:caps w:val="0"/>
            <w:noProof/>
            <w:sz w:val="22"/>
            <w:szCs w:val="22"/>
          </w:rPr>
          <w:tab/>
        </w:r>
        <w:r w:rsidR="00A11C0B" w:rsidRPr="002D7031">
          <w:rPr>
            <w:rStyle w:val="af2"/>
            <w:noProof/>
          </w:rPr>
          <w:t>ИНЫЕ ПОЛОЖЕНИЯ</w:t>
        </w:r>
        <w:r w:rsidR="00A11C0B">
          <w:rPr>
            <w:noProof/>
            <w:webHidden/>
          </w:rPr>
          <w:tab/>
        </w:r>
        <w:r w:rsidR="00A11C0B">
          <w:rPr>
            <w:noProof/>
            <w:webHidden/>
          </w:rPr>
          <w:fldChar w:fldCharType="begin"/>
        </w:r>
        <w:r w:rsidR="00A11C0B">
          <w:rPr>
            <w:noProof/>
            <w:webHidden/>
          </w:rPr>
          <w:instrText xml:space="preserve"> PAGEREF _Toc477520609 \h </w:instrText>
        </w:r>
        <w:r w:rsidR="00A11C0B">
          <w:rPr>
            <w:noProof/>
            <w:webHidden/>
          </w:rPr>
        </w:r>
        <w:r w:rsidR="00A11C0B">
          <w:rPr>
            <w:noProof/>
            <w:webHidden/>
          </w:rPr>
          <w:fldChar w:fldCharType="separate"/>
        </w:r>
        <w:r w:rsidR="00A11C0B">
          <w:rPr>
            <w:noProof/>
            <w:webHidden/>
          </w:rPr>
          <w:t>36</w:t>
        </w:r>
        <w:r w:rsidR="00A11C0B">
          <w:rPr>
            <w:noProof/>
            <w:webHidden/>
          </w:rPr>
          <w:fldChar w:fldCharType="end"/>
        </w:r>
      </w:hyperlink>
    </w:p>
    <w:p w:rsidR="00076607" w:rsidRPr="00A11C0B" w:rsidRDefault="000163D5" w:rsidP="00166925">
      <w:pPr>
        <w:tabs>
          <w:tab w:val="left" w:pos="540"/>
        </w:tabs>
        <w:jc w:val="center"/>
        <w:rPr>
          <w:bCs/>
          <w:sz w:val="24"/>
          <w:szCs w:val="24"/>
        </w:rPr>
      </w:pPr>
      <w:r w:rsidRPr="00A11C0B">
        <w:rPr>
          <w:bCs/>
          <w:sz w:val="24"/>
          <w:szCs w:val="24"/>
        </w:rPr>
        <w:fldChar w:fldCharType="end"/>
      </w:r>
    </w:p>
    <w:p w:rsidR="00076607" w:rsidRPr="00A11C0B" w:rsidRDefault="00076607" w:rsidP="00166925">
      <w:pPr>
        <w:pStyle w:val="1"/>
        <w:numPr>
          <w:ilvl w:val="0"/>
          <w:numId w:val="3"/>
        </w:numPr>
        <w:tabs>
          <w:tab w:val="clear" w:pos="720"/>
        </w:tabs>
        <w:spacing w:before="120" w:after="120"/>
        <w:ind w:hanging="720"/>
        <w:rPr>
          <w:rFonts w:ascii="Times New Roman" w:hAnsi="Times New Roman" w:cs="Times New Roman"/>
          <w:sz w:val="28"/>
          <w:szCs w:val="28"/>
        </w:rPr>
      </w:pPr>
      <w:r w:rsidRPr="00A11C0B">
        <w:rPr>
          <w:sz w:val="24"/>
          <w:szCs w:val="24"/>
        </w:rPr>
        <w:br w:type="page"/>
      </w:r>
      <w:bookmarkStart w:id="1" w:name="_Toc249256817"/>
      <w:bookmarkStart w:id="2" w:name="_Toc252178921"/>
      <w:bookmarkStart w:id="3" w:name="_Toc276039605"/>
      <w:bookmarkStart w:id="4" w:name="_Toc477520593"/>
      <w:r w:rsidRPr="00A11C0B">
        <w:rPr>
          <w:rFonts w:ascii="Times New Roman" w:hAnsi="Times New Roman" w:cs="Times New Roman"/>
          <w:sz w:val="28"/>
          <w:szCs w:val="28"/>
        </w:rPr>
        <w:lastRenderedPageBreak/>
        <w:t>О</w:t>
      </w:r>
      <w:bookmarkEnd w:id="1"/>
      <w:bookmarkEnd w:id="2"/>
      <w:bookmarkEnd w:id="3"/>
      <w:r w:rsidRPr="00A11C0B">
        <w:rPr>
          <w:rFonts w:ascii="Times New Roman" w:hAnsi="Times New Roman" w:cs="Times New Roman"/>
          <w:sz w:val="28"/>
          <w:szCs w:val="28"/>
        </w:rPr>
        <w:t>БЩИЕ ПОЛОЖЕНИЯ</w:t>
      </w:r>
      <w:bookmarkEnd w:id="4"/>
    </w:p>
    <w:p w:rsidR="00076607" w:rsidRPr="00A11C0B" w:rsidRDefault="00076607" w:rsidP="00166925">
      <w:pPr>
        <w:ind w:firstLine="851"/>
        <w:jc w:val="both"/>
        <w:rPr>
          <w:sz w:val="24"/>
          <w:szCs w:val="24"/>
        </w:rPr>
      </w:pPr>
    </w:p>
    <w:p w:rsidR="00076607" w:rsidRPr="00A11C0B" w:rsidRDefault="00076607" w:rsidP="00166925">
      <w:pPr>
        <w:numPr>
          <w:ilvl w:val="0"/>
          <w:numId w:val="2"/>
        </w:numPr>
        <w:tabs>
          <w:tab w:val="left" w:pos="1440"/>
        </w:tabs>
        <w:ind w:left="0" w:firstLine="720"/>
        <w:jc w:val="both"/>
        <w:rPr>
          <w:sz w:val="24"/>
          <w:szCs w:val="24"/>
        </w:rPr>
      </w:pPr>
      <w:r w:rsidRPr="00A11C0B">
        <w:rPr>
          <w:sz w:val="24"/>
          <w:szCs w:val="24"/>
        </w:rPr>
        <w:t>Настоящие «Комплексные правила страхования имущества</w:t>
      </w:r>
      <w:r w:rsidR="006B2D78" w:rsidRPr="00A11C0B">
        <w:rPr>
          <w:sz w:val="24"/>
          <w:szCs w:val="24"/>
        </w:rPr>
        <w:t xml:space="preserve"> и</w:t>
      </w:r>
      <w:r w:rsidRPr="00A11C0B">
        <w:rPr>
          <w:sz w:val="24"/>
          <w:szCs w:val="24"/>
        </w:rPr>
        <w:t xml:space="preserve"> гражданской ответственности</w:t>
      </w:r>
      <w:r w:rsidR="006B2D78" w:rsidRPr="00A11C0B">
        <w:rPr>
          <w:sz w:val="24"/>
          <w:szCs w:val="24"/>
        </w:rPr>
        <w:t>, а также</w:t>
      </w:r>
      <w:r w:rsidR="007A4F45" w:rsidRPr="00A11C0B">
        <w:rPr>
          <w:sz w:val="24"/>
          <w:szCs w:val="24"/>
        </w:rPr>
        <w:t xml:space="preserve"> </w:t>
      </w:r>
      <w:r w:rsidRPr="00A11C0B">
        <w:rPr>
          <w:sz w:val="24"/>
          <w:szCs w:val="24"/>
        </w:rPr>
        <w:t>сопутствующих рисков» (далее – Правила)  определяют общие условия и порядок осуществления следующих видов добровольного страхования:</w:t>
      </w:r>
    </w:p>
    <w:p w:rsidR="00076607" w:rsidRPr="00A11C0B" w:rsidRDefault="00076607" w:rsidP="00166925">
      <w:pPr>
        <w:numPr>
          <w:ilvl w:val="0"/>
          <w:numId w:val="94"/>
        </w:numPr>
        <w:tabs>
          <w:tab w:val="clear" w:pos="851"/>
        </w:tabs>
        <w:ind w:left="0" w:firstLine="720"/>
        <w:jc w:val="both"/>
        <w:rPr>
          <w:sz w:val="24"/>
          <w:szCs w:val="24"/>
        </w:rPr>
      </w:pPr>
      <w:r w:rsidRPr="00A11C0B">
        <w:rPr>
          <w:sz w:val="24"/>
          <w:szCs w:val="24"/>
        </w:rPr>
        <w:t>Страхование имущества граждан, за исключением транспортных средств;</w:t>
      </w:r>
    </w:p>
    <w:p w:rsidR="00076607" w:rsidRPr="00A11C0B" w:rsidRDefault="00076607" w:rsidP="00166925">
      <w:pPr>
        <w:numPr>
          <w:ilvl w:val="0"/>
          <w:numId w:val="94"/>
        </w:numPr>
        <w:tabs>
          <w:tab w:val="clear" w:pos="851"/>
        </w:tabs>
        <w:ind w:left="0" w:firstLine="720"/>
        <w:jc w:val="both"/>
        <w:rPr>
          <w:sz w:val="24"/>
          <w:szCs w:val="24"/>
        </w:rPr>
      </w:pPr>
      <w:r w:rsidRPr="00A11C0B">
        <w:rPr>
          <w:sz w:val="24"/>
          <w:szCs w:val="24"/>
        </w:rPr>
        <w:t>Страхование имущества юридических лиц, за исключением транспортных средств и сельскохозяйственного страхования;</w:t>
      </w:r>
    </w:p>
    <w:p w:rsidR="00076607" w:rsidRPr="00A11C0B" w:rsidRDefault="00076607" w:rsidP="00166925">
      <w:pPr>
        <w:numPr>
          <w:ilvl w:val="0"/>
          <w:numId w:val="94"/>
        </w:numPr>
        <w:tabs>
          <w:tab w:val="clear" w:pos="851"/>
        </w:tabs>
        <w:ind w:left="0" w:firstLine="720"/>
        <w:jc w:val="both"/>
        <w:rPr>
          <w:sz w:val="24"/>
          <w:szCs w:val="24"/>
        </w:rPr>
      </w:pPr>
      <w:bookmarkStart w:id="5" w:name="4329113"/>
      <w:bookmarkEnd w:id="5"/>
      <w:r w:rsidRPr="00A11C0B">
        <w:rPr>
          <w:sz w:val="24"/>
          <w:szCs w:val="24"/>
        </w:rPr>
        <w:t>Страхование предпринимательских рисков;</w:t>
      </w:r>
    </w:p>
    <w:p w:rsidR="00076607" w:rsidRPr="00A11C0B" w:rsidRDefault="00076607" w:rsidP="00166925">
      <w:pPr>
        <w:numPr>
          <w:ilvl w:val="0"/>
          <w:numId w:val="94"/>
        </w:numPr>
        <w:tabs>
          <w:tab w:val="clear" w:pos="851"/>
        </w:tabs>
        <w:ind w:left="0" w:firstLine="720"/>
        <w:jc w:val="both"/>
        <w:rPr>
          <w:sz w:val="24"/>
          <w:szCs w:val="24"/>
        </w:rPr>
      </w:pPr>
      <w:r w:rsidRPr="00A11C0B">
        <w:rPr>
          <w:sz w:val="24"/>
          <w:szCs w:val="24"/>
        </w:rPr>
        <w:t>Страхование финансовых рисков;</w:t>
      </w:r>
    </w:p>
    <w:p w:rsidR="00076607" w:rsidRPr="00A11C0B" w:rsidRDefault="00076607" w:rsidP="00166925">
      <w:pPr>
        <w:numPr>
          <w:ilvl w:val="0"/>
          <w:numId w:val="94"/>
        </w:numPr>
        <w:tabs>
          <w:tab w:val="clear" w:pos="851"/>
        </w:tabs>
        <w:ind w:left="0" w:firstLine="720"/>
        <w:jc w:val="both"/>
        <w:rPr>
          <w:sz w:val="24"/>
          <w:szCs w:val="24"/>
        </w:rPr>
      </w:pPr>
      <w:r w:rsidRPr="00A11C0B">
        <w:rPr>
          <w:sz w:val="24"/>
          <w:szCs w:val="24"/>
        </w:rPr>
        <w:t>Страхование гражданской ответственности за причинение вреда третьим лицам;</w:t>
      </w:r>
    </w:p>
    <w:p w:rsidR="00076607" w:rsidRPr="00A11C0B" w:rsidRDefault="00076607" w:rsidP="00166925">
      <w:pPr>
        <w:numPr>
          <w:ilvl w:val="0"/>
          <w:numId w:val="94"/>
        </w:numPr>
        <w:tabs>
          <w:tab w:val="clear" w:pos="851"/>
        </w:tabs>
        <w:ind w:left="0" w:firstLine="720"/>
        <w:jc w:val="both"/>
        <w:rPr>
          <w:sz w:val="24"/>
          <w:szCs w:val="24"/>
        </w:rPr>
      </w:pPr>
      <w:bookmarkStart w:id="6" w:name="4329123"/>
      <w:bookmarkEnd w:id="6"/>
      <w:r w:rsidRPr="00A11C0B">
        <w:rPr>
          <w:sz w:val="24"/>
          <w:szCs w:val="24"/>
        </w:rPr>
        <w:t>Страхование средств наземного транспорта (за исключением средств железнодорожного транспорта);</w:t>
      </w:r>
    </w:p>
    <w:p w:rsidR="00076607" w:rsidRPr="00A11C0B" w:rsidRDefault="00076607" w:rsidP="00166925">
      <w:pPr>
        <w:numPr>
          <w:ilvl w:val="0"/>
          <w:numId w:val="94"/>
        </w:numPr>
        <w:tabs>
          <w:tab w:val="clear" w:pos="851"/>
        </w:tabs>
        <w:ind w:left="0" w:firstLine="720"/>
        <w:jc w:val="both"/>
        <w:rPr>
          <w:sz w:val="24"/>
          <w:szCs w:val="24"/>
        </w:rPr>
      </w:pPr>
      <w:r w:rsidRPr="00A11C0B">
        <w:rPr>
          <w:sz w:val="24"/>
          <w:szCs w:val="24"/>
        </w:rPr>
        <w:t>Страхование средств воздушного транспорта;</w:t>
      </w:r>
    </w:p>
    <w:p w:rsidR="00076607" w:rsidRPr="00A11C0B" w:rsidRDefault="00076607" w:rsidP="00166925">
      <w:pPr>
        <w:numPr>
          <w:ilvl w:val="0"/>
          <w:numId w:val="94"/>
        </w:numPr>
        <w:tabs>
          <w:tab w:val="clear" w:pos="851"/>
        </w:tabs>
        <w:ind w:left="0" w:firstLine="720"/>
        <w:jc w:val="both"/>
        <w:rPr>
          <w:sz w:val="24"/>
          <w:szCs w:val="24"/>
        </w:rPr>
      </w:pPr>
      <w:bookmarkStart w:id="7" w:name="432919"/>
      <w:bookmarkEnd w:id="7"/>
      <w:r w:rsidRPr="00A11C0B">
        <w:rPr>
          <w:sz w:val="24"/>
          <w:szCs w:val="24"/>
        </w:rPr>
        <w:t>Страхование средств водного транспорта.</w:t>
      </w:r>
    </w:p>
    <w:p w:rsidR="00076607" w:rsidRPr="00A11C0B" w:rsidRDefault="00076607" w:rsidP="00AC68BB">
      <w:pPr>
        <w:numPr>
          <w:ilvl w:val="0"/>
          <w:numId w:val="2"/>
        </w:numPr>
        <w:tabs>
          <w:tab w:val="clear" w:pos="1495"/>
          <w:tab w:val="num" w:pos="1418"/>
        </w:tabs>
        <w:ind w:left="0" w:firstLine="720"/>
        <w:jc w:val="both"/>
        <w:rPr>
          <w:sz w:val="24"/>
          <w:szCs w:val="24"/>
        </w:rPr>
      </w:pPr>
      <w:r w:rsidRPr="00A11C0B">
        <w:rPr>
          <w:sz w:val="24"/>
          <w:szCs w:val="24"/>
        </w:rPr>
        <w:t xml:space="preserve">Страховщиком по договорам страхования, заключаемым в соответствии с настоящими Правилами, является </w:t>
      </w:r>
      <w:r w:rsidR="00EB5388" w:rsidRPr="00A11C0B">
        <w:rPr>
          <w:sz w:val="24"/>
          <w:szCs w:val="24"/>
        </w:rPr>
        <w:t>СПАО</w:t>
      </w:r>
      <w:r w:rsidRPr="00A11C0B">
        <w:rPr>
          <w:sz w:val="24"/>
          <w:szCs w:val="24"/>
        </w:rPr>
        <w:t xml:space="preserve"> «Ингосстрах» - страховая организация, созданная в соответствии с законодательством РФ для осуществления деятельности по страхованию, зарегистрированная в г. Москве и получившая лицензию на осуществление соответствующего вида страховой деятельности в установленном законодательством РФ порядке (далее – Страховщик). Договоры страхования от имени Страховщика могут заключать его уполномоченные сотрудники, а также уполномоченные страховые агенты (юридические и физические лица) в пределах их полномочий на основании соответствующих договоров и доверенностей.</w:t>
      </w:r>
    </w:p>
    <w:p w:rsidR="0090032B" w:rsidRPr="00A11C0B" w:rsidRDefault="0090032B" w:rsidP="00C44B11">
      <w:pPr>
        <w:ind w:firstLine="708"/>
        <w:jc w:val="both"/>
        <w:rPr>
          <w:sz w:val="24"/>
          <w:szCs w:val="24"/>
        </w:rPr>
      </w:pPr>
      <w:r w:rsidRPr="00A11C0B">
        <w:rPr>
          <w:sz w:val="24"/>
          <w:szCs w:val="24"/>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rsidR="00076607" w:rsidRPr="00A11C0B" w:rsidRDefault="00076607" w:rsidP="00166925">
      <w:pPr>
        <w:numPr>
          <w:ilvl w:val="0"/>
          <w:numId w:val="2"/>
        </w:numPr>
        <w:ind w:left="0" w:firstLine="720"/>
        <w:jc w:val="both"/>
        <w:rPr>
          <w:sz w:val="24"/>
          <w:szCs w:val="24"/>
        </w:rPr>
      </w:pPr>
      <w:r w:rsidRPr="00A11C0B">
        <w:rPr>
          <w:sz w:val="24"/>
          <w:szCs w:val="24"/>
        </w:rPr>
        <w:t>Страхователями по договору страхования могут являться российские и иностранные дееспособные физические и юридические лица, субъекты РФ, муниципальные образования (далее – Страхователи).</w:t>
      </w:r>
    </w:p>
    <w:p w:rsidR="00076607" w:rsidRPr="00A11C0B" w:rsidRDefault="00076607" w:rsidP="00166925">
      <w:pPr>
        <w:numPr>
          <w:ilvl w:val="0"/>
          <w:numId w:val="2"/>
        </w:numPr>
        <w:ind w:left="0" w:firstLine="720"/>
        <w:jc w:val="both"/>
        <w:rPr>
          <w:sz w:val="24"/>
          <w:szCs w:val="24"/>
        </w:rPr>
      </w:pPr>
      <w:r w:rsidRPr="00A11C0B">
        <w:rPr>
          <w:sz w:val="24"/>
          <w:szCs w:val="24"/>
        </w:rPr>
        <w:t>Имущество по договору страхования может быть застраховано  в пользу Страхователя или назначенного Страхователем лица – Выгодоприобретателя (Застрахованного (в части страхования финансового риска), имеющего основанный на законе, ином правовом акте или договоре интерес в сохранении этого имущества (имущественный интерес).</w:t>
      </w:r>
    </w:p>
    <w:p w:rsidR="00076607" w:rsidRPr="00A11C0B" w:rsidRDefault="00076607" w:rsidP="00166925">
      <w:pPr>
        <w:ind w:firstLine="720"/>
        <w:jc w:val="both"/>
        <w:rPr>
          <w:sz w:val="24"/>
          <w:szCs w:val="24"/>
        </w:rPr>
      </w:pPr>
      <w:r w:rsidRPr="00A11C0B">
        <w:rPr>
          <w:sz w:val="24"/>
          <w:szCs w:val="24"/>
        </w:rPr>
        <w:t>Далее по тексту настоящих Правил и в договоре страхования положения о Выгодоприобретателе распространяются также на Застрахованного, если это не противоречит страхованию финансового риска.</w:t>
      </w:r>
    </w:p>
    <w:p w:rsidR="00076607" w:rsidRPr="00A11C0B" w:rsidRDefault="00076607" w:rsidP="00166925">
      <w:pPr>
        <w:numPr>
          <w:ilvl w:val="0"/>
          <w:numId w:val="2"/>
        </w:numPr>
        <w:ind w:left="0" w:firstLine="720"/>
        <w:jc w:val="both"/>
        <w:rPr>
          <w:sz w:val="24"/>
          <w:szCs w:val="24"/>
        </w:rPr>
      </w:pPr>
      <w:r w:rsidRPr="00A11C0B">
        <w:rPr>
          <w:sz w:val="24"/>
          <w:szCs w:val="24"/>
        </w:rPr>
        <w:t>Если договор страхования заключен в пользу Выгодоприобретателя, то 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страховой выплате.</w:t>
      </w:r>
    </w:p>
    <w:p w:rsidR="00076607" w:rsidRPr="00A11C0B" w:rsidRDefault="00076607" w:rsidP="00166925">
      <w:pPr>
        <w:numPr>
          <w:ilvl w:val="0"/>
          <w:numId w:val="2"/>
        </w:numPr>
        <w:ind w:left="0" w:firstLine="720"/>
        <w:jc w:val="both"/>
        <w:rPr>
          <w:sz w:val="24"/>
          <w:szCs w:val="24"/>
        </w:rPr>
      </w:pPr>
      <w:r w:rsidRPr="00A11C0B">
        <w:rPr>
          <w:sz w:val="24"/>
          <w:szCs w:val="24"/>
        </w:rPr>
        <w:t>Заключение договора страхования в пользу Выгодоприобретателя не освобождает Страхователя от выполнения обязанностей по этому договору, если только соглашением сторон не предусмотрено иное, либо обязанности Страхователя выполнены лицом, в пользу которого заключен договор.</w:t>
      </w:r>
    </w:p>
    <w:p w:rsidR="00076607" w:rsidRPr="00A11C0B" w:rsidRDefault="00076607" w:rsidP="00166925">
      <w:pPr>
        <w:numPr>
          <w:ilvl w:val="0"/>
          <w:numId w:val="2"/>
        </w:numPr>
        <w:ind w:left="0" w:firstLine="720"/>
        <w:jc w:val="both"/>
        <w:rPr>
          <w:sz w:val="24"/>
          <w:szCs w:val="24"/>
        </w:rPr>
      </w:pPr>
      <w:r w:rsidRPr="00A11C0B">
        <w:rPr>
          <w:sz w:val="24"/>
          <w:szCs w:val="24"/>
        </w:rPr>
        <w:t>Страхователь имеет право в течение срока действия договора заменять Выгодоприобретателя по договору, письменно уведомив об этом Страховщика. 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076607" w:rsidRPr="00A11C0B" w:rsidRDefault="00076607" w:rsidP="00166925">
      <w:pPr>
        <w:numPr>
          <w:ilvl w:val="0"/>
          <w:numId w:val="2"/>
        </w:numPr>
        <w:ind w:left="0" w:firstLine="720"/>
        <w:jc w:val="both"/>
        <w:rPr>
          <w:sz w:val="24"/>
          <w:szCs w:val="24"/>
        </w:rPr>
      </w:pPr>
      <w:r w:rsidRPr="00A11C0B">
        <w:rPr>
          <w:sz w:val="24"/>
          <w:szCs w:val="24"/>
        </w:rPr>
        <w:lastRenderedPageBreak/>
        <w:t>Договор страхования в пользу Выгодоприобретателя может быть заключен без указания имени или наименования Выгодоприобретателя (страхование «за счет кого следует»).</w:t>
      </w:r>
    </w:p>
    <w:p w:rsidR="00076607" w:rsidRPr="00A11C0B" w:rsidRDefault="00076607" w:rsidP="00166925">
      <w:pPr>
        <w:numPr>
          <w:ilvl w:val="0"/>
          <w:numId w:val="2"/>
        </w:numPr>
        <w:ind w:left="0" w:firstLine="720"/>
        <w:jc w:val="both"/>
        <w:rPr>
          <w:sz w:val="24"/>
          <w:szCs w:val="24"/>
        </w:rPr>
      </w:pPr>
      <w:r w:rsidRPr="00A11C0B">
        <w:rPr>
          <w:sz w:val="24"/>
          <w:szCs w:val="24"/>
        </w:rPr>
        <w:t>Под договором страхования (далее – Договор) в настоящих Правилах понимается соглашение между Страхователем и Страховщиком, согласно которому Страховщик за обусловленную Договором плату (страховую премию) при наступлении предусмотренного в Договоре события (страхового случая) обязуется возместить Страхователю (Выгодоприобретателю) в пределах определенной Договором страховой суммы причиненный вследствие этого события ущерб застрахованному имуществу либо, в случаях, предусмотренных Договором страхования, упущенную выгоду в связи с иными застрахованными имущественными интересами в размере (ограничении) и порядке, определенными настоящими Правилами и/или Договором страхования.</w:t>
      </w:r>
    </w:p>
    <w:p w:rsidR="00076607" w:rsidRPr="00A11C0B" w:rsidRDefault="00076607" w:rsidP="00166925">
      <w:pPr>
        <w:numPr>
          <w:ilvl w:val="0"/>
          <w:numId w:val="2"/>
        </w:numPr>
        <w:ind w:left="0" w:firstLine="720"/>
        <w:jc w:val="both"/>
        <w:rPr>
          <w:sz w:val="24"/>
          <w:szCs w:val="24"/>
        </w:rPr>
      </w:pPr>
      <w:r w:rsidRPr="00A11C0B">
        <w:rPr>
          <w:sz w:val="24"/>
          <w:szCs w:val="24"/>
        </w:rPr>
        <w:t>Под ущербом (реальным ущербом) в настоящих Правилах понимаются расходы, которые лицо, чье право нарушено, произвело или должно будет произвести для восстановления нарушенного права в связи с утратой или повреждением имущества в пределах (с ограничением ответственности Страховщика), установленных в соответствии с законодательством РФ, настоящими Правилами и/или Договором страхования.</w:t>
      </w:r>
    </w:p>
    <w:p w:rsidR="00076607" w:rsidRPr="00A11C0B" w:rsidRDefault="00076607" w:rsidP="00166925">
      <w:pPr>
        <w:numPr>
          <w:ilvl w:val="0"/>
          <w:numId w:val="2"/>
        </w:numPr>
        <w:ind w:left="0" w:firstLine="720"/>
        <w:jc w:val="both"/>
        <w:rPr>
          <w:sz w:val="24"/>
          <w:szCs w:val="24"/>
        </w:rPr>
      </w:pPr>
      <w:r w:rsidRPr="00A11C0B">
        <w:rPr>
          <w:sz w:val="24"/>
          <w:szCs w:val="24"/>
        </w:rPr>
        <w:t>Под упущенной выгодой в настоящих Правилах понимаются неполученные доходы, которые лицо, чье право нарушено, получило бы при обычных условиях гражданского оборота, если бы его право не было нарушено.</w:t>
      </w:r>
    </w:p>
    <w:p w:rsidR="00076607" w:rsidRPr="00A11C0B" w:rsidRDefault="00076607" w:rsidP="00166925">
      <w:pPr>
        <w:numPr>
          <w:ilvl w:val="0"/>
          <w:numId w:val="2"/>
        </w:numPr>
        <w:ind w:left="0" w:firstLine="720"/>
        <w:jc w:val="both"/>
        <w:rPr>
          <w:sz w:val="24"/>
          <w:szCs w:val="24"/>
        </w:rPr>
      </w:pPr>
      <w:r w:rsidRPr="00A11C0B">
        <w:rPr>
          <w:sz w:val="24"/>
          <w:szCs w:val="24"/>
        </w:rPr>
        <w:t>Толкование применяемых терминов в отсутствие их определения в настоящих Правилах осуществляется в соответствии с нормами действующего законодательства РФ. В случае отсутствия определения какого-либо термина в действующем законодательстве РФ и нормативных актах, значение соответствующего термина определяется в соответствии с его общепринятым лексическим значением.</w:t>
      </w:r>
    </w:p>
    <w:p w:rsidR="00076607" w:rsidRPr="00A11C0B" w:rsidRDefault="00076607" w:rsidP="00166925">
      <w:pPr>
        <w:numPr>
          <w:ilvl w:val="0"/>
          <w:numId w:val="2"/>
        </w:numPr>
        <w:ind w:left="0" w:firstLine="720"/>
        <w:jc w:val="both"/>
        <w:rPr>
          <w:sz w:val="24"/>
          <w:szCs w:val="24"/>
        </w:rPr>
      </w:pPr>
      <w:r w:rsidRPr="00A11C0B">
        <w:rPr>
          <w:sz w:val="24"/>
          <w:szCs w:val="24"/>
        </w:rPr>
        <w:t>Условия, содержащиеся в настоящих Правилах, могут быть изменены (исключены или дополнены) по письменному соглашению сторон при заключении Договора страхования или в период действия Договора, при условии, что такие изменения не противоречат действующему законодательству РФ.</w:t>
      </w:r>
    </w:p>
    <w:p w:rsidR="00076607" w:rsidRPr="00A11C0B" w:rsidRDefault="00076607" w:rsidP="00166925">
      <w:pPr>
        <w:ind w:firstLine="720"/>
        <w:jc w:val="both"/>
        <w:rPr>
          <w:sz w:val="24"/>
          <w:szCs w:val="24"/>
        </w:rPr>
      </w:pPr>
    </w:p>
    <w:p w:rsidR="00076607" w:rsidRPr="00A11C0B" w:rsidRDefault="00076607" w:rsidP="00166925">
      <w:pPr>
        <w:pStyle w:val="1"/>
        <w:numPr>
          <w:ilvl w:val="0"/>
          <w:numId w:val="3"/>
        </w:numPr>
        <w:tabs>
          <w:tab w:val="clear" w:pos="720"/>
        </w:tabs>
        <w:spacing w:before="120" w:after="120"/>
        <w:ind w:left="0" w:firstLine="0"/>
        <w:rPr>
          <w:rFonts w:ascii="Times New Roman" w:hAnsi="Times New Roman" w:cs="Times New Roman"/>
          <w:sz w:val="28"/>
          <w:szCs w:val="28"/>
        </w:rPr>
      </w:pPr>
      <w:bookmarkStart w:id="8" w:name="_Toc477520594"/>
      <w:r w:rsidRPr="00A11C0B">
        <w:rPr>
          <w:rFonts w:ascii="Times New Roman" w:hAnsi="Times New Roman" w:cs="Times New Roman"/>
          <w:sz w:val="28"/>
          <w:szCs w:val="28"/>
        </w:rPr>
        <w:t>ОБЪЕКТЫ СТРАХОВАНИЯ</w:t>
      </w:r>
      <w:bookmarkEnd w:id="8"/>
    </w:p>
    <w:p w:rsidR="00076607" w:rsidRPr="00A11C0B" w:rsidRDefault="00076607" w:rsidP="00166925">
      <w:pPr>
        <w:ind w:firstLine="720"/>
        <w:jc w:val="both"/>
        <w:rPr>
          <w:sz w:val="24"/>
          <w:szCs w:val="24"/>
        </w:rPr>
      </w:pPr>
    </w:p>
    <w:p w:rsidR="00076607" w:rsidRPr="00A11C0B" w:rsidRDefault="00076607" w:rsidP="00166925">
      <w:pPr>
        <w:numPr>
          <w:ilvl w:val="1"/>
          <w:numId w:val="1"/>
        </w:numPr>
        <w:tabs>
          <w:tab w:val="clear" w:pos="720"/>
        </w:tabs>
        <w:ind w:left="0" w:firstLine="720"/>
        <w:jc w:val="both"/>
        <w:rPr>
          <w:sz w:val="24"/>
          <w:szCs w:val="24"/>
        </w:rPr>
      </w:pPr>
      <w:r w:rsidRPr="00A11C0B">
        <w:rPr>
          <w:sz w:val="24"/>
          <w:szCs w:val="24"/>
        </w:rPr>
        <w:t>В соответствии с настоящими Правилами объектом страхования являются имущественные интересы, связанные с:</w:t>
      </w:r>
    </w:p>
    <w:p w:rsidR="00076607" w:rsidRPr="00A11C0B" w:rsidRDefault="00076607" w:rsidP="00166925">
      <w:pPr>
        <w:numPr>
          <w:ilvl w:val="0"/>
          <w:numId w:val="95"/>
        </w:numPr>
        <w:tabs>
          <w:tab w:val="clear" w:pos="2411"/>
        </w:tabs>
        <w:ind w:left="0" w:firstLine="720"/>
        <w:jc w:val="both"/>
        <w:rPr>
          <w:sz w:val="24"/>
          <w:szCs w:val="24"/>
        </w:rPr>
      </w:pPr>
      <w:r w:rsidRPr="00A11C0B">
        <w:rPr>
          <w:sz w:val="24"/>
          <w:szCs w:val="24"/>
        </w:rPr>
        <w:t>Риском утраты (гибели), недостачи или повреждения застрахованного имущества;</w:t>
      </w:r>
    </w:p>
    <w:p w:rsidR="00076607" w:rsidRPr="00A11C0B" w:rsidRDefault="00076607" w:rsidP="00166925">
      <w:pPr>
        <w:numPr>
          <w:ilvl w:val="0"/>
          <w:numId w:val="95"/>
        </w:numPr>
        <w:tabs>
          <w:tab w:val="clear" w:pos="2411"/>
        </w:tabs>
        <w:ind w:left="0" w:firstLine="720"/>
        <w:jc w:val="both"/>
        <w:rPr>
          <w:sz w:val="24"/>
          <w:szCs w:val="24"/>
        </w:rPr>
      </w:pPr>
      <w:r w:rsidRPr="00A11C0B">
        <w:rPr>
          <w:sz w:val="24"/>
          <w:szCs w:val="24"/>
        </w:rPr>
        <w:t>Риском неполучения доходов, возникновения непредвиденных расходов физических и юридических лиц, не относящиеся к предпринимательской деятельности Страхователя (Застрахованного лица);</w:t>
      </w:r>
    </w:p>
    <w:p w:rsidR="00076607" w:rsidRPr="00A11C0B" w:rsidRDefault="00076607" w:rsidP="00166925">
      <w:pPr>
        <w:numPr>
          <w:ilvl w:val="0"/>
          <w:numId w:val="95"/>
        </w:numPr>
        <w:tabs>
          <w:tab w:val="clear" w:pos="2411"/>
        </w:tabs>
        <w:ind w:left="0" w:firstLine="720"/>
        <w:jc w:val="both"/>
        <w:rPr>
          <w:sz w:val="24"/>
          <w:szCs w:val="24"/>
        </w:rPr>
      </w:pPr>
      <w:r w:rsidRPr="00A11C0B">
        <w:rPr>
          <w:sz w:val="24"/>
          <w:szCs w:val="24"/>
        </w:rPr>
        <w:t>Риском возникновения убытков от предпринимательской деятельности из-за изменения условий этой деятельности по независящим от Страхователя  - предпринимателя обстоятельствам, в т.ч. с риском неполучения ожидаемых доходов;</w:t>
      </w:r>
    </w:p>
    <w:p w:rsidR="00076607" w:rsidRPr="00A11C0B" w:rsidRDefault="00076607" w:rsidP="00166925">
      <w:pPr>
        <w:numPr>
          <w:ilvl w:val="0"/>
          <w:numId w:val="95"/>
        </w:numPr>
        <w:tabs>
          <w:tab w:val="clear" w:pos="2411"/>
        </w:tabs>
        <w:ind w:left="0" w:firstLine="720"/>
        <w:jc w:val="both"/>
        <w:rPr>
          <w:sz w:val="24"/>
          <w:szCs w:val="24"/>
        </w:rPr>
      </w:pPr>
      <w:r w:rsidRPr="00A11C0B">
        <w:rPr>
          <w:sz w:val="24"/>
          <w:szCs w:val="24"/>
        </w:rPr>
        <w:t>Риском наступления ответственности за причинение вреда жизни, здоровью или имуществу физических лиц, имуществу юридических лиц, муниципальных образований, субъектов РФ или РФ.</w:t>
      </w:r>
    </w:p>
    <w:p w:rsidR="00076607" w:rsidRPr="00A11C0B" w:rsidRDefault="00076607" w:rsidP="00166925">
      <w:pPr>
        <w:ind w:firstLine="720"/>
        <w:jc w:val="both"/>
        <w:rPr>
          <w:sz w:val="24"/>
          <w:szCs w:val="24"/>
        </w:rPr>
      </w:pPr>
      <w:r w:rsidRPr="00A11C0B">
        <w:rPr>
          <w:sz w:val="24"/>
          <w:szCs w:val="24"/>
        </w:rPr>
        <w:t>Условия и порядок страхования отдельных рисков, указанных в п. 2.1 настоящих Правил, включая страхование гражданской ответственности, страхование от поломок и т.д., устанавливаются согласно соответствующим Дополнительным условиям к настоящим Правилам.</w:t>
      </w:r>
    </w:p>
    <w:p w:rsidR="00076607" w:rsidRPr="00A11C0B" w:rsidRDefault="00076607" w:rsidP="00166925">
      <w:pPr>
        <w:numPr>
          <w:ilvl w:val="1"/>
          <w:numId w:val="1"/>
        </w:numPr>
        <w:tabs>
          <w:tab w:val="clear" w:pos="720"/>
        </w:tabs>
        <w:ind w:left="0" w:firstLine="720"/>
        <w:jc w:val="both"/>
        <w:rPr>
          <w:sz w:val="24"/>
          <w:szCs w:val="24"/>
        </w:rPr>
      </w:pPr>
      <w:r w:rsidRPr="00A11C0B">
        <w:rPr>
          <w:sz w:val="24"/>
          <w:szCs w:val="24"/>
        </w:rPr>
        <w:t>На страхование в соответствии с настоящими Правилами может приниматься следующее имущество</w:t>
      </w:r>
      <w:r w:rsidR="00C561D4" w:rsidRPr="00A11C0B">
        <w:rPr>
          <w:rStyle w:val="af1"/>
          <w:sz w:val="24"/>
          <w:szCs w:val="24"/>
        </w:rPr>
        <w:footnoteReference w:id="1"/>
      </w:r>
      <w:r w:rsidRPr="00A11C0B">
        <w:rPr>
          <w:sz w:val="24"/>
          <w:szCs w:val="24"/>
        </w:rPr>
        <w:t>:</w:t>
      </w:r>
    </w:p>
    <w:p w:rsidR="00076607" w:rsidRPr="00A11C0B" w:rsidRDefault="00076607" w:rsidP="00166925">
      <w:pPr>
        <w:numPr>
          <w:ilvl w:val="2"/>
          <w:numId w:val="4"/>
        </w:numPr>
        <w:tabs>
          <w:tab w:val="clear" w:pos="1080"/>
        </w:tabs>
        <w:ind w:left="0" w:firstLine="720"/>
        <w:jc w:val="both"/>
        <w:rPr>
          <w:sz w:val="24"/>
          <w:szCs w:val="24"/>
        </w:rPr>
      </w:pPr>
      <w:r w:rsidRPr="00A11C0B">
        <w:rPr>
          <w:b/>
          <w:i/>
          <w:sz w:val="24"/>
          <w:szCs w:val="24"/>
        </w:rPr>
        <w:lastRenderedPageBreak/>
        <w:t>Квартиры</w:t>
      </w:r>
      <w:r w:rsidR="002D5378" w:rsidRPr="00A11C0B">
        <w:rPr>
          <w:rStyle w:val="af1"/>
          <w:b/>
          <w:i/>
          <w:sz w:val="24"/>
          <w:szCs w:val="24"/>
        </w:rPr>
        <w:footnoteReference w:id="2"/>
      </w:r>
      <w:r w:rsidRPr="00A11C0B">
        <w:rPr>
          <w:sz w:val="24"/>
          <w:szCs w:val="24"/>
        </w:rPr>
        <w:t xml:space="preserve"> – структурно обособленные помещения в многоквартирном доме, обеспечивающие возможность прямого доступа к помещениям общего пользования в таком доме и состоящие из одной или нескольких комнат, а также нежилых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76607" w:rsidRPr="00A11C0B" w:rsidRDefault="00076607" w:rsidP="00166925">
      <w:pPr>
        <w:numPr>
          <w:ilvl w:val="2"/>
          <w:numId w:val="4"/>
        </w:numPr>
        <w:ind w:left="0" w:firstLine="720"/>
        <w:jc w:val="both"/>
        <w:rPr>
          <w:sz w:val="24"/>
          <w:szCs w:val="24"/>
        </w:rPr>
      </w:pPr>
      <w:r w:rsidRPr="00A11C0B">
        <w:rPr>
          <w:b/>
          <w:i/>
          <w:sz w:val="24"/>
          <w:szCs w:val="24"/>
        </w:rPr>
        <w:t>Таунхаусы</w:t>
      </w:r>
      <w:r w:rsidRPr="00A11C0B">
        <w:rPr>
          <w:sz w:val="24"/>
          <w:szCs w:val="24"/>
        </w:rPr>
        <w:t xml:space="preserve"> – жилые части и помещения малоэтажных домов с изолированными входами, включая квартиры и отдельные комнаты, а также нежилые помещения вспомогательного использования, предназначенные для удовлетворения гражданами бытовых и иных нужд, связанных с их проживанием в таком помещении.</w:t>
      </w:r>
    </w:p>
    <w:p w:rsidR="00076607" w:rsidRPr="00A11C0B" w:rsidRDefault="00076607" w:rsidP="00166925">
      <w:pPr>
        <w:numPr>
          <w:ilvl w:val="2"/>
          <w:numId w:val="4"/>
        </w:numPr>
        <w:ind w:left="0" w:firstLine="720"/>
        <w:jc w:val="both"/>
        <w:rPr>
          <w:sz w:val="24"/>
          <w:szCs w:val="24"/>
        </w:rPr>
      </w:pPr>
      <w:r w:rsidRPr="00A11C0B">
        <w:rPr>
          <w:b/>
          <w:i/>
          <w:sz w:val="24"/>
          <w:szCs w:val="24"/>
        </w:rPr>
        <w:t>Нежилая недвижимость</w:t>
      </w:r>
      <w:r w:rsidRPr="00A11C0B">
        <w:rPr>
          <w:sz w:val="24"/>
          <w:szCs w:val="24"/>
        </w:rPr>
        <w:t xml:space="preserve"> – отдельно стоящие нежилые строения (постройки), помещения, находящиеся в нежилом фонде (в т.ч. машиноместа, кладовки, погреба и т.п.), за исключением недвижимости, указанной в пп. 2.2.6, 2.2.7 настоящих Правил.</w:t>
      </w:r>
    </w:p>
    <w:p w:rsidR="00076607" w:rsidRPr="00A11C0B" w:rsidRDefault="00076607" w:rsidP="00166925">
      <w:pPr>
        <w:numPr>
          <w:ilvl w:val="2"/>
          <w:numId w:val="4"/>
        </w:numPr>
        <w:ind w:left="0" w:firstLine="720"/>
        <w:jc w:val="both"/>
        <w:rPr>
          <w:sz w:val="24"/>
          <w:szCs w:val="24"/>
        </w:rPr>
      </w:pPr>
      <w:r w:rsidRPr="00A11C0B">
        <w:rPr>
          <w:b/>
          <w:i/>
          <w:sz w:val="24"/>
          <w:szCs w:val="24"/>
        </w:rPr>
        <w:t>Жилые дома</w:t>
      </w:r>
      <w:r w:rsidRPr="00A11C0B">
        <w:rPr>
          <w:sz w:val="24"/>
          <w:szCs w:val="24"/>
        </w:rPr>
        <w:t xml:space="preserve"> – индивидуально-определенные здания, которые состоят из комнат, а также нежилых помещений вспомогательного использования, предназначенные для удовлетворения гражданами бытовых и иных нужд, связанных с их проживанием (постоянным или сезонным) в таких зданиях (коттеджи, дачные дома и т.п.)</w:t>
      </w:r>
      <w:r w:rsidR="00306E12" w:rsidRPr="00A11C0B">
        <w:rPr>
          <w:rStyle w:val="af1"/>
          <w:sz w:val="24"/>
          <w:szCs w:val="24"/>
        </w:rPr>
        <w:footnoteReference w:id="3"/>
      </w:r>
      <w:r w:rsidRPr="00A11C0B">
        <w:rPr>
          <w:sz w:val="24"/>
          <w:szCs w:val="24"/>
        </w:rPr>
        <w:t>.</w:t>
      </w:r>
    </w:p>
    <w:p w:rsidR="00076607" w:rsidRPr="00A11C0B" w:rsidRDefault="00076607" w:rsidP="00166925">
      <w:pPr>
        <w:numPr>
          <w:ilvl w:val="2"/>
          <w:numId w:val="4"/>
        </w:numPr>
        <w:ind w:left="0" w:firstLine="720"/>
        <w:jc w:val="both"/>
        <w:rPr>
          <w:sz w:val="24"/>
          <w:szCs w:val="24"/>
        </w:rPr>
      </w:pPr>
      <w:r w:rsidRPr="00A11C0B">
        <w:rPr>
          <w:b/>
          <w:i/>
          <w:sz w:val="24"/>
          <w:szCs w:val="24"/>
        </w:rPr>
        <w:t xml:space="preserve">Комнаты </w:t>
      </w:r>
      <w:r w:rsidRPr="00A11C0B">
        <w:rPr>
          <w:sz w:val="24"/>
          <w:szCs w:val="24"/>
        </w:rPr>
        <w:t>– части жилых домов, таунхаусов или квартир, предназначенные для использования в качестве места непосредственного проживания в жилом доме, таунхаусе или квартире.</w:t>
      </w:r>
    </w:p>
    <w:p w:rsidR="00076607" w:rsidRPr="00A11C0B" w:rsidRDefault="00076607" w:rsidP="00166925">
      <w:pPr>
        <w:numPr>
          <w:ilvl w:val="2"/>
          <w:numId w:val="4"/>
        </w:numPr>
        <w:ind w:left="0" w:firstLine="720"/>
        <w:jc w:val="both"/>
        <w:rPr>
          <w:sz w:val="24"/>
          <w:szCs w:val="24"/>
        </w:rPr>
      </w:pPr>
      <w:r w:rsidRPr="00A11C0B">
        <w:rPr>
          <w:b/>
          <w:i/>
          <w:sz w:val="24"/>
          <w:szCs w:val="24"/>
        </w:rPr>
        <w:t>Бани</w:t>
      </w:r>
      <w:r w:rsidRPr="00A11C0B">
        <w:rPr>
          <w:sz w:val="24"/>
          <w:szCs w:val="24"/>
        </w:rPr>
        <w:t xml:space="preserve"> – отдельно стоящие нежилые строения, оборудованные системами выработки горячего пара и предназначенные для гигиенических процедур.</w:t>
      </w:r>
    </w:p>
    <w:p w:rsidR="00076607" w:rsidRPr="00A11C0B" w:rsidRDefault="00076607" w:rsidP="00166925">
      <w:pPr>
        <w:numPr>
          <w:ilvl w:val="2"/>
          <w:numId w:val="4"/>
        </w:numPr>
        <w:ind w:left="0" w:firstLine="720"/>
        <w:jc w:val="both"/>
        <w:rPr>
          <w:sz w:val="24"/>
          <w:szCs w:val="24"/>
        </w:rPr>
      </w:pPr>
      <w:r w:rsidRPr="00A11C0B">
        <w:rPr>
          <w:b/>
          <w:i/>
          <w:sz w:val="24"/>
          <w:szCs w:val="24"/>
        </w:rPr>
        <w:t>Сооружения</w:t>
      </w:r>
      <w:r w:rsidRPr="00A11C0B">
        <w:rPr>
          <w:sz w:val="24"/>
          <w:szCs w:val="24"/>
        </w:rPr>
        <w:t xml:space="preserve"> – отдельно стоящие нежилые постройки (гаражи, ограждения, заборы, будки, вольеры, вольерные ограждения, колодцы, беседки, барбекю, теплицы, летние кухни, спортплощадки, иные постройки).</w:t>
      </w:r>
    </w:p>
    <w:p w:rsidR="00076607" w:rsidRPr="00A11C0B" w:rsidRDefault="000502E2" w:rsidP="00166925">
      <w:pPr>
        <w:numPr>
          <w:ilvl w:val="2"/>
          <w:numId w:val="4"/>
        </w:numPr>
        <w:ind w:left="0" w:firstLine="720"/>
        <w:jc w:val="both"/>
        <w:rPr>
          <w:sz w:val="24"/>
          <w:szCs w:val="24"/>
        </w:rPr>
      </w:pPr>
      <w:r w:rsidRPr="00A11C0B">
        <w:rPr>
          <w:b/>
          <w:i/>
          <w:sz w:val="24"/>
          <w:szCs w:val="24"/>
        </w:rPr>
        <w:t>К</w:t>
      </w:r>
      <w:r w:rsidR="00076607" w:rsidRPr="00A11C0B">
        <w:rPr>
          <w:b/>
          <w:i/>
          <w:sz w:val="24"/>
          <w:szCs w:val="24"/>
        </w:rPr>
        <w:t xml:space="preserve">оммерческая недвижимость </w:t>
      </w:r>
      <w:r w:rsidR="00076607" w:rsidRPr="00A11C0B">
        <w:rPr>
          <w:sz w:val="24"/>
          <w:szCs w:val="24"/>
        </w:rPr>
        <w:t>– помещения,</w:t>
      </w:r>
      <w:r w:rsidR="00076607" w:rsidRPr="00A11C0B" w:rsidDel="00B22F7D">
        <w:rPr>
          <w:sz w:val="24"/>
          <w:szCs w:val="24"/>
        </w:rPr>
        <w:t xml:space="preserve"> </w:t>
      </w:r>
      <w:r w:rsidR="00076607" w:rsidRPr="00A11C0B">
        <w:rPr>
          <w:sz w:val="24"/>
          <w:szCs w:val="24"/>
        </w:rPr>
        <w:t xml:space="preserve">указанные в пп. </w:t>
      </w:r>
      <w:r w:rsidRPr="00A11C0B">
        <w:rPr>
          <w:sz w:val="24"/>
          <w:szCs w:val="24"/>
        </w:rPr>
        <w:t xml:space="preserve">2.2.1 - </w:t>
      </w:r>
      <w:r w:rsidR="00076607" w:rsidRPr="00A11C0B">
        <w:rPr>
          <w:sz w:val="24"/>
          <w:szCs w:val="24"/>
        </w:rPr>
        <w:t>2.2.</w:t>
      </w:r>
      <w:r w:rsidRPr="00A11C0B">
        <w:rPr>
          <w:sz w:val="24"/>
          <w:szCs w:val="24"/>
        </w:rPr>
        <w:t xml:space="preserve">7 </w:t>
      </w:r>
      <w:r w:rsidR="00076607" w:rsidRPr="00A11C0B">
        <w:rPr>
          <w:sz w:val="24"/>
          <w:szCs w:val="24"/>
        </w:rPr>
        <w:t xml:space="preserve">настоящих Правил, используемые </w:t>
      </w:r>
      <w:r w:rsidR="002C3771" w:rsidRPr="00A11C0B">
        <w:rPr>
          <w:sz w:val="24"/>
          <w:szCs w:val="24"/>
        </w:rPr>
        <w:t xml:space="preserve">непосредственно </w:t>
      </w:r>
      <w:r w:rsidR="00076607" w:rsidRPr="00A11C0B">
        <w:rPr>
          <w:sz w:val="24"/>
          <w:szCs w:val="24"/>
        </w:rPr>
        <w:t>для коммерческой (предпринимательской) деятельности, разрешенной законодательством РФ</w:t>
      </w:r>
      <w:r w:rsidR="002C3771" w:rsidRPr="00A11C0B">
        <w:rPr>
          <w:sz w:val="24"/>
          <w:szCs w:val="24"/>
        </w:rPr>
        <w:t>, а также в целях обеспечения коммерческой деятельности.</w:t>
      </w:r>
    </w:p>
    <w:p w:rsidR="00076607" w:rsidRPr="00A11C0B" w:rsidRDefault="00076607" w:rsidP="00166925">
      <w:pPr>
        <w:numPr>
          <w:ilvl w:val="2"/>
          <w:numId w:val="4"/>
        </w:numPr>
        <w:ind w:left="0" w:firstLine="720"/>
        <w:jc w:val="both"/>
        <w:rPr>
          <w:sz w:val="24"/>
          <w:szCs w:val="24"/>
        </w:rPr>
      </w:pPr>
      <w:r w:rsidRPr="00A11C0B">
        <w:rPr>
          <w:b/>
          <w:i/>
          <w:sz w:val="24"/>
          <w:szCs w:val="24"/>
        </w:rPr>
        <w:t>Движимое имущество</w:t>
      </w:r>
      <w:r w:rsidRPr="00A11C0B">
        <w:rPr>
          <w:sz w:val="24"/>
          <w:szCs w:val="24"/>
        </w:rPr>
        <w:t>:</w:t>
      </w:r>
    </w:p>
    <w:p w:rsidR="00076607" w:rsidRPr="00A11C0B" w:rsidRDefault="00076607" w:rsidP="00166925">
      <w:pPr>
        <w:numPr>
          <w:ilvl w:val="3"/>
          <w:numId w:val="4"/>
        </w:numPr>
        <w:tabs>
          <w:tab w:val="clear" w:pos="2700"/>
          <w:tab w:val="left" w:pos="1708"/>
        </w:tabs>
        <w:ind w:left="0" w:firstLine="1620"/>
        <w:jc w:val="both"/>
        <w:rPr>
          <w:sz w:val="24"/>
          <w:szCs w:val="24"/>
        </w:rPr>
      </w:pPr>
      <w:r w:rsidRPr="00A11C0B">
        <w:rPr>
          <w:sz w:val="24"/>
          <w:szCs w:val="24"/>
        </w:rPr>
        <w:t>Мягкая мебель, мебель для кухни (кроме встроенной техники), мебель для прихожей, комнат, матрацы, зеркала и т.п.;</w:t>
      </w:r>
    </w:p>
    <w:p w:rsidR="00076607" w:rsidRPr="00A11C0B" w:rsidRDefault="00076607" w:rsidP="00166925">
      <w:pPr>
        <w:numPr>
          <w:ilvl w:val="3"/>
          <w:numId w:val="4"/>
        </w:numPr>
        <w:tabs>
          <w:tab w:val="clear" w:pos="2700"/>
          <w:tab w:val="left" w:pos="1708"/>
        </w:tabs>
        <w:ind w:left="0" w:firstLine="1620"/>
        <w:jc w:val="both"/>
        <w:rPr>
          <w:sz w:val="24"/>
          <w:szCs w:val="24"/>
        </w:rPr>
      </w:pPr>
      <w:r w:rsidRPr="00A11C0B">
        <w:rPr>
          <w:sz w:val="24"/>
          <w:szCs w:val="24"/>
        </w:rPr>
        <w:t>Аудио-, видео- и электронная техника, фото- и киноаппаратура (телевизоры, видеоаппаратура, видеокамеры, спутниковые ресиверы, включая комплектующие к ним, телевизионные игровые приставки, акустические системы и т.п.), не встроенная бытовая техника (холодильники, пылесосы, обогревательные приборы, электрические плиты, микроволновые печи, кухонные комбайны, посудомоечные машины, стиральные машины и т.п.), не встроенные (не подключенные на постоянной основе к электросети и переносимые без демонтажа) осветительные приборы различных видов, швейные и вязальные машины, телефоны и факсы, стационарные персональные компьютеры, компьютерная периферия и комплектующие и т.п.;</w:t>
      </w:r>
    </w:p>
    <w:p w:rsidR="00076607" w:rsidRPr="00A11C0B" w:rsidRDefault="00076607" w:rsidP="00166925">
      <w:pPr>
        <w:numPr>
          <w:ilvl w:val="3"/>
          <w:numId w:val="4"/>
        </w:numPr>
        <w:tabs>
          <w:tab w:val="clear" w:pos="2700"/>
          <w:tab w:val="left" w:pos="1708"/>
        </w:tabs>
        <w:ind w:left="0" w:firstLine="1620"/>
        <w:jc w:val="both"/>
        <w:rPr>
          <w:sz w:val="24"/>
          <w:szCs w:val="24"/>
        </w:rPr>
      </w:pPr>
      <w:r w:rsidRPr="00A11C0B">
        <w:rPr>
          <w:sz w:val="24"/>
          <w:szCs w:val="24"/>
        </w:rPr>
        <w:t>Переносная компьютерная техника (ноутбуки, планшеты и т.п.), мобильные телефоны, портативная аудио-, видео-, (навигаторы, видеорегистраторы, плееры и т.п.), электронные книги и т.п.;</w:t>
      </w:r>
    </w:p>
    <w:p w:rsidR="00076607" w:rsidRPr="00A11C0B" w:rsidRDefault="00076607" w:rsidP="00166925">
      <w:pPr>
        <w:numPr>
          <w:ilvl w:val="3"/>
          <w:numId w:val="4"/>
        </w:numPr>
        <w:tabs>
          <w:tab w:val="clear" w:pos="2700"/>
          <w:tab w:val="left" w:pos="1708"/>
        </w:tabs>
        <w:ind w:left="0" w:firstLine="1620"/>
        <w:jc w:val="both"/>
        <w:rPr>
          <w:sz w:val="24"/>
          <w:szCs w:val="24"/>
        </w:rPr>
      </w:pPr>
      <w:r w:rsidRPr="00A11C0B">
        <w:rPr>
          <w:sz w:val="24"/>
          <w:szCs w:val="24"/>
        </w:rPr>
        <w:t>Музыкальные инструменты, грампластинки, компакт-диски, оптические приборы (телескопы, бинокли, подзорные трубы, лупы и т.п.), часы</w:t>
      </w:r>
      <w:r w:rsidR="00C561D4" w:rsidRPr="00A11C0B">
        <w:rPr>
          <w:sz w:val="24"/>
          <w:szCs w:val="24"/>
        </w:rPr>
        <w:t xml:space="preserve"> (за исключением часов, указанных в п. 2.3.1 Правил)</w:t>
      </w:r>
      <w:r w:rsidRPr="00A11C0B">
        <w:rPr>
          <w:sz w:val="24"/>
          <w:szCs w:val="24"/>
        </w:rPr>
        <w:t xml:space="preserve"> и иные измерительные приборы, книжная библиотека, ковровые и </w:t>
      </w:r>
      <w:r w:rsidRPr="00A11C0B">
        <w:rPr>
          <w:sz w:val="24"/>
          <w:szCs w:val="24"/>
        </w:rPr>
        <w:lastRenderedPageBreak/>
        <w:t>иные ткацкие изделия, посуда, вазы, картины, рисунки, скульптуры</w:t>
      </w:r>
      <w:r w:rsidR="00425D04" w:rsidRPr="00A11C0B">
        <w:rPr>
          <w:sz w:val="24"/>
          <w:szCs w:val="24"/>
        </w:rPr>
        <w:t>, аквариумы (</w:t>
      </w:r>
      <w:r w:rsidR="008A54C7" w:rsidRPr="00A11C0B">
        <w:rPr>
          <w:sz w:val="24"/>
          <w:szCs w:val="24"/>
        </w:rPr>
        <w:t>не вмонтированные в пол, стену, потолок</w:t>
      </w:r>
      <w:r w:rsidR="00425D04" w:rsidRPr="00A11C0B">
        <w:rPr>
          <w:sz w:val="24"/>
          <w:szCs w:val="24"/>
        </w:rPr>
        <w:t xml:space="preserve">)  </w:t>
      </w:r>
      <w:r w:rsidRPr="00A11C0B">
        <w:rPr>
          <w:sz w:val="24"/>
          <w:szCs w:val="24"/>
        </w:rPr>
        <w:t xml:space="preserve"> и т.п.;</w:t>
      </w:r>
    </w:p>
    <w:p w:rsidR="00076607" w:rsidRPr="00A11C0B" w:rsidRDefault="00076607" w:rsidP="00166925">
      <w:pPr>
        <w:numPr>
          <w:ilvl w:val="3"/>
          <w:numId w:val="4"/>
        </w:numPr>
        <w:tabs>
          <w:tab w:val="clear" w:pos="2700"/>
          <w:tab w:val="left" w:pos="1708"/>
        </w:tabs>
        <w:ind w:left="0" w:firstLine="1620"/>
        <w:jc w:val="both"/>
        <w:rPr>
          <w:sz w:val="24"/>
          <w:szCs w:val="24"/>
        </w:rPr>
      </w:pPr>
      <w:r w:rsidRPr="00A11C0B">
        <w:rPr>
          <w:sz w:val="24"/>
          <w:szCs w:val="24"/>
        </w:rPr>
        <w:t>Столярные и слесарные инструменты</w:t>
      </w:r>
      <w:r w:rsidR="008A54C7" w:rsidRPr="00A11C0B">
        <w:rPr>
          <w:sz w:val="24"/>
          <w:szCs w:val="24"/>
        </w:rPr>
        <w:t>, удлинители</w:t>
      </w:r>
      <w:r w:rsidRPr="00A11C0B">
        <w:rPr>
          <w:sz w:val="24"/>
          <w:szCs w:val="24"/>
        </w:rPr>
        <w:t xml:space="preserve"> и инвентарь, мотокультиваторы, мотоблоки, газонокосилки, бензопилы болгарки, шуруповерты, дрели, шлифовальные машинки, сварочные аппараты, мойки высокого давления, лопаты, грабли и иной хозяйственный и садовый инвентарь, переносные лестницы (стремянки) и т.п.;</w:t>
      </w:r>
    </w:p>
    <w:p w:rsidR="00A936DE" w:rsidRPr="00A11C0B" w:rsidRDefault="00076607" w:rsidP="00A936DE">
      <w:pPr>
        <w:numPr>
          <w:ilvl w:val="3"/>
          <w:numId w:val="4"/>
        </w:numPr>
        <w:tabs>
          <w:tab w:val="clear" w:pos="2700"/>
          <w:tab w:val="left" w:pos="1708"/>
        </w:tabs>
        <w:ind w:left="0" w:firstLine="1620"/>
        <w:jc w:val="both"/>
        <w:rPr>
          <w:sz w:val="24"/>
          <w:szCs w:val="24"/>
        </w:rPr>
      </w:pPr>
      <w:r w:rsidRPr="00A11C0B">
        <w:rPr>
          <w:sz w:val="24"/>
          <w:szCs w:val="24"/>
        </w:rPr>
        <w:t xml:space="preserve">Предметы для отдыха и занятий спортом (включая рыболовный и охотничий инвентарь, лодки (за исключением моторных лодок, подлежащих страхованию в рамках п. 2.4 настоящих Правил), мангалы, теннисные и бильярдные столы и игровые комплекты к ним, велосипеды, детские коляски </w:t>
      </w:r>
      <w:r w:rsidR="00A936DE" w:rsidRPr="00A11C0B">
        <w:rPr>
          <w:sz w:val="24"/>
          <w:szCs w:val="24"/>
        </w:rPr>
        <w:t>радиоуправляемые модели и т.п.)</w:t>
      </w:r>
      <w:r w:rsidR="00AC7544" w:rsidRPr="00A11C0B">
        <w:rPr>
          <w:sz w:val="24"/>
          <w:szCs w:val="24"/>
        </w:rPr>
        <w:t>, детские игрушки, искусственные елки и елочные украшения</w:t>
      </w:r>
      <w:r w:rsidR="00A936DE" w:rsidRPr="00A11C0B">
        <w:rPr>
          <w:sz w:val="24"/>
          <w:szCs w:val="24"/>
        </w:rPr>
        <w:t>;</w:t>
      </w:r>
    </w:p>
    <w:p w:rsidR="00076607" w:rsidRPr="00A11C0B" w:rsidRDefault="00076607" w:rsidP="00166925">
      <w:pPr>
        <w:numPr>
          <w:ilvl w:val="3"/>
          <w:numId w:val="4"/>
        </w:numPr>
        <w:tabs>
          <w:tab w:val="clear" w:pos="2700"/>
          <w:tab w:val="left" w:pos="1708"/>
        </w:tabs>
        <w:ind w:left="0" w:firstLine="1620"/>
        <w:jc w:val="both"/>
        <w:rPr>
          <w:sz w:val="24"/>
          <w:szCs w:val="24"/>
        </w:rPr>
      </w:pPr>
      <w:r w:rsidRPr="00A11C0B">
        <w:rPr>
          <w:sz w:val="24"/>
          <w:szCs w:val="24"/>
        </w:rPr>
        <w:t>Одежда и обувь,</w:t>
      </w:r>
      <w:r w:rsidRPr="00A11C0B" w:rsidDel="009B42C2">
        <w:rPr>
          <w:sz w:val="24"/>
          <w:szCs w:val="24"/>
        </w:rPr>
        <w:t xml:space="preserve"> </w:t>
      </w:r>
      <w:r w:rsidRPr="00A11C0B">
        <w:rPr>
          <w:sz w:val="24"/>
          <w:szCs w:val="24"/>
        </w:rPr>
        <w:t>постельное бельё и принадлежности, занавески, шторы, карнизы, жалюзи, гладильные доски, корзины для белья, сумки, портфели, дипломаты, чемоданы и т.п.;</w:t>
      </w:r>
    </w:p>
    <w:p w:rsidR="00076607" w:rsidRPr="00A11C0B" w:rsidRDefault="00076607" w:rsidP="00166925">
      <w:pPr>
        <w:numPr>
          <w:ilvl w:val="3"/>
          <w:numId w:val="4"/>
        </w:numPr>
        <w:tabs>
          <w:tab w:val="clear" w:pos="2700"/>
          <w:tab w:val="left" w:pos="1708"/>
        </w:tabs>
        <w:ind w:left="0" w:firstLine="1620"/>
        <w:jc w:val="both"/>
        <w:rPr>
          <w:sz w:val="24"/>
          <w:szCs w:val="24"/>
        </w:rPr>
      </w:pPr>
      <w:r w:rsidRPr="00A11C0B">
        <w:rPr>
          <w:sz w:val="24"/>
          <w:szCs w:val="24"/>
        </w:rPr>
        <w:t>Сейфы (не встроенные), помповое, газовое, травматическое оружие и охотничьи ружья (только при наличии у Страхователя (Выгодоприобретателя) соответствующего разрешения (лицензии) и при соблюдении установленных законодательством РФ условий хранения данного оружия);</w:t>
      </w:r>
    </w:p>
    <w:p w:rsidR="00076607" w:rsidRPr="00A11C0B" w:rsidRDefault="00076607" w:rsidP="00166925">
      <w:pPr>
        <w:numPr>
          <w:ilvl w:val="3"/>
          <w:numId w:val="4"/>
        </w:numPr>
        <w:tabs>
          <w:tab w:val="clear" w:pos="2700"/>
          <w:tab w:val="left" w:pos="1708"/>
        </w:tabs>
        <w:ind w:left="0" w:firstLine="1620"/>
        <w:jc w:val="both"/>
        <w:rPr>
          <w:sz w:val="24"/>
          <w:szCs w:val="24"/>
        </w:rPr>
      </w:pPr>
      <w:r w:rsidRPr="00A11C0B">
        <w:rPr>
          <w:sz w:val="24"/>
          <w:szCs w:val="24"/>
        </w:rPr>
        <w:t>Другое движимое имущество</w:t>
      </w:r>
      <w:r w:rsidR="00AC7544" w:rsidRPr="00A11C0B">
        <w:rPr>
          <w:sz w:val="24"/>
          <w:szCs w:val="24"/>
        </w:rPr>
        <w:t>, не относящееся к категориям, перечисленным в подп. «а» - «з» п. 2.2.9 Правил, принимаемое на страхование при условии составления его перечня</w:t>
      </w:r>
      <w:r w:rsidRPr="00A11C0B">
        <w:rPr>
          <w:sz w:val="24"/>
          <w:szCs w:val="24"/>
        </w:rPr>
        <w:t>.</w:t>
      </w:r>
    </w:p>
    <w:p w:rsidR="00076607" w:rsidRPr="00A11C0B" w:rsidRDefault="00076607" w:rsidP="00166925">
      <w:pPr>
        <w:numPr>
          <w:ilvl w:val="1"/>
          <w:numId w:val="1"/>
        </w:numPr>
        <w:tabs>
          <w:tab w:val="clear" w:pos="720"/>
        </w:tabs>
        <w:ind w:left="0" w:firstLine="720"/>
        <w:jc w:val="both"/>
        <w:rPr>
          <w:b/>
          <w:i/>
          <w:sz w:val="24"/>
          <w:szCs w:val="24"/>
        </w:rPr>
      </w:pPr>
      <w:r w:rsidRPr="00A11C0B">
        <w:rPr>
          <w:sz w:val="24"/>
          <w:szCs w:val="24"/>
        </w:rPr>
        <w:t xml:space="preserve">По соглашению сторон и при условии составления отдельного перечня на страхование может быть принято следующее </w:t>
      </w:r>
      <w:r w:rsidRPr="00A11C0B">
        <w:rPr>
          <w:b/>
          <w:i/>
          <w:sz w:val="24"/>
          <w:szCs w:val="24"/>
        </w:rPr>
        <w:t xml:space="preserve">движимое имущество, относящееся к категории «Ценное имущество» </w:t>
      </w:r>
      <w:r w:rsidRPr="00A11C0B">
        <w:rPr>
          <w:sz w:val="24"/>
          <w:szCs w:val="24"/>
        </w:rPr>
        <w:t>(далее – Ценное имущество):</w:t>
      </w:r>
    </w:p>
    <w:p w:rsidR="00076607" w:rsidRPr="00A11C0B" w:rsidRDefault="000163D5" w:rsidP="00166925">
      <w:pPr>
        <w:numPr>
          <w:ilvl w:val="0"/>
          <w:numId w:val="5"/>
        </w:numPr>
        <w:tabs>
          <w:tab w:val="clear" w:pos="2340"/>
        </w:tabs>
        <w:ind w:left="0" w:firstLine="720"/>
        <w:jc w:val="both"/>
        <w:rPr>
          <w:sz w:val="24"/>
          <w:szCs w:val="24"/>
        </w:rPr>
      </w:pPr>
      <w:r w:rsidRPr="00A11C0B">
        <w:rPr>
          <w:sz w:val="24"/>
          <w:szCs w:val="24"/>
        </w:rPr>
        <w:t>Изделия из драгоценных металлов и/или из драгоценных камней, изделия, имеющие в своем составе драгоценные металлы и/или драгоценные камни</w:t>
      </w:r>
      <w:r w:rsidR="005D0874" w:rsidRPr="00A11C0B">
        <w:rPr>
          <w:sz w:val="24"/>
          <w:szCs w:val="24"/>
        </w:rPr>
        <w:t>, а также наручные часы, стоимостью более 300 000 российских рублей</w:t>
      </w:r>
      <w:r w:rsidRPr="00A11C0B">
        <w:rPr>
          <w:sz w:val="24"/>
          <w:szCs w:val="24"/>
        </w:rPr>
        <w:t>;</w:t>
      </w:r>
    </w:p>
    <w:p w:rsidR="00076607" w:rsidRPr="00A11C0B" w:rsidRDefault="00076607" w:rsidP="00166925">
      <w:pPr>
        <w:numPr>
          <w:ilvl w:val="0"/>
          <w:numId w:val="5"/>
        </w:numPr>
        <w:tabs>
          <w:tab w:val="clear" w:pos="2340"/>
          <w:tab w:val="num" w:pos="0"/>
        </w:tabs>
        <w:ind w:left="0" w:firstLine="709"/>
        <w:jc w:val="both"/>
        <w:rPr>
          <w:sz w:val="24"/>
          <w:szCs w:val="24"/>
        </w:rPr>
      </w:pPr>
      <w:r w:rsidRPr="00A11C0B">
        <w:rPr>
          <w:sz w:val="24"/>
          <w:szCs w:val="24"/>
        </w:rPr>
        <w:t>Коллекции марок, монет и иные коллекции (включая коллекции вин и других напитков, сигар и т.п.), произведения искусства;</w:t>
      </w:r>
    </w:p>
    <w:p w:rsidR="00076607" w:rsidRPr="00A11C0B" w:rsidRDefault="00076607" w:rsidP="00166925">
      <w:pPr>
        <w:numPr>
          <w:ilvl w:val="0"/>
          <w:numId w:val="5"/>
        </w:numPr>
        <w:tabs>
          <w:tab w:val="clear" w:pos="2340"/>
          <w:tab w:val="num" w:pos="0"/>
        </w:tabs>
        <w:ind w:left="0" w:firstLine="709"/>
        <w:jc w:val="both"/>
        <w:rPr>
          <w:sz w:val="24"/>
          <w:szCs w:val="24"/>
        </w:rPr>
      </w:pPr>
      <w:r w:rsidRPr="00A11C0B">
        <w:rPr>
          <w:sz w:val="24"/>
          <w:szCs w:val="24"/>
        </w:rPr>
        <w:t>Антиквариат  и  другие  предметы  движимого  имущества,   в  т.ч.  указанные   в п. 2.2.9 настоящих Правил, имеющие культурную и/или историческую ценность.</w:t>
      </w:r>
    </w:p>
    <w:p w:rsidR="00076607" w:rsidRPr="00A11C0B" w:rsidRDefault="00076607" w:rsidP="00166925">
      <w:pPr>
        <w:tabs>
          <w:tab w:val="num" w:pos="0"/>
        </w:tabs>
        <w:ind w:firstLine="709"/>
        <w:jc w:val="both"/>
        <w:rPr>
          <w:sz w:val="24"/>
          <w:szCs w:val="24"/>
        </w:rPr>
      </w:pPr>
      <w:r w:rsidRPr="00A11C0B">
        <w:rPr>
          <w:sz w:val="24"/>
          <w:szCs w:val="24"/>
        </w:rPr>
        <w:t>В отношении Ценного имущества Договором страхования могут быть предусмотрены определенные условия хранения и лимит возмещения (дополнительная страховая сумма), в пределах которого будет осуществлена выплата страхового возмещения при несоблюдении установленных Договором условий хранения Ценного имущества.</w:t>
      </w:r>
    </w:p>
    <w:p w:rsidR="00076607" w:rsidRPr="00A11C0B" w:rsidRDefault="00076607" w:rsidP="00166925">
      <w:pPr>
        <w:numPr>
          <w:ilvl w:val="1"/>
          <w:numId w:val="1"/>
        </w:numPr>
        <w:tabs>
          <w:tab w:val="clear" w:pos="720"/>
        </w:tabs>
        <w:ind w:left="0" w:firstLine="720"/>
        <w:jc w:val="both"/>
        <w:rPr>
          <w:sz w:val="24"/>
          <w:szCs w:val="24"/>
        </w:rPr>
      </w:pPr>
      <w:r w:rsidRPr="00A11C0B">
        <w:rPr>
          <w:sz w:val="24"/>
          <w:szCs w:val="24"/>
        </w:rPr>
        <w:t xml:space="preserve">По соглашению сторон и при условии составления отдельного перечня застрахованного имущества на страхование могут быть приняты </w:t>
      </w:r>
      <w:r w:rsidRPr="00A11C0B">
        <w:rPr>
          <w:b/>
          <w:i/>
          <w:sz w:val="24"/>
          <w:szCs w:val="24"/>
        </w:rPr>
        <w:t>самоходные технические средства</w:t>
      </w:r>
      <w:r w:rsidRPr="00A11C0B">
        <w:rPr>
          <w:sz w:val="24"/>
          <w:szCs w:val="24"/>
        </w:rPr>
        <w:t xml:space="preserve"> (наземные, водные, воздушные), оснащённые двигателем и предназначенные для передвижения.</w:t>
      </w:r>
    </w:p>
    <w:p w:rsidR="00076607" w:rsidRPr="00A11C0B" w:rsidRDefault="00076607" w:rsidP="00166925">
      <w:pPr>
        <w:numPr>
          <w:ilvl w:val="1"/>
          <w:numId w:val="1"/>
        </w:numPr>
        <w:tabs>
          <w:tab w:val="clear" w:pos="720"/>
        </w:tabs>
        <w:ind w:left="0" w:firstLine="720"/>
        <w:jc w:val="both"/>
        <w:rPr>
          <w:sz w:val="24"/>
          <w:szCs w:val="24"/>
        </w:rPr>
      </w:pPr>
      <w:r w:rsidRPr="00A11C0B">
        <w:rPr>
          <w:sz w:val="24"/>
          <w:szCs w:val="24"/>
        </w:rPr>
        <w:t xml:space="preserve">Страховщик также имеет право принимать на страхование </w:t>
      </w:r>
      <w:r w:rsidRPr="00A11C0B">
        <w:rPr>
          <w:b/>
          <w:i/>
          <w:sz w:val="24"/>
          <w:szCs w:val="24"/>
        </w:rPr>
        <w:t>имущество многоквартирных домов</w:t>
      </w:r>
      <w:r w:rsidRPr="00A11C0B">
        <w:rPr>
          <w:sz w:val="24"/>
          <w:szCs w:val="24"/>
        </w:rPr>
        <w:t>, принадлежащее собственникам помещений в таком многоквартирном доме на праве общей долевой собственности, не являющееся частями квартир и предназначенное для обслуживания более одного помещения в данном доме (межквартирные лестничные площадки, лестницы, лифты, технические этажи и подвалы, крыши, ограждающие несущие и ненесущие конструкции дома, механическое, электрическое и иное оборудование, находящееся в доме, за пределами или внутри помещений и обслуживающее более одного помещения, элементы озеленения и благоустройства) и т.п.</w:t>
      </w:r>
    </w:p>
    <w:p w:rsidR="00076607" w:rsidRPr="00A11C0B" w:rsidRDefault="00076607" w:rsidP="00166925">
      <w:pPr>
        <w:numPr>
          <w:ilvl w:val="1"/>
          <w:numId w:val="1"/>
        </w:numPr>
        <w:tabs>
          <w:tab w:val="clear" w:pos="720"/>
        </w:tabs>
        <w:ind w:left="0" w:firstLine="720"/>
        <w:jc w:val="both"/>
        <w:rPr>
          <w:sz w:val="24"/>
          <w:szCs w:val="24"/>
        </w:rPr>
      </w:pPr>
      <w:r w:rsidRPr="00A11C0B">
        <w:rPr>
          <w:b/>
          <w:i/>
          <w:sz w:val="24"/>
          <w:szCs w:val="24"/>
        </w:rPr>
        <w:t>Земельные участки</w:t>
      </w:r>
      <w:r w:rsidRPr="00A11C0B">
        <w:rPr>
          <w:sz w:val="24"/>
          <w:szCs w:val="24"/>
        </w:rPr>
        <w:t>. Страхование земельных участков осуществляется в соответствии с «Дополнительными условиями по страхованию земельного участка» к настоящим Правилам.</w:t>
      </w:r>
    </w:p>
    <w:p w:rsidR="00076607" w:rsidRPr="00A11C0B" w:rsidRDefault="00076607" w:rsidP="00166925">
      <w:pPr>
        <w:numPr>
          <w:ilvl w:val="1"/>
          <w:numId w:val="1"/>
        </w:numPr>
        <w:tabs>
          <w:tab w:val="clear" w:pos="720"/>
        </w:tabs>
        <w:ind w:left="0" w:firstLine="720"/>
        <w:jc w:val="both"/>
        <w:rPr>
          <w:sz w:val="24"/>
          <w:szCs w:val="24"/>
        </w:rPr>
      </w:pPr>
      <w:r w:rsidRPr="00A11C0B">
        <w:rPr>
          <w:b/>
          <w:i/>
          <w:sz w:val="24"/>
          <w:szCs w:val="24"/>
        </w:rPr>
        <w:t>Элементы ландшафтного дизайна</w:t>
      </w:r>
      <w:r w:rsidRPr="00A11C0B">
        <w:rPr>
          <w:sz w:val="24"/>
          <w:szCs w:val="24"/>
        </w:rPr>
        <w:t xml:space="preserve"> (газон, дорожки, патио, цветник, альпинарий, розарий, водоем, фонтан и системы полива (в т.ч. инженерное оборудование, обеспечивающее </w:t>
      </w:r>
      <w:r w:rsidRPr="00A11C0B">
        <w:rPr>
          <w:sz w:val="24"/>
          <w:szCs w:val="24"/>
        </w:rPr>
        <w:lastRenderedPageBreak/>
        <w:t>их работу), системы освещения, садовая архитектура, устройство дренажа и т.п.).</w:t>
      </w:r>
    </w:p>
    <w:p w:rsidR="00076607" w:rsidRPr="00A11C0B" w:rsidRDefault="00076607" w:rsidP="00166925">
      <w:pPr>
        <w:numPr>
          <w:ilvl w:val="1"/>
          <w:numId w:val="1"/>
        </w:numPr>
        <w:tabs>
          <w:tab w:val="clear" w:pos="720"/>
        </w:tabs>
        <w:ind w:left="0" w:firstLine="720"/>
        <w:jc w:val="both"/>
        <w:rPr>
          <w:sz w:val="24"/>
          <w:szCs w:val="24"/>
        </w:rPr>
      </w:pPr>
      <w:r w:rsidRPr="00A11C0B">
        <w:rPr>
          <w:sz w:val="24"/>
          <w:szCs w:val="24"/>
        </w:rPr>
        <w:t>Если иное не предусмотрено Договором страхования в объектах недвижимости страхованию подлежат:</w:t>
      </w:r>
    </w:p>
    <w:p w:rsidR="00076607" w:rsidRPr="00A11C0B" w:rsidRDefault="00076607" w:rsidP="00166925">
      <w:pPr>
        <w:numPr>
          <w:ilvl w:val="0"/>
          <w:numId w:val="96"/>
        </w:numPr>
        <w:ind w:left="0" w:firstLine="720"/>
        <w:jc w:val="both"/>
        <w:rPr>
          <w:sz w:val="24"/>
          <w:szCs w:val="24"/>
        </w:rPr>
      </w:pPr>
      <w:r w:rsidRPr="00A11C0B">
        <w:rPr>
          <w:b/>
          <w:i/>
          <w:sz w:val="24"/>
          <w:szCs w:val="24"/>
        </w:rPr>
        <w:t>Конструктивные элементы</w:t>
      </w:r>
      <w:r w:rsidRPr="00A11C0B">
        <w:rPr>
          <w:sz w:val="24"/>
          <w:szCs w:val="24"/>
        </w:rPr>
        <w:t>:</w:t>
      </w:r>
    </w:p>
    <w:p w:rsidR="00076607" w:rsidRPr="00A11C0B" w:rsidRDefault="00076607" w:rsidP="00166925">
      <w:pPr>
        <w:widowControl/>
        <w:numPr>
          <w:ilvl w:val="2"/>
          <w:numId w:val="6"/>
        </w:numPr>
        <w:tabs>
          <w:tab w:val="clear" w:pos="2160"/>
          <w:tab w:val="left" w:pos="1722"/>
        </w:tabs>
        <w:autoSpaceDE/>
        <w:autoSpaceDN/>
        <w:adjustRightInd/>
        <w:ind w:left="0" w:firstLine="1620"/>
        <w:jc w:val="both"/>
        <w:rPr>
          <w:szCs w:val="24"/>
        </w:rPr>
      </w:pPr>
      <w:r w:rsidRPr="00A11C0B">
        <w:rPr>
          <w:b/>
          <w:i/>
          <w:sz w:val="24"/>
          <w:szCs w:val="24"/>
        </w:rPr>
        <w:t>в квартирах, комнатах, нежилой недвижимости и коммерческой недвижимости (за исключением отдельно стоящих строений)</w:t>
      </w:r>
      <w:r w:rsidRPr="00A11C0B">
        <w:rPr>
          <w:sz w:val="24"/>
          <w:szCs w:val="24"/>
        </w:rPr>
        <w:t xml:space="preserve"> – стены и перегородки (включая их наполнение), конструкции балконов, лоджий и террас (за исключением отделки и инженерного оборудования);</w:t>
      </w:r>
    </w:p>
    <w:p w:rsidR="00076607" w:rsidRPr="00A11C0B" w:rsidRDefault="00076607" w:rsidP="00166925">
      <w:pPr>
        <w:pStyle w:val="ad"/>
        <w:numPr>
          <w:ilvl w:val="2"/>
          <w:numId w:val="6"/>
        </w:numPr>
        <w:tabs>
          <w:tab w:val="clear" w:pos="2160"/>
          <w:tab w:val="clear" w:pos="4677"/>
          <w:tab w:val="clear" w:pos="9355"/>
          <w:tab w:val="left" w:pos="1722"/>
        </w:tabs>
        <w:ind w:left="0" w:firstLine="1620"/>
        <w:jc w:val="both"/>
        <w:rPr>
          <w:sz w:val="24"/>
          <w:szCs w:val="24"/>
        </w:rPr>
      </w:pPr>
      <w:r w:rsidRPr="00A11C0B">
        <w:rPr>
          <w:b/>
          <w:i/>
          <w:sz w:val="24"/>
          <w:szCs w:val="24"/>
        </w:rPr>
        <w:t xml:space="preserve">в </w:t>
      </w:r>
      <w:proofErr w:type="spellStart"/>
      <w:r w:rsidRPr="00A11C0B">
        <w:rPr>
          <w:b/>
          <w:i/>
          <w:sz w:val="24"/>
          <w:szCs w:val="24"/>
        </w:rPr>
        <w:t>таунхаусах</w:t>
      </w:r>
      <w:proofErr w:type="spellEnd"/>
      <w:r w:rsidRPr="00A11C0B">
        <w:rPr>
          <w:b/>
          <w:i/>
          <w:sz w:val="24"/>
          <w:szCs w:val="24"/>
        </w:rPr>
        <w:t xml:space="preserve">, жилых домах, банях, нежилой недвижимости и коммерческой недвижимости (отдельно стоящих строениях) </w:t>
      </w:r>
      <w:r w:rsidRPr="00A11C0B">
        <w:rPr>
          <w:sz w:val="24"/>
          <w:szCs w:val="24"/>
        </w:rPr>
        <w:t xml:space="preserve">- фундаменты с цоколем, стены и перегородки (включая их наполнение), подвальные, межэтажные и чердачные перекрытия (включая их наполнение), крыша (включая кровлю, водостоки, </w:t>
      </w:r>
      <w:proofErr w:type="spellStart"/>
      <w:r w:rsidRPr="00A11C0B">
        <w:rPr>
          <w:sz w:val="24"/>
          <w:szCs w:val="24"/>
        </w:rPr>
        <w:t>снегостопоры</w:t>
      </w:r>
      <w:proofErr w:type="spellEnd"/>
      <w:r w:rsidRPr="00A11C0B">
        <w:rPr>
          <w:sz w:val="24"/>
          <w:szCs w:val="24"/>
        </w:rPr>
        <w:t>, кровельные лестницы и т.п.), внешняя отделка, конструкции балконов, лоджий и террас (за исключением внутренней отде</w:t>
      </w:r>
      <w:r w:rsidR="00ED68BD" w:rsidRPr="00A11C0B">
        <w:rPr>
          <w:sz w:val="24"/>
          <w:szCs w:val="24"/>
        </w:rPr>
        <w:t>лки и инженерного оборудования);</w:t>
      </w:r>
    </w:p>
    <w:p w:rsidR="00ED68BD" w:rsidRPr="00A11C0B" w:rsidRDefault="00A00A1E" w:rsidP="00166925">
      <w:pPr>
        <w:pStyle w:val="ad"/>
        <w:numPr>
          <w:ilvl w:val="2"/>
          <w:numId w:val="6"/>
        </w:numPr>
        <w:tabs>
          <w:tab w:val="clear" w:pos="2160"/>
          <w:tab w:val="clear" w:pos="4677"/>
          <w:tab w:val="clear" w:pos="9355"/>
          <w:tab w:val="left" w:pos="1722"/>
        </w:tabs>
        <w:ind w:left="0" w:firstLine="1620"/>
        <w:jc w:val="both"/>
        <w:rPr>
          <w:sz w:val="24"/>
          <w:szCs w:val="24"/>
        </w:rPr>
      </w:pPr>
      <w:r w:rsidRPr="00A11C0B">
        <w:rPr>
          <w:b/>
          <w:i/>
          <w:sz w:val="24"/>
          <w:szCs w:val="24"/>
        </w:rPr>
        <w:t>в сооружениях</w:t>
      </w:r>
      <w:r w:rsidRPr="00A11C0B">
        <w:rPr>
          <w:sz w:val="24"/>
          <w:szCs w:val="24"/>
        </w:rPr>
        <w:t xml:space="preserve"> - </w:t>
      </w:r>
      <w:r w:rsidR="00F85040" w:rsidRPr="00A11C0B">
        <w:rPr>
          <w:sz w:val="24"/>
          <w:szCs w:val="24"/>
        </w:rPr>
        <w:t xml:space="preserve">фундаменты с цоколем, стены и перегородки (включая их наполнение), подвальные, межэтажные и чердачные перекрытия (включая их наполнение), крыша (включая кровлю, водостоки, </w:t>
      </w:r>
      <w:proofErr w:type="spellStart"/>
      <w:r w:rsidR="00F85040" w:rsidRPr="00A11C0B">
        <w:rPr>
          <w:sz w:val="24"/>
          <w:szCs w:val="24"/>
        </w:rPr>
        <w:t>снегостопоры</w:t>
      </w:r>
      <w:proofErr w:type="spellEnd"/>
      <w:r w:rsidR="00F85040" w:rsidRPr="00A11C0B">
        <w:rPr>
          <w:sz w:val="24"/>
          <w:szCs w:val="24"/>
        </w:rPr>
        <w:t>, кровельные лестницы и т.п.), внешняя отделка</w:t>
      </w:r>
      <w:r w:rsidR="0091086A" w:rsidRPr="00A11C0B">
        <w:rPr>
          <w:sz w:val="24"/>
          <w:szCs w:val="24"/>
        </w:rPr>
        <w:t xml:space="preserve"> (за исключением внутренней отделки и инженерного оборудования)</w:t>
      </w:r>
      <w:r w:rsidR="00835962" w:rsidRPr="00A11C0B">
        <w:rPr>
          <w:sz w:val="24"/>
          <w:szCs w:val="24"/>
        </w:rPr>
        <w:t>, если такие элементы имеются</w:t>
      </w:r>
      <w:r w:rsidR="005018D0" w:rsidRPr="00A11C0B">
        <w:rPr>
          <w:sz w:val="24"/>
          <w:szCs w:val="24"/>
        </w:rPr>
        <w:t xml:space="preserve">; при отсутствии </w:t>
      </w:r>
      <w:r w:rsidR="0093712A" w:rsidRPr="00A11C0B">
        <w:rPr>
          <w:sz w:val="24"/>
          <w:szCs w:val="24"/>
        </w:rPr>
        <w:t xml:space="preserve">одного или нескольких элементов из числа перечисленных в настоящем подпункте, в качестве конструктивных элементов (элемента) сооружения </w:t>
      </w:r>
      <w:r w:rsidR="00317530" w:rsidRPr="00A11C0B">
        <w:rPr>
          <w:sz w:val="24"/>
          <w:szCs w:val="24"/>
        </w:rPr>
        <w:t xml:space="preserve">страхованию подлежит </w:t>
      </w:r>
      <w:r w:rsidR="0090711B" w:rsidRPr="00A11C0B">
        <w:rPr>
          <w:sz w:val="24"/>
          <w:szCs w:val="24"/>
        </w:rPr>
        <w:t>совокупность материалов, из которых выполнено сооружение (ограждение, беседка, монумент, вольер и т.п.)</w:t>
      </w:r>
      <w:r w:rsidR="00A21AD2" w:rsidRPr="00A11C0B">
        <w:rPr>
          <w:sz w:val="24"/>
          <w:szCs w:val="24"/>
        </w:rPr>
        <w:t>.</w:t>
      </w:r>
    </w:p>
    <w:p w:rsidR="00076607" w:rsidRPr="00A11C0B" w:rsidRDefault="00076607" w:rsidP="00166925">
      <w:pPr>
        <w:numPr>
          <w:ilvl w:val="0"/>
          <w:numId w:val="96"/>
        </w:numPr>
        <w:tabs>
          <w:tab w:val="left" w:pos="1440"/>
        </w:tabs>
        <w:ind w:left="0" w:firstLine="720"/>
        <w:jc w:val="both"/>
        <w:rPr>
          <w:sz w:val="24"/>
          <w:szCs w:val="24"/>
        </w:rPr>
      </w:pPr>
      <w:r w:rsidRPr="00A11C0B">
        <w:rPr>
          <w:b/>
          <w:i/>
          <w:sz w:val="24"/>
          <w:szCs w:val="24"/>
        </w:rPr>
        <w:t>Отделка и инженерное оборудование</w:t>
      </w:r>
      <w:r w:rsidRPr="00A11C0B">
        <w:rPr>
          <w:sz w:val="24"/>
          <w:szCs w:val="24"/>
        </w:rPr>
        <w:t>:</w:t>
      </w:r>
    </w:p>
    <w:p w:rsidR="00076607" w:rsidRPr="00A11C0B" w:rsidRDefault="00076607" w:rsidP="00166925">
      <w:pPr>
        <w:widowControl/>
        <w:numPr>
          <w:ilvl w:val="3"/>
          <w:numId w:val="7"/>
        </w:numPr>
        <w:tabs>
          <w:tab w:val="clear" w:pos="2700"/>
          <w:tab w:val="left" w:pos="1750"/>
        </w:tabs>
        <w:autoSpaceDE/>
        <w:autoSpaceDN/>
        <w:adjustRightInd/>
        <w:ind w:left="0" w:firstLine="1620"/>
        <w:jc w:val="both"/>
        <w:rPr>
          <w:sz w:val="24"/>
          <w:szCs w:val="24"/>
        </w:rPr>
      </w:pPr>
      <w:r w:rsidRPr="00A11C0B">
        <w:rPr>
          <w:b/>
          <w:i/>
          <w:sz w:val="24"/>
          <w:szCs w:val="24"/>
        </w:rPr>
        <w:t>внутренняя отделка</w:t>
      </w:r>
      <w:r w:rsidRPr="00A11C0B">
        <w:rPr>
          <w:sz w:val="24"/>
          <w:szCs w:val="24"/>
        </w:rPr>
        <w:t xml:space="preserve"> - различные виды напольных, настенных, потолочных покрытий, встроенные шкафы, кухня со встроенной техникой, антресоли, оборудование гардеробных, декоративные перегородки (гипсокартонные, стеклянные, деревянные и т.п.), витражи и пр., двери и окна (включая </w:t>
      </w:r>
      <w:proofErr w:type="spellStart"/>
      <w:r w:rsidRPr="00A11C0B">
        <w:rPr>
          <w:sz w:val="24"/>
          <w:szCs w:val="24"/>
        </w:rPr>
        <w:t>рольставни</w:t>
      </w:r>
      <w:proofErr w:type="spellEnd"/>
      <w:r w:rsidRPr="00A11C0B">
        <w:rPr>
          <w:sz w:val="24"/>
          <w:szCs w:val="24"/>
        </w:rPr>
        <w:t>, решетки и т.п.);</w:t>
      </w:r>
    </w:p>
    <w:p w:rsidR="00076607" w:rsidRPr="00A11C0B" w:rsidRDefault="00076607" w:rsidP="00166925">
      <w:pPr>
        <w:widowControl/>
        <w:numPr>
          <w:ilvl w:val="3"/>
          <w:numId w:val="7"/>
        </w:numPr>
        <w:tabs>
          <w:tab w:val="clear" w:pos="2700"/>
          <w:tab w:val="left" w:pos="1750"/>
        </w:tabs>
        <w:autoSpaceDE/>
        <w:autoSpaceDN/>
        <w:adjustRightInd/>
        <w:ind w:left="0" w:firstLine="1620"/>
        <w:jc w:val="both"/>
        <w:rPr>
          <w:sz w:val="24"/>
          <w:szCs w:val="24"/>
        </w:rPr>
      </w:pPr>
      <w:r w:rsidRPr="00A11C0B">
        <w:rPr>
          <w:b/>
          <w:i/>
          <w:sz w:val="24"/>
          <w:szCs w:val="24"/>
        </w:rPr>
        <w:t>инженерное оборудование</w:t>
      </w:r>
      <w:r w:rsidRPr="00A11C0B">
        <w:rPr>
          <w:i/>
          <w:sz w:val="24"/>
          <w:szCs w:val="24"/>
        </w:rPr>
        <w:t xml:space="preserve"> - </w:t>
      </w:r>
      <w:r w:rsidRPr="00A11C0B">
        <w:rPr>
          <w:sz w:val="24"/>
          <w:szCs w:val="24"/>
        </w:rPr>
        <w:t xml:space="preserve">наружные и внутренние системы электроснабжения (включая встроенные (подключенные на постоянной основе к электросети и не переносимые без демонтажа) осветительные приборы различных видов, </w:t>
      </w:r>
      <w:proofErr w:type="spellStart"/>
      <w:r w:rsidRPr="00A11C0B">
        <w:rPr>
          <w:sz w:val="24"/>
          <w:szCs w:val="24"/>
        </w:rPr>
        <w:t>электроустановочные</w:t>
      </w:r>
      <w:proofErr w:type="spellEnd"/>
      <w:r w:rsidRPr="00A11C0B">
        <w:rPr>
          <w:sz w:val="24"/>
          <w:szCs w:val="24"/>
        </w:rPr>
        <w:t xml:space="preserve"> материалы и изделия, </w:t>
      </w:r>
      <w:proofErr w:type="spellStart"/>
      <w:r w:rsidRPr="00A11C0B">
        <w:rPr>
          <w:sz w:val="24"/>
          <w:szCs w:val="24"/>
        </w:rPr>
        <w:t>электроконструкции</w:t>
      </w:r>
      <w:proofErr w:type="spellEnd"/>
      <w:r w:rsidRPr="00A11C0B">
        <w:rPr>
          <w:sz w:val="24"/>
          <w:szCs w:val="24"/>
        </w:rPr>
        <w:t>), водоснабжения и канализации (включая септики, санитарно-технические приборы</w:t>
      </w:r>
      <w:r w:rsidR="00D14632" w:rsidRPr="00A11C0B">
        <w:rPr>
          <w:sz w:val="24"/>
          <w:szCs w:val="24"/>
        </w:rPr>
        <w:t>, аквариумы, вмонтированные в пол, стену, потолок</w:t>
      </w:r>
      <w:r w:rsidRPr="00A11C0B">
        <w:rPr>
          <w:sz w:val="24"/>
          <w:szCs w:val="24"/>
        </w:rPr>
        <w:t>), отопления и газоснабжения (включая агрегаты и приборы, в т.ч. газовые баллоны и газгольдеры), вентиляции и кондиционирования воздуха (включая внешние блоки кондиционеров и других аналогичных систем), системы мусоропровода, предметы для обеспечения безопасности (домофоны, охранные системы, встроенные сейфы, камеры слежения и т.п.), встроенная бытовая техника (стиральные машины, посудомоечные машины, газовые плиты и т.п.),</w:t>
      </w:r>
      <w:r w:rsidR="00D14632" w:rsidRPr="00A11C0B">
        <w:rPr>
          <w:sz w:val="24"/>
          <w:szCs w:val="24"/>
        </w:rPr>
        <w:t xml:space="preserve"> генераторы, насосы всех видов,</w:t>
      </w:r>
      <w:r w:rsidRPr="00A11C0B">
        <w:rPr>
          <w:sz w:val="24"/>
          <w:szCs w:val="24"/>
        </w:rPr>
        <w:t xml:space="preserve"> камины, печи, наружные антенны, система автоматизированного управления электроприборами.</w:t>
      </w:r>
    </w:p>
    <w:p w:rsidR="00076607" w:rsidRPr="00A11C0B" w:rsidRDefault="00076607" w:rsidP="00166925">
      <w:pPr>
        <w:numPr>
          <w:ilvl w:val="1"/>
          <w:numId w:val="1"/>
        </w:numPr>
        <w:tabs>
          <w:tab w:val="clear" w:pos="720"/>
          <w:tab w:val="left" w:pos="1440"/>
        </w:tabs>
        <w:ind w:left="0" w:firstLine="720"/>
        <w:jc w:val="both"/>
        <w:rPr>
          <w:sz w:val="24"/>
          <w:szCs w:val="24"/>
        </w:rPr>
      </w:pPr>
      <w:r w:rsidRPr="00A11C0B">
        <w:rPr>
          <w:sz w:val="24"/>
          <w:szCs w:val="24"/>
        </w:rPr>
        <w:t>По соглашению сторон на страхование также может приниматься следующее имущество:</w:t>
      </w:r>
    </w:p>
    <w:p w:rsidR="00076607" w:rsidRPr="00A11C0B" w:rsidRDefault="00076607" w:rsidP="00166925">
      <w:pPr>
        <w:numPr>
          <w:ilvl w:val="4"/>
          <w:numId w:val="7"/>
        </w:numPr>
        <w:tabs>
          <w:tab w:val="clear" w:pos="3600"/>
          <w:tab w:val="left" w:pos="1442"/>
        </w:tabs>
        <w:ind w:left="0" w:firstLine="720"/>
        <w:jc w:val="both"/>
        <w:rPr>
          <w:sz w:val="24"/>
          <w:szCs w:val="24"/>
        </w:rPr>
      </w:pPr>
      <w:r w:rsidRPr="00A11C0B">
        <w:rPr>
          <w:sz w:val="24"/>
          <w:szCs w:val="24"/>
        </w:rPr>
        <w:t>Наличные деньги в российской и иностранной валюте;</w:t>
      </w:r>
    </w:p>
    <w:p w:rsidR="00076607" w:rsidRPr="00A11C0B" w:rsidRDefault="00076607" w:rsidP="00166925">
      <w:pPr>
        <w:numPr>
          <w:ilvl w:val="4"/>
          <w:numId w:val="7"/>
        </w:numPr>
        <w:tabs>
          <w:tab w:val="clear" w:pos="3600"/>
          <w:tab w:val="left" w:pos="1442"/>
        </w:tabs>
        <w:ind w:left="0" w:firstLine="720"/>
        <w:jc w:val="both"/>
        <w:rPr>
          <w:sz w:val="24"/>
          <w:szCs w:val="24"/>
        </w:rPr>
      </w:pPr>
      <w:r w:rsidRPr="00A11C0B">
        <w:rPr>
          <w:sz w:val="24"/>
          <w:szCs w:val="24"/>
        </w:rPr>
        <w:t>Драгоценные металлы в слитках;</w:t>
      </w:r>
    </w:p>
    <w:p w:rsidR="00076607" w:rsidRPr="00A11C0B" w:rsidRDefault="00076607" w:rsidP="00166925">
      <w:pPr>
        <w:numPr>
          <w:ilvl w:val="4"/>
          <w:numId w:val="7"/>
        </w:numPr>
        <w:tabs>
          <w:tab w:val="clear" w:pos="3600"/>
          <w:tab w:val="left" w:pos="1442"/>
        </w:tabs>
        <w:ind w:left="0" w:firstLine="720"/>
        <w:jc w:val="both"/>
        <w:rPr>
          <w:sz w:val="24"/>
          <w:szCs w:val="24"/>
        </w:rPr>
      </w:pPr>
      <w:r w:rsidRPr="00A11C0B">
        <w:rPr>
          <w:sz w:val="24"/>
          <w:szCs w:val="24"/>
        </w:rPr>
        <w:t xml:space="preserve">Правоустанавливающие, </w:t>
      </w:r>
      <w:proofErr w:type="spellStart"/>
      <w:r w:rsidRPr="00A11C0B">
        <w:rPr>
          <w:sz w:val="24"/>
          <w:szCs w:val="24"/>
        </w:rPr>
        <w:t>правоподтверждающие</w:t>
      </w:r>
      <w:proofErr w:type="spellEnd"/>
      <w:r w:rsidRPr="00A11C0B">
        <w:rPr>
          <w:sz w:val="24"/>
          <w:szCs w:val="24"/>
        </w:rPr>
        <w:t xml:space="preserve"> и иные документы (свидетельства, водительские удостоверения, общегражданские и заграничные паспорта и т.п.).</w:t>
      </w:r>
    </w:p>
    <w:p w:rsidR="00076607" w:rsidRPr="00A11C0B" w:rsidRDefault="00076607" w:rsidP="00166925">
      <w:pPr>
        <w:numPr>
          <w:ilvl w:val="1"/>
          <w:numId w:val="1"/>
        </w:numPr>
        <w:tabs>
          <w:tab w:val="clear" w:pos="720"/>
          <w:tab w:val="left" w:pos="1442"/>
        </w:tabs>
        <w:ind w:left="0" w:firstLine="720"/>
        <w:jc w:val="both"/>
        <w:rPr>
          <w:sz w:val="24"/>
          <w:szCs w:val="24"/>
        </w:rPr>
      </w:pPr>
      <w:r w:rsidRPr="00A11C0B">
        <w:rPr>
          <w:sz w:val="24"/>
          <w:szCs w:val="24"/>
        </w:rPr>
        <w:t>В соответствии с настоящими Правилами на страхование не принимается следующее имущество:</w:t>
      </w:r>
    </w:p>
    <w:p w:rsidR="00076607" w:rsidRPr="00A11C0B" w:rsidRDefault="00076607" w:rsidP="00166925">
      <w:pPr>
        <w:numPr>
          <w:ilvl w:val="5"/>
          <w:numId w:val="7"/>
        </w:numPr>
        <w:tabs>
          <w:tab w:val="clear" w:pos="4500"/>
          <w:tab w:val="left" w:pos="1440"/>
        </w:tabs>
        <w:ind w:left="0" w:firstLine="720"/>
        <w:jc w:val="both"/>
        <w:rPr>
          <w:sz w:val="24"/>
          <w:szCs w:val="24"/>
        </w:rPr>
      </w:pPr>
      <w:r w:rsidRPr="00A11C0B">
        <w:rPr>
          <w:sz w:val="24"/>
          <w:szCs w:val="24"/>
        </w:rPr>
        <w:t>Подлежащее национализации, резервированию, конфискации, отчуждению (в т.ч. в связи с изъятием земельного участка) по решению властей или на которые обращено взыскание, арест и т.п. в соответствии с действующим законодательством РФ;</w:t>
      </w:r>
    </w:p>
    <w:p w:rsidR="00076607" w:rsidRPr="00A11C0B" w:rsidRDefault="00076607" w:rsidP="00166925">
      <w:pPr>
        <w:numPr>
          <w:ilvl w:val="5"/>
          <w:numId w:val="7"/>
        </w:numPr>
        <w:tabs>
          <w:tab w:val="clear" w:pos="4500"/>
          <w:tab w:val="left" w:pos="1440"/>
        </w:tabs>
        <w:ind w:left="0" w:firstLine="720"/>
        <w:jc w:val="both"/>
        <w:rPr>
          <w:sz w:val="24"/>
          <w:szCs w:val="24"/>
        </w:rPr>
      </w:pPr>
      <w:r w:rsidRPr="00A11C0B">
        <w:rPr>
          <w:sz w:val="24"/>
          <w:szCs w:val="24"/>
        </w:rPr>
        <w:t xml:space="preserve">Объекты недвижимости и имущество, находящееся в них, возведенные на участках, не являющихся собственностью Страхователя (Выгодоприобретателя) и если у </w:t>
      </w:r>
      <w:r w:rsidRPr="00A11C0B">
        <w:rPr>
          <w:sz w:val="24"/>
          <w:szCs w:val="24"/>
        </w:rPr>
        <w:lastRenderedPageBreak/>
        <w:t>Страхователя (Выгодоприобретателя) отсутствует право на их использование (владение) или распоряжение (за исключением случаев аренды земельных участков с правом возведения на них строений);</w:t>
      </w:r>
    </w:p>
    <w:p w:rsidR="00076607" w:rsidRPr="00A11C0B" w:rsidRDefault="00076607" w:rsidP="00166925">
      <w:pPr>
        <w:numPr>
          <w:ilvl w:val="5"/>
          <w:numId w:val="7"/>
        </w:numPr>
        <w:tabs>
          <w:tab w:val="clear" w:pos="4500"/>
          <w:tab w:val="left" w:pos="1440"/>
        </w:tabs>
        <w:ind w:left="0" w:firstLine="720"/>
        <w:jc w:val="both"/>
        <w:rPr>
          <w:sz w:val="24"/>
          <w:szCs w:val="24"/>
        </w:rPr>
      </w:pPr>
      <w:r w:rsidRPr="00A11C0B">
        <w:rPr>
          <w:sz w:val="24"/>
          <w:szCs w:val="24"/>
        </w:rPr>
        <w:t>Рукописи, планы, чертежи, бухгалтерские книги и иные документы, непосредственно связанные с профессиональной деятельностью Страхователя (Выгодоприобретателя);</w:t>
      </w:r>
    </w:p>
    <w:p w:rsidR="00076607" w:rsidRPr="00A11C0B" w:rsidRDefault="00076607" w:rsidP="00166925">
      <w:pPr>
        <w:numPr>
          <w:ilvl w:val="5"/>
          <w:numId w:val="7"/>
        </w:numPr>
        <w:tabs>
          <w:tab w:val="clear" w:pos="4500"/>
          <w:tab w:val="left" w:pos="1440"/>
        </w:tabs>
        <w:ind w:left="0" w:firstLine="720"/>
        <w:jc w:val="both"/>
        <w:rPr>
          <w:sz w:val="24"/>
          <w:szCs w:val="24"/>
        </w:rPr>
      </w:pPr>
      <w:r w:rsidRPr="00A11C0B">
        <w:rPr>
          <w:sz w:val="24"/>
          <w:szCs w:val="24"/>
        </w:rPr>
        <w:t>Акции, облигации и другие ценные бумаги;</w:t>
      </w:r>
    </w:p>
    <w:p w:rsidR="00076607" w:rsidRPr="00A11C0B" w:rsidRDefault="00076607" w:rsidP="00166925">
      <w:pPr>
        <w:numPr>
          <w:ilvl w:val="5"/>
          <w:numId w:val="7"/>
        </w:numPr>
        <w:tabs>
          <w:tab w:val="clear" w:pos="4500"/>
          <w:tab w:val="left" w:pos="1440"/>
        </w:tabs>
        <w:ind w:left="0" w:firstLine="720"/>
        <w:jc w:val="both"/>
        <w:rPr>
          <w:sz w:val="24"/>
          <w:szCs w:val="24"/>
        </w:rPr>
      </w:pPr>
      <w:r w:rsidRPr="00A11C0B">
        <w:rPr>
          <w:sz w:val="24"/>
          <w:szCs w:val="24"/>
        </w:rPr>
        <w:t>Легковоспламеняющиеся и взрывчатые вещества;</w:t>
      </w:r>
    </w:p>
    <w:p w:rsidR="00076607" w:rsidRPr="00A11C0B" w:rsidRDefault="00076607" w:rsidP="00166925">
      <w:pPr>
        <w:numPr>
          <w:ilvl w:val="5"/>
          <w:numId w:val="7"/>
        </w:numPr>
        <w:tabs>
          <w:tab w:val="clear" w:pos="4500"/>
          <w:tab w:val="left" w:pos="1440"/>
        </w:tabs>
        <w:ind w:left="0" w:firstLine="720"/>
        <w:jc w:val="both"/>
        <w:rPr>
          <w:sz w:val="24"/>
          <w:szCs w:val="24"/>
        </w:rPr>
      </w:pPr>
      <w:r w:rsidRPr="00A11C0B">
        <w:rPr>
          <w:sz w:val="24"/>
          <w:szCs w:val="24"/>
        </w:rPr>
        <w:t>Продукты питания и напитки, за исключением напитков, подлежащих страхованию в соответствии с п. 2.3.2 настоящих Правил;</w:t>
      </w:r>
    </w:p>
    <w:p w:rsidR="00076607" w:rsidRPr="00A11C0B" w:rsidRDefault="00076607" w:rsidP="00166925">
      <w:pPr>
        <w:numPr>
          <w:ilvl w:val="5"/>
          <w:numId w:val="7"/>
        </w:numPr>
        <w:tabs>
          <w:tab w:val="clear" w:pos="4500"/>
          <w:tab w:val="left" w:pos="1440"/>
        </w:tabs>
        <w:ind w:left="0" w:firstLine="720"/>
        <w:jc w:val="both"/>
        <w:rPr>
          <w:sz w:val="24"/>
          <w:szCs w:val="24"/>
        </w:rPr>
      </w:pPr>
      <w:r w:rsidRPr="00A11C0B">
        <w:rPr>
          <w:sz w:val="24"/>
          <w:szCs w:val="24"/>
        </w:rPr>
        <w:t>Расходные материалы (парфюмерия, косметика, медикаменты, бытовая химия, саженцы, семена и т.п.);</w:t>
      </w:r>
    </w:p>
    <w:p w:rsidR="00076607" w:rsidRPr="00A11C0B" w:rsidRDefault="00076607" w:rsidP="00166925">
      <w:pPr>
        <w:numPr>
          <w:ilvl w:val="5"/>
          <w:numId w:val="7"/>
        </w:numPr>
        <w:tabs>
          <w:tab w:val="clear" w:pos="4500"/>
          <w:tab w:val="left" w:pos="1440"/>
        </w:tabs>
        <w:ind w:left="0" w:firstLine="720"/>
        <w:jc w:val="both"/>
        <w:rPr>
          <w:sz w:val="24"/>
          <w:szCs w:val="24"/>
        </w:rPr>
      </w:pPr>
      <w:r w:rsidRPr="00A11C0B">
        <w:rPr>
          <w:sz w:val="24"/>
          <w:szCs w:val="24"/>
        </w:rPr>
        <w:t>Домашние и сельскохозяйственные животные;</w:t>
      </w:r>
    </w:p>
    <w:p w:rsidR="00076607" w:rsidRPr="00A11C0B" w:rsidRDefault="00076607" w:rsidP="00166925">
      <w:pPr>
        <w:numPr>
          <w:ilvl w:val="5"/>
          <w:numId w:val="7"/>
        </w:numPr>
        <w:tabs>
          <w:tab w:val="clear" w:pos="4500"/>
          <w:tab w:val="left" w:pos="1440"/>
        </w:tabs>
        <w:ind w:left="0" w:firstLine="720"/>
        <w:jc w:val="both"/>
        <w:rPr>
          <w:sz w:val="24"/>
          <w:szCs w:val="24"/>
        </w:rPr>
      </w:pPr>
      <w:r w:rsidRPr="00A11C0B">
        <w:rPr>
          <w:sz w:val="24"/>
          <w:szCs w:val="24"/>
        </w:rPr>
        <w:t>Имущество, исключенное из гражданского оборота.</w:t>
      </w:r>
    </w:p>
    <w:p w:rsidR="00076607" w:rsidRPr="00A11C0B" w:rsidRDefault="00076607" w:rsidP="00166925">
      <w:pPr>
        <w:tabs>
          <w:tab w:val="num" w:pos="709"/>
        </w:tabs>
        <w:ind w:firstLine="709"/>
        <w:jc w:val="both"/>
        <w:rPr>
          <w:sz w:val="24"/>
          <w:szCs w:val="24"/>
        </w:rPr>
      </w:pPr>
    </w:p>
    <w:p w:rsidR="00076607" w:rsidRPr="00A11C0B" w:rsidRDefault="00076607" w:rsidP="00166925">
      <w:pPr>
        <w:pStyle w:val="1"/>
        <w:numPr>
          <w:ilvl w:val="0"/>
          <w:numId w:val="3"/>
        </w:numPr>
        <w:tabs>
          <w:tab w:val="clear" w:pos="720"/>
          <w:tab w:val="num" w:pos="709"/>
        </w:tabs>
        <w:spacing w:before="120" w:after="120"/>
        <w:ind w:hanging="720"/>
        <w:jc w:val="both"/>
        <w:rPr>
          <w:rFonts w:ascii="Times New Roman" w:hAnsi="Times New Roman" w:cs="Times New Roman"/>
          <w:sz w:val="28"/>
          <w:szCs w:val="28"/>
        </w:rPr>
      </w:pPr>
      <w:bookmarkStart w:id="9" w:name="_Toc477520595"/>
      <w:r w:rsidRPr="00A11C0B">
        <w:rPr>
          <w:rFonts w:ascii="Times New Roman" w:hAnsi="Times New Roman" w:cs="Times New Roman"/>
          <w:sz w:val="28"/>
          <w:szCs w:val="28"/>
        </w:rPr>
        <w:t>СТРАХОВЫЕ РИСКИ. СТРАХОВЫЕ СЛУЧАИ</w:t>
      </w:r>
      <w:bookmarkEnd w:id="9"/>
    </w:p>
    <w:p w:rsidR="00076607" w:rsidRPr="00A11C0B" w:rsidRDefault="00076607" w:rsidP="00166925">
      <w:pPr>
        <w:tabs>
          <w:tab w:val="num" w:pos="709"/>
        </w:tabs>
        <w:ind w:firstLine="709"/>
        <w:jc w:val="both"/>
        <w:rPr>
          <w:sz w:val="24"/>
          <w:szCs w:val="24"/>
        </w:rPr>
      </w:pPr>
    </w:p>
    <w:p w:rsidR="00076607" w:rsidRPr="00A11C0B" w:rsidRDefault="00076607" w:rsidP="00166925">
      <w:pPr>
        <w:numPr>
          <w:ilvl w:val="1"/>
          <w:numId w:val="3"/>
        </w:numPr>
        <w:tabs>
          <w:tab w:val="left" w:pos="1440"/>
        </w:tabs>
        <w:ind w:left="0" w:firstLine="709"/>
        <w:jc w:val="both"/>
        <w:rPr>
          <w:sz w:val="24"/>
          <w:szCs w:val="24"/>
        </w:rPr>
      </w:pPr>
      <w:r w:rsidRPr="00A11C0B">
        <w:rPr>
          <w:sz w:val="24"/>
          <w:szCs w:val="24"/>
        </w:rPr>
        <w:t>Страховым риском является предполагаемое событие, на случай наступления которого заключается Договор страхования.</w:t>
      </w:r>
    </w:p>
    <w:p w:rsidR="00076607" w:rsidRPr="00A11C0B" w:rsidRDefault="00076607" w:rsidP="00166925">
      <w:pPr>
        <w:ind w:firstLine="709"/>
        <w:jc w:val="both"/>
        <w:rPr>
          <w:sz w:val="24"/>
          <w:szCs w:val="24"/>
        </w:rPr>
      </w:pPr>
      <w:r w:rsidRPr="00A11C0B">
        <w:rPr>
          <w:sz w:val="24"/>
          <w:szCs w:val="24"/>
        </w:rPr>
        <w:t>Страховым случаем является свершившееся событие из указанных в п. 3.2 настоящих Правил, предусмотренное Договором страхования, повлекшее обязанность Страховщика произвести страховую выплату.</w:t>
      </w:r>
    </w:p>
    <w:p w:rsidR="00076607" w:rsidRPr="00A11C0B" w:rsidRDefault="00076607" w:rsidP="00166925">
      <w:pPr>
        <w:ind w:firstLine="709"/>
        <w:jc w:val="both"/>
        <w:rPr>
          <w:sz w:val="24"/>
          <w:szCs w:val="24"/>
        </w:rPr>
      </w:pPr>
      <w:r w:rsidRPr="00A11C0B">
        <w:rPr>
          <w:sz w:val="24"/>
          <w:szCs w:val="24"/>
        </w:rPr>
        <w:t>Договор страхования может быть заключен на случай наступления любого из ниженазванных событий, их совокупности или любой их комбинации. При заключении Договора страхования стороны вправе договориться о сужении ответственности Страховщика по одному или нескольким событиям из числа указанных в п. 3.2 Правил.</w:t>
      </w:r>
    </w:p>
    <w:p w:rsidR="00076607" w:rsidRPr="00A11C0B" w:rsidRDefault="007403F1" w:rsidP="007403F1">
      <w:pPr>
        <w:numPr>
          <w:ilvl w:val="1"/>
          <w:numId w:val="3"/>
        </w:numPr>
        <w:tabs>
          <w:tab w:val="clear" w:pos="1440"/>
        </w:tabs>
        <w:ind w:left="0" w:firstLine="709"/>
        <w:jc w:val="both"/>
        <w:rPr>
          <w:sz w:val="24"/>
          <w:szCs w:val="24"/>
        </w:rPr>
      </w:pPr>
      <w:r w:rsidRPr="00A11C0B">
        <w:rPr>
          <w:sz w:val="24"/>
          <w:szCs w:val="24"/>
        </w:rPr>
        <w:t>В соответствии с настоящими Правилами Страховщик обеспечивает страховую защиту по договору страхования от следующих рисков</w:t>
      </w:r>
      <w:r w:rsidR="00076607" w:rsidRPr="00A11C0B">
        <w:rPr>
          <w:sz w:val="24"/>
          <w:szCs w:val="24"/>
        </w:rPr>
        <w:t>:</w:t>
      </w:r>
    </w:p>
    <w:p w:rsidR="00076607" w:rsidRPr="00A11C0B" w:rsidRDefault="00076607" w:rsidP="00166925">
      <w:pPr>
        <w:numPr>
          <w:ilvl w:val="2"/>
          <w:numId w:val="8"/>
        </w:numPr>
        <w:tabs>
          <w:tab w:val="clear" w:pos="5682"/>
          <w:tab w:val="num" w:pos="709"/>
          <w:tab w:val="left" w:pos="1440"/>
        </w:tabs>
        <w:ind w:left="0" w:firstLine="720"/>
        <w:jc w:val="both"/>
        <w:rPr>
          <w:sz w:val="24"/>
          <w:szCs w:val="24"/>
        </w:rPr>
      </w:pPr>
      <w:r w:rsidRPr="00A11C0B">
        <w:rPr>
          <w:b/>
          <w:i/>
          <w:sz w:val="24"/>
          <w:szCs w:val="24"/>
        </w:rPr>
        <w:t>«Пожар»</w:t>
      </w:r>
      <w:r w:rsidRPr="00A11C0B">
        <w:rPr>
          <w:sz w:val="24"/>
          <w:szCs w:val="24"/>
        </w:rPr>
        <w:t xml:space="preserve"> - повреждение или утрата (гибель) застрахованного имущества вследствие возникновения огня, в т.ч. вследствие возникновения огня в соседних помещениях и на территориях, не принадлежащих Страхователю (Выгодоприобретателю), способного самостоятельно распространяться вне мест, специально предназначенных для его разведения и поддержания, а также воздействия на имущество возникших в результате такого огня продуктов горения (дыма, сажи и т.п.), высокой температуры.</w:t>
      </w:r>
    </w:p>
    <w:p w:rsidR="00076607" w:rsidRPr="00A11C0B" w:rsidRDefault="00076607" w:rsidP="00166925">
      <w:pPr>
        <w:tabs>
          <w:tab w:val="num" w:pos="709"/>
          <w:tab w:val="left" w:pos="1440"/>
        </w:tabs>
        <w:ind w:firstLine="720"/>
        <w:jc w:val="both"/>
        <w:rPr>
          <w:sz w:val="24"/>
          <w:szCs w:val="24"/>
        </w:rPr>
      </w:pPr>
      <w:r w:rsidRPr="00A11C0B">
        <w:rPr>
          <w:sz w:val="24"/>
          <w:szCs w:val="24"/>
        </w:rPr>
        <w:t>Ущерб, причиненный пожаром, возникшим в результате умышленных противоправных действий третьих лиц, не является страховым случаем по риску «Пожар» и возмещается исключительно при страховании риска «Противоправные действия третьих лиц».</w:t>
      </w:r>
    </w:p>
    <w:p w:rsidR="00076607" w:rsidRPr="00A11C0B" w:rsidRDefault="00076607" w:rsidP="00166925">
      <w:pPr>
        <w:tabs>
          <w:tab w:val="num" w:pos="709"/>
          <w:tab w:val="left" w:pos="1440"/>
        </w:tabs>
        <w:ind w:firstLine="720"/>
        <w:jc w:val="both"/>
        <w:rPr>
          <w:sz w:val="24"/>
          <w:szCs w:val="24"/>
        </w:rPr>
      </w:pPr>
      <w:r w:rsidRPr="00A11C0B">
        <w:rPr>
          <w:sz w:val="24"/>
          <w:szCs w:val="24"/>
        </w:rPr>
        <w:t>Ущерб, причиненный водой и иными противопожарными жидкостями в целях тушения пожара (включая случаи срабатывания автоматической системы пожаротушения), не является страховым случаем по риску «Пожар» и возмещается исключительно при страховании риска «Повреждение водой».</w:t>
      </w:r>
    </w:p>
    <w:p w:rsidR="00D74210" w:rsidRPr="00A11C0B" w:rsidRDefault="00D74210" w:rsidP="00D74210">
      <w:pPr>
        <w:tabs>
          <w:tab w:val="num" w:pos="709"/>
          <w:tab w:val="left" w:pos="1440"/>
        </w:tabs>
        <w:ind w:firstLine="720"/>
        <w:jc w:val="both"/>
        <w:rPr>
          <w:sz w:val="24"/>
          <w:szCs w:val="24"/>
        </w:rPr>
      </w:pPr>
      <w:r w:rsidRPr="00A11C0B">
        <w:rPr>
          <w:sz w:val="24"/>
          <w:szCs w:val="24"/>
        </w:rPr>
        <w:t>Ущерб, причиненный пожаром, возникшим в результате удара молнии, не является страховым случаем по риску «Пожар» и возмещается исключительно при страховании риска «Стихийное бедствие».</w:t>
      </w:r>
    </w:p>
    <w:p w:rsidR="00076607" w:rsidRPr="00A11C0B" w:rsidRDefault="00076607" w:rsidP="00166925">
      <w:pPr>
        <w:tabs>
          <w:tab w:val="num" w:pos="709"/>
          <w:tab w:val="left" w:pos="1440"/>
        </w:tabs>
        <w:ind w:firstLine="720"/>
        <w:jc w:val="both"/>
        <w:rPr>
          <w:b/>
          <w:sz w:val="24"/>
          <w:szCs w:val="24"/>
        </w:rPr>
      </w:pPr>
      <w:r w:rsidRPr="00A11C0B">
        <w:rPr>
          <w:b/>
          <w:sz w:val="24"/>
          <w:szCs w:val="24"/>
        </w:rPr>
        <w:t>Не являются страховыми случаями при страховании риска «Пожар»:</w:t>
      </w:r>
    </w:p>
    <w:p w:rsidR="00076607" w:rsidRPr="00A11C0B" w:rsidRDefault="00076607" w:rsidP="00166925">
      <w:pPr>
        <w:numPr>
          <w:ilvl w:val="0"/>
          <w:numId w:val="9"/>
        </w:numPr>
        <w:tabs>
          <w:tab w:val="clear" w:pos="2700"/>
          <w:tab w:val="num" w:pos="709"/>
          <w:tab w:val="left" w:pos="1440"/>
          <w:tab w:val="left" w:pos="1876"/>
        </w:tabs>
        <w:ind w:left="0" w:firstLine="1620"/>
        <w:jc w:val="both"/>
        <w:rPr>
          <w:sz w:val="24"/>
          <w:szCs w:val="24"/>
        </w:rPr>
      </w:pPr>
      <w:r w:rsidRPr="00A11C0B">
        <w:rPr>
          <w:sz w:val="24"/>
          <w:szCs w:val="24"/>
        </w:rPr>
        <w:t>Ущерб, причиненный имуществу в результате пожара, произошедшего по причине перепада напряжения в сети электроснабжения, отключения электроснабжения или короткого замыкания независимо от их причины, если эти события не вызваны пожаром (данный ущерб возмещается исключительно при страховании риска «Короткое замыкание»);</w:t>
      </w:r>
    </w:p>
    <w:p w:rsidR="00076607" w:rsidRPr="00A11C0B" w:rsidRDefault="00076607" w:rsidP="00166925">
      <w:pPr>
        <w:numPr>
          <w:ilvl w:val="0"/>
          <w:numId w:val="9"/>
        </w:numPr>
        <w:tabs>
          <w:tab w:val="clear" w:pos="2700"/>
          <w:tab w:val="num" w:pos="709"/>
          <w:tab w:val="left" w:pos="1440"/>
          <w:tab w:val="left" w:pos="1876"/>
        </w:tabs>
        <w:ind w:left="0" w:firstLine="1620"/>
        <w:jc w:val="both"/>
        <w:rPr>
          <w:sz w:val="24"/>
          <w:szCs w:val="24"/>
        </w:rPr>
      </w:pPr>
      <w:r w:rsidRPr="00A11C0B">
        <w:rPr>
          <w:sz w:val="24"/>
          <w:szCs w:val="24"/>
        </w:rPr>
        <w:t xml:space="preserve">Ущерб, причиненный имуществу в результате его обработки огнем, теплом или иного термического воздействия на него с целью его переработки или в иных целях </w:t>
      </w:r>
      <w:r w:rsidRPr="00A11C0B">
        <w:rPr>
          <w:sz w:val="24"/>
          <w:szCs w:val="24"/>
        </w:rPr>
        <w:lastRenderedPageBreak/>
        <w:t>(например, для сушки, варки, глажения, копчения, жарки, горячей обработки и т.п.)</w:t>
      </w:r>
      <w:r w:rsidR="003A4B04" w:rsidRPr="00A11C0B">
        <w:rPr>
          <w:rStyle w:val="af1"/>
          <w:sz w:val="24"/>
          <w:szCs w:val="24"/>
        </w:rPr>
        <w:footnoteReference w:id="4"/>
      </w:r>
      <w:r w:rsidRPr="00A11C0B">
        <w:rPr>
          <w:sz w:val="24"/>
          <w:szCs w:val="24"/>
        </w:rPr>
        <w:t>;</w:t>
      </w:r>
    </w:p>
    <w:p w:rsidR="00076607" w:rsidRPr="00A11C0B" w:rsidRDefault="00076607" w:rsidP="00166925">
      <w:pPr>
        <w:numPr>
          <w:ilvl w:val="0"/>
          <w:numId w:val="9"/>
        </w:numPr>
        <w:tabs>
          <w:tab w:val="clear" w:pos="2700"/>
          <w:tab w:val="num" w:pos="709"/>
          <w:tab w:val="left" w:pos="1440"/>
          <w:tab w:val="left" w:pos="1876"/>
        </w:tabs>
        <w:ind w:left="0" w:firstLine="1620"/>
        <w:jc w:val="both"/>
        <w:rPr>
          <w:sz w:val="24"/>
          <w:szCs w:val="24"/>
        </w:rPr>
      </w:pPr>
      <w:r w:rsidRPr="00A11C0B">
        <w:rPr>
          <w:sz w:val="24"/>
          <w:szCs w:val="24"/>
        </w:rPr>
        <w:t>Ущерб, причиненный имуществу в результате пожара, произошедшего по причинам, предусмотренным п</w:t>
      </w:r>
      <w:r w:rsidR="00655D41" w:rsidRPr="00A11C0B">
        <w:rPr>
          <w:sz w:val="24"/>
          <w:szCs w:val="24"/>
        </w:rPr>
        <w:t>п</w:t>
      </w:r>
      <w:r w:rsidRPr="00A11C0B">
        <w:rPr>
          <w:sz w:val="24"/>
          <w:szCs w:val="24"/>
        </w:rPr>
        <w:t>. 3.2.10</w:t>
      </w:r>
      <w:r w:rsidR="00DB0AEC" w:rsidRPr="00A11C0B">
        <w:rPr>
          <w:sz w:val="24"/>
          <w:szCs w:val="24"/>
        </w:rPr>
        <w:t>,</w:t>
      </w:r>
      <w:r w:rsidR="00655D41" w:rsidRPr="00A11C0B">
        <w:rPr>
          <w:sz w:val="24"/>
          <w:szCs w:val="24"/>
        </w:rPr>
        <w:t xml:space="preserve"> 3.2.14</w:t>
      </w:r>
      <w:r w:rsidRPr="00A11C0B">
        <w:rPr>
          <w:sz w:val="24"/>
          <w:szCs w:val="24"/>
        </w:rPr>
        <w:t xml:space="preserve"> настоящих Правил.</w:t>
      </w:r>
    </w:p>
    <w:p w:rsidR="00076607" w:rsidRPr="00A11C0B" w:rsidRDefault="00076607" w:rsidP="00166925">
      <w:pPr>
        <w:numPr>
          <w:ilvl w:val="2"/>
          <w:numId w:val="8"/>
        </w:numPr>
        <w:tabs>
          <w:tab w:val="clear" w:pos="5682"/>
          <w:tab w:val="num" w:pos="709"/>
          <w:tab w:val="num" w:pos="1418"/>
        </w:tabs>
        <w:ind w:left="0" w:firstLine="720"/>
        <w:jc w:val="both"/>
        <w:rPr>
          <w:sz w:val="24"/>
          <w:szCs w:val="24"/>
        </w:rPr>
      </w:pPr>
      <w:r w:rsidRPr="00A11C0B">
        <w:rPr>
          <w:b/>
          <w:i/>
          <w:sz w:val="24"/>
          <w:szCs w:val="24"/>
        </w:rPr>
        <w:t>«Взрыв»</w:t>
      </w:r>
      <w:r w:rsidRPr="00A11C0B">
        <w:rPr>
          <w:sz w:val="24"/>
          <w:szCs w:val="24"/>
        </w:rPr>
        <w:t xml:space="preserve"> - повреждение или утрата (гибель) имущества вследствие взрыва газопроводов, взрывчатых и взрывоопасных веществ, котлов и иных емкостей или механизмов, в т.ч. предназначенных для хранения, транспортировки или переработки (использования) газа, употребляемого в бытовых или промышленных целях.</w:t>
      </w:r>
    </w:p>
    <w:p w:rsidR="00076607" w:rsidRPr="00A11C0B" w:rsidRDefault="00076607" w:rsidP="00166925">
      <w:pPr>
        <w:tabs>
          <w:tab w:val="num" w:pos="709"/>
          <w:tab w:val="num" w:pos="1418"/>
        </w:tabs>
        <w:ind w:firstLine="720"/>
        <w:jc w:val="both"/>
        <w:rPr>
          <w:sz w:val="24"/>
          <w:szCs w:val="24"/>
        </w:rPr>
      </w:pPr>
      <w:r w:rsidRPr="00A11C0B">
        <w:rPr>
          <w:sz w:val="24"/>
          <w:szCs w:val="24"/>
        </w:rPr>
        <w:t>Ущерб, причиненный взрывом, возникшим в результате умышленных противоправных действий третьих лиц, не является страховым случаем по риску «Взрыв» и возмещается исключительно при страховании риска «Противоправные действия третьих лиц».</w:t>
      </w:r>
    </w:p>
    <w:p w:rsidR="00076607" w:rsidRPr="00A11C0B" w:rsidRDefault="00076607" w:rsidP="00166925">
      <w:pPr>
        <w:tabs>
          <w:tab w:val="num" w:pos="709"/>
        </w:tabs>
        <w:ind w:firstLine="720"/>
        <w:jc w:val="both"/>
        <w:rPr>
          <w:sz w:val="24"/>
          <w:szCs w:val="24"/>
        </w:rPr>
      </w:pPr>
      <w:r w:rsidRPr="00A11C0B">
        <w:rPr>
          <w:b/>
          <w:sz w:val="24"/>
          <w:szCs w:val="24"/>
        </w:rPr>
        <w:t>Не являются страховыми случаями при страховании риска «Взрыв»</w:t>
      </w:r>
      <w:r w:rsidRPr="00A11C0B">
        <w:rPr>
          <w:sz w:val="24"/>
          <w:szCs w:val="24"/>
        </w:rPr>
        <w:t xml:space="preserve"> события, возникшие в результате взрыва, произошедшего в процессе или вследствие изготовления либо незаконного хранения Страхователем (Выгодоприобретателем), членами его семьи взрывчатых и взрывоопасных веществ, а также в результате событий предусмотренных п</w:t>
      </w:r>
      <w:r w:rsidR="00B40C0D" w:rsidRPr="00A11C0B">
        <w:rPr>
          <w:sz w:val="24"/>
          <w:szCs w:val="24"/>
        </w:rPr>
        <w:t>п</w:t>
      </w:r>
      <w:r w:rsidRPr="00A11C0B">
        <w:rPr>
          <w:sz w:val="24"/>
          <w:szCs w:val="24"/>
        </w:rPr>
        <w:t>. 3.2.10</w:t>
      </w:r>
      <w:r w:rsidR="00B40C0D" w:rsidRPr="00A11C0B">
        <w:rPr>
          <w:sz w:val="24"/>
          <w:szCs w:val="24"/>
        </w:rPr>
        <w:t>, 3.2.14</w:t>
      </w:r>
      <w:r w:rsidRPr="00A11C0B">
        <w:rPr>
          <w:sz w:val="24"/>
          <w:szCs w:val="24"/>
        </w:rPr>
        <w:t xml:space="preserve"> настоящих Правил.</w:t>
      </w:r>
    </w:p>
    <w:p w:rsidR="00076607" w:rsidRPr="00A11C0B" w:rsidRDefault="00076607" w:rsidP="00166925">
      <w:pPr>
        <w:numPr>
          <w:ilvl w:val="2"/>
          <w:numId w:val="8"/>
        </w:numPr>
        <w:tabs>
          <w:tab w:val="clear" w:pos="5682"/>
          <w:tab w:val="num" w:pos="709"/>
          <w:tab w:val="left" w:pos="1440"/>
        </w:tabs>
        <w:ind w:left="0" w:firstLine="720"/>
        <w:jc w:val="both"/>
        <w:rPr>
          <w:sz w:val="24"/>
          <w:szCs w:val="24"/>
        </w:rPr>
      </w:pPr>
      <w:r w:rsidRPr="00A11C0B">
        <w:rPr>
          <w:b/>
          <w:i/>
          <w:sz w:val="24"/>
          <w:szCs w:val="24"/>
        </w:rPr>
        <w:t>«Повреждение водой»</w:t>
      </w:r>
      <w:r w:rsidRPr="00A11C0B">
        <w:rPr>
          <w:sz w:val="24"/>
          <w:szCs w:val="24"/>
        </w:rPr>
        <w:t xml:space="preserve"> - повреждение или утрата (гибель) имущества вследствие воздействия на него воды в любом ее агрегатном состоянии или иной жидкости (масла) из водопроводных, канализационных, отопительных, охлаждающих систем, систем кондиционирования</w:t>
      </w:r>
      <w:r w:rsidR="00223196" w:rsidRPr="00A11C0B">
        <w:rPr>
          <w:sz w:val="24"/>
          <w:szCs w:val="24"/>
        </w:rPr>
        <w:t xml:space="preserve">, </w:t>
      </w:r>
      <w:r w:rsidR="000163D5" w:rsidRPr="00A11C0B">
        <w:rPr>
          <w:sz w:val="24"/>
          <w:szCs w:val="24"/>
        </w:rPr>
        <w:t>расположенных на территории страхования</w:t>
      </w:r>
      <w:r w:rsidR="00780AEA" w:rsidRPr="00A11C0B">
        <w:rPr>
          <w:sz w:val="24"/>
          <w:szCs w:val="24"/>
        </w:rPr>
        <w:t xml:space="preserve"> (в т.ч. во время их ремонта или замены)</w:t>
      </w:r>
      <w:r w:rsidR="00223196" w:rsidRPr="00A11C0B">
        <w:rPr>
          <w:sz w:val="24"/>
          <w:szCs w:val="24"/>
        </w:rPr>
        <w:t>,</w:t>
      </w:r>
      <w:r w:rsidRPr="00A11C0B">
        <w:rPr>
          <w:sz w:val="24"/>
          <w:szCs w:val="24"/>
        </w:rPr>
        <w:t xml:space="preserve"> либо проникновения воды или иной жидкости из соседних помещений</w:t>
      </w:r>
      <w:r w:rsidR="00780AEA" w:rsidRPr="00A11C0B">
        <w:rPr>
          <w:sz w:val="24"/>
          <w:szCs w:val="24"/>
        </w:rPr>
        <w:t xml:space="preserve"> (включая нежилые помещения)</w:t>
      </w:r>
      <w:r w:rsidRPr="00A11C0B">
        <w:rPr>
          <w:sz w:val="24"/>
          <w:szCs w:val="24"/>
        </w:rPr>
        <w:t>, не принадлежащих Страхователю (Выгодоприобретателю), а также повреждение или утрата (гибель) имущества вследствие воздействия на него веществ, предназначенных для тушения пожара (включая огнетушащие порошковые составы).</w:t>
      </w:r>
    </w:p>
    <w:p w:rsidR="00076607" w:rsidRPr="00A11C0B" w:rsidRDefault="00076607" w:rsidP="00166925">
      <w:pPr>
        <w:tabs>
          <w:tab w:val="num" w:pos="709"/>
          <w:tab w:val="left" w:pos="1440"/>
          <w:tab w:val="num" w:pos="3011"/>
        </w:tabs>
        <w:ind w:firstLine="720"/>
        <w:jc w:val="both"/>
        <w:rPr>
          <w:sz w:val="24"/>
          <w:szCs w:val="24"/>
        </w:rPr>
      </w:pPr>
      <w:bookmarkStart w:id="10" w:name="OLE_LINK1"/>
      <w:bookmarkStart w:id="11" w:name="OLE_LINK2"/>
      <w:r w:rsidRPr="00A11C0B">
        <w:rPr>
          <w:sz w:val="24"/>
          <w:szCs w:val="24"/>
        </w:rPr>
        <w:t>Ущерб от повреждения имущества водой или иной жидкостью через кровлю, окна и двери, поврежденные в результате наступления иных событий, описанных в п. 3.2 Правил страхования, по риску «Повреждение водой» не является страховым случаем и возмещается только в рамках соответствующих рисков («Пожар», «Взрыв» и т.д.).</w:t>
      </w:r>
    </w:p>
    <w:p w:rsidR="00076607" w:rsidRPr="00A11C0B" w:rsidRDefault="00076607" w:rsidP="00166925">
      <w:pPr>
        <w:tabs>
          <w:tab w:val="num" w:pos="709"/>
        </w:tabs>
        <w:ind w:left="720" w:firstLine="22"/>
        <w:jc w:val="both"/>
        <w:rPr>
          <w:b/>
          <w:sz w:val="24"/>
          <w:szCs w:val="24"/>
        </w:rPr>
      </w:pPr>
      <w:r w:rsidRPr="00A11C0B">
        <w:rPr>
          <w:b/>
          <w:sz w:val="24"/>
          <w:szCs w:val="24"/>
        </w:rPr>
        <w:t>Не являются страховыми случаями при страховании риска «Повреждение водой»</w:t>
      </w:r>
      <w:bookmarkEnd w:id="10"/>
      <w:bookmarkEnd w:id="11"/>
      <w:r w:rsidRPr="00A11C0B">
        <w:rPr>
          <w:b/>
          <w:sz w:val="24"/>
          <w:szCs w:val="24"/>
        </w:rPr>
        <w:t>:</w:t>
      </w:r>
    </w:p>
    <w:p w:rsidR="00076607" w:rsidRPr="00A11C0B" w:rsidRDefault="00076607" w:rsidP="00166925">
      <w:pPr>
        <w:numPr>
          <w:ilvl w:val="2"/>
          <w:numId w:val="10"/>
        </w:numPr>
        <w:tabs>
          <w:tab w:val="clear" w:pos="3011"/>
          <w:tab w:val="num" w:pos="709"/>
          <w:tab w:val="left" w:pos="1554"/>
          <w:tab w:val="left" w:pos="1876"/>
        </w:tabs>
        <w:ind w:left="0" w:firstLine="1620"/>
        <w:jc w:val="both"/>
        <w:rPr>
          <w:sz w:val="24"/>
          <w:szCs w:val="24"/>
        </w:rPr>
      </w:pPr>
      <w:r w:rsidRPr="00A11C0B">
        <w:rPr>
          <w:sz w:val="24"/>
          <w:szCs w:val="24"/>
        </w:rPr>
        <w:t>Ущерб, причиненный имуществу (в т.ч. инженерному оборудованию) жидкостью, образовавшейся в результате замерзания и/или последующего размораживания систем отопления, вентиляции и кондиционирования воздуха, наружных и внутренних сетей водопровода, канализации (данный риск может быть застрахован в соответствии с «Дополнительными условиями по страхованию убытков, возникших в результате повреждения инженерных систем» к настоящим Правилам);</w:t>
      </w:r>
    </w:p>
    <w:p w:rsidR="00076607" w:rsidRPr="00A11C0B" w:rsidRDefault="00076607" w:rsidP="00166925">
      <w:pPr>
        <w:numPr>
          <w:ilvl w:val="2"/>
          <w:numId w:val="10"/>
        </w:numPr>
        <w:tabs>
          <w:tab w:val="clear" w:pos="3011"/>
          <w:tab w:val="num" w:pos="709"/>
          <w:tab w:val="left" w:pos="1554"/>
          <w:tab w:val="left" w:pos="1918"/>
        </w:tabs>
        <w:ind w:left="0" w:firstLine="1620"/>
        <w:jc w:val="both"/>
        <w:rPr>
          <w:sz w:val="24"/>
          <w:szCs w:val="24"/>
        </w:rPr>
      </w:pPr>
      <w:r w:rsidRPr="00A11C0B">
        <w:rPr>
          <w:sz w:val="24"/>
          <w:szCs w:val="24"/>
        </w:rPr>
        <w:t>Ущерб, причиненный имуществу жидкостью, образовавшейся при размораживании холодильника, а также в результате повреждения аквариума и иных емкостей, не являющихся функциональными элементами водопроводных, канализационных, отопительных, охлаждающих систем и систем кондиционирования;</w:t>
      </w:r>
    </w:p>
    <w:p w:rsidR="00076607" w:rsidRPr="00A11C0B" w:rsidRDefault="00076607" w:rsidP="00166925">
      <w:pPr>
        <w:numPr>
          <w:ilvl w:val="2"/>
          <w:numId w:val="10"/>
        </w:numPr>
        <w:tabs>
          <w:tab w:val="clear" w:pos="3011"/>
          <w:tab w:val="num" w:pos="709"/>
          <w:tab w:val="left" w:pos="1554"/>
          <w:tab w:val="left" w:pos="1890"/>
        </w:tabs>
        <w:ind w:left="0" w:firstLine="1620"/>
        <w:jc w:val="both"/>
        <w:rPr>
          <w:sz w:val="24"/>
          <w:szCs w:val="24"/>
        </w:rPr>
      </w:pPr>
      <w:r w:rsidRPr="00A11C0B">
        <w:rPr>
          <w:sz w:val="24"/>
          <w:szCs w:val="24"/>
        </w:rPr>
        <w:t>Ущерб, причиненный инженерному оборудованию, но не повлекший повреждение иного застрахованного имущества (данный риск может быть застрахован в соответствии с «Дополнительными условиями по страхованию убытков, возникших в результате повреждения инженерных систем» к настоящим Правилам);</w:t>
      </w:r>
    </w:p>
    <w:p w:rsidR="00425FF7" w:rsidRPr="00A11C0B" w:rsidRDefault="00425FF7" w:rsidP="00166925">
      <w:pPr>
        <w:numPr>
          <w:ilvl w:val="2"/>
          <w:numId w:val="10"/>
        </w:numPr>
        <w:tabs>
          <w:tab w:val="clear" w:pos="3011"/>
          <w:tab w:val="num" w:pos="709"/>
          <w:tab w:val="left" w:pos="1554"/>
          <w:tab w:val="left" w:pos="1890"/>
        </w:tabs>
        <w:ind w:left="0" w:firstLine="1620"/>
        <w:jc w:val="both"/>
        <w:rPr>
          <w:sz w:val="24"/>
          <w:szCs w:val="24"/>
        </w:rPr>
      </w:pPr>
      <w:r w:rsidRPr="00A11C0B">
        <w:rPr>
          <w:sz w:val="24"/>
          <w:szCs w:val="24"/>
        </w:rPr>
        <w:t xml:space="preserve">Ущерб, причиненный имуществу в результате </w:t>
      </w:r>
      <w:r w:rsidR="00250577" w:rsidRPr="00A11C0B">
        <w:rPr>
          <w:sz w:val="24"/>
          <w:szCs w:val="24"/>
        </w:rPr>
        <w:t>воздействия воды или иной жидкости</w:t>
      </w:r>
      <w:r w:rsidR="00A4594E" w:rsidRPr="00A11C0B">
        <w:rPr>
          <w:sz w:val="24"/>
          <w:szCs w:val="24"/>
        </w:rPr>
        <w:t xml:space="preserve"> (в т.ч. пара)</w:t>
      </w:r>
      <w:r w:rsidR="001B5904" w:rsidRPr="00A11C0B">
        <w:rPr>
          <w:sz w:val="24"/>
          <w:szCs w:val="24"/>
        </w:rPr>
        <w:t xml:space="preserve">, </w:t>
      </w:r>
      <w:r w:rsidR="00765E33" w:rsidRPr="00A11C0B">
        <w:rPr>
          <w:sz w:val="24"/>
          <w:szCs w:val="24"/>
        </w:rPr>
        <w:t>связанно</w:t>
      </w:r>
      <w:r w:rsidR="00574784" w:rsidRPr="00A11C0B">
        <w:rPr>
          <w:sz w:val="24"/>
          <w:szCs w:val="24"/>
        </w:rPr>
        <w:t>го</w:t>
      </w:r>
      <w:r w:rsidR="00765E33" w:rsidRPr="00A11C0B">
        <w:rPr>
          <w:sz w:val="24"/>
          <w:szCs w:val="24"/>
        </w:rPr>
        <w:t xml:space="preserve"> с эксплуатацией </w:t>
      </w:r>
      <w:r w:rsidR="00893A51" w:rsidRPr="00A11C0B">
        <w:rPr>
          <w:sz w:val="24"/>
          <w:szCs w:val="24"/>
        </w:rPr>
        <w:t>инже</w:t>
      </w:r>
      <w:r w:rsidR="003B3F84" w:rsidRPr="00A11C0B">
        <w:rPr>
          <w:sz w:val="24"/>
          <w:szCs w:val="24"/>
        </w:rPr>
        <w:t>нерных систем</w:t>
      </w:r>
      <w:r w:rsidR="00765E33" w:rsidRPr="00A11C0B">
        <w:rPr>
          <w:sz w:val="24"/>
          <w:szCs w:val="24"/>
        </w:rPr>
        <w:t xml:space="preserve"> </w:t>
      </w:r>
      <w:r w:rsidR="001B5904" w:rsidRPr="00A11C0B">
        <w:rPr>
          <w:sz w:val="24"/>
          <w:szCs w:val="24"/>
        </w:rPr>
        <w:t>(плесень, грибок, налет</w:t>
      </w:r>
      <w:r w:rsidR="00186816" w:rsidRPr="00A11C0B">
        <w:rPr>
          <w:sz w:val="24"/>
          <w:szCs w:val="24"/>
        </w:rPr>
        <w:t>, гниение,</w:t>
      </w:r>
      <w:r w:rsidR="000E762E" w:rsidRPr="00A11C0B">
        <w:rPr>
          <w:sz w:val="24"/>
          <w:szCs w:val="24"/>
        </w:rPr>
        <w:t xml:space="preserve"> коррозия,</w:t>
      </w:r>
      <w:r w:rsidR="00186816" w:rsidRPr="00A11C0B">
        <w:rPr>
          <w:sz w:val="24"/>
          <w:szCs w:val="24"/>
        </w:rPr>
        <w:t xml:space="preserve"> накипь)</w:t>
      </w:r>
      <w:r w:rsidR="004A23C5" w:rsidRPr="00A11C0B">
        <w:rPr>
          <w:sz w:val="24"/>
          <w:szCs w:val="24"/>
        </w:rPr>
        <w:t>, за исключением случаев</w:t>
      </w:r>
      <w:r w:rsidR="00EA0D04" w:rsidRPr="00A11C0B">
        <w:rPr>
          <w:sz w:val="24"/>
          <w:szCs w:val="24"/>
        </w:rPr>
        <w:t>, когда указанный ущерб явился следствием страхового случая</w:t>
      </w:r>
      <w:r w:rsidR="00C94A43" w:rsidRPr="00A11C0B">
        <w:rPr>
          <w:sz w:val="24"/>
          <w:szCs w:val="24"/>
        </w:rPr>
        <w:t xml:space="preserve"> по риску «Повреждение водой»</w:t>
      </w:r>
      <w:r w:rsidR="00AE3908" w:rsidRPr="00A11C0B">
        <w:rPr>
          <w:sz w:val="24"/>
          <w:szCs w:val="24"/>
        </w:rPr>
        <w:t>;</w:t>
      </w:r>
    </w:p>
    <w:p w:rsidR="00076607" w:rsidRPr="00A11C0B" w:rsidRDefault="00076607" w:rsidP="00166925">
      <w:pPr>
        <w:numPr>
          <w:ilvl w:val="2"/>
          <w:numId w:val="10"/>
        </w:numPr>
        <w:tabs>
          <w:tab w:val="clear" w:pos="3011"/>
          <w:tab w:val="num" w:pos="709"/>
          <w:tab w:val="left" w:pos="1554"/>
          <w:tab w:val="left" w:pos="1890"/>
        </w:tabs>
        <w:ind w:left="0" w:firstLine="1620"/>
        <w:jc w:val="both"/>
        <w:rPr>
          <w:sz w:val="24"/>
          <w:szCs w:val="24"/>
        </w:rPr>
      </w:pPr>
      <w:r w:rsidRPr="00A11C0B">
        <w:rPr>
          <w:sz w:val="24"/>
          <w:szCs w:val="24"/>
        </w:rPr>
        <w:t>Ущерб, причиненный имуществу в результате повреждения водой или иной жидкостью, по причинам, предусмотренным п</w:t>
      </w:r>
      <w:r w:rsidR="00A442D8" w:rsidRPr="00A11C0B">
        <w:rPr>
          <w:sz w:val="24"/>
          <w:szCs w:val="24"/>
        </w:rPr>
        <w:t>п</w:t>
      </w:r>
      <w:r w:rsidRPr="00A11C0B">
        <w:rPr>
          <w:sz w:val="24"/>
          <w:szCs w:val="24"/>
        </w:rPr>
        <w:t>. 3.2.10</w:t>
      </w:r>
      <w:r w:rsidR="00A442D8" w:rsidRPr="00A11C0B">
        <w:rPr>
          <w:sz w:val="24"/>
          <w:szCs w:val="24"/>
        </w:rPr>
        <w:t>, 3.2.14</w:t>
      </w:r>
      <w:r w:rsidRPr="00A11C0B">
        <w:rPr>
          <w:sz w:val="24"/>
          <w:szCs w:val="24"/>
        </w:rPr>
        <w:t xml:space="preserve"> настоящих Правил.</w:t>
      </w:r>
    </w:p>
    <w:p w:rsidR="00076607" w:rsidRPr="00A11C0B" w:rsidRDefault="00076607" w:rsidP="00166925">
      <w:pPr>
        <w:numPr>
          <w:ilvl w:val="2"/>
          <w:numId w:val="8"/>
        </w:numPr>
        <w:tabs>
          <w:tab w:val="clear" w:pos="5682"/>
        </w:tabs>
        <w:ind w:left="0" w:firstLine="720"/>
        <w:jc w:val="both"/>
        <w:rPr>
          <w:sz w:val="24"/>
          <w:szCs w:val="24"/>
        </w:rPr>
      </w:pPr>
      <w:r w:rsidRPr="00A11C0B">
        <w:rPr>
          <w:b/>
          <w:i/>
          <w:sz w:val="24"/>
          <w:szCs w:val="24"/>
        </w:rPr>
        <w:t>«Механическое повреждение»</w:t>
      </w:r>
      <w:r w:rsidRPr="00A11C0B">
        <w:rPr>
          <w:sz w:val="24"/>
          <w:szCs w:val="24"/>
        </w:rPr>
        <w:t xml:space="preserve"> - повреждение или утрата (гибель) имущества в результате:</w:t>
      </w:r>
    </w:p>
    <w:p w:rsidR="00076607" w:rsidRPr="00A11C0B" w:rsidRDefault="00076607" w:rsidP="00166925">
      <w:pPr>
        <w:numPr>
          <w:ilvl w:val="0"/>
          <w:numId w:val="11"/>
        </w:numPr>
        <w:tabs>
          <w:tab w:val="clear" w:pos="3011"/>
          <w:tab w:val="num" w:pos="709"/>
          <w:tab w:val="left" w:pos="1876"/>
          <w:tab w:val="left" w:pos="2548"/>
        </w:tabs>
        <w:ind w:left="0" w:firstLine="1620"/>
        <w:jc w:val="both"/>
        <w:rPr>
          <w:sz w:val="24"/>
          <w:szCs w:val="24"/>
        </w:rPr>
      </w:pPr>
      <w:r w:rsidRPr="00A11C0B">
        <w:rPr>
          <w:sz w:val="24"/>
          <w:szCs w:val="24"/>
        </w:rPr>
        <w:lastRenderedPageBreak/>
        <w:t>Наезда на него транспортных средств, навала судов;</w:t>
      </w:r>
    </w:p>
    <w:p w:rsidR="00E94A6F" w:rsidRPr="00A11C0B" w:rsidRDefault="00076607" w:rsidP="00E94A6F">
      <w:pPr>
        <w:numPr>
          <w:ilvl w:val="0"/>
          <w:numId w:val="11"/>
        </w:numPr>
        <w:tabs>
          <w:tab w:val="clear" w:pos="3011"/>
          <w:tab w:val="num" w:pos="709"/>
          <w:tab w:val="left" w:pos="1876"/>
          <w:tab w:val="left" w:pos="2548"/>
        </w:tabs>
        <w:ind w:left="0" w:firstLine="1620"/>
        <w:jc w:val="both"/>
        <w:rPr>
          <w:sz w:val="24"/>
          <w:szCs w:val="24"/>
        </w:rPr>
      </w:pPr>
      <w:r w:rsidRPr="00A11C0B">
        <w:rPr>
          <w:sz w:val="24"/>
          <w:szCs w:val="24"/>
        </w:rPr>
        <w:t>Воздействия отскочившим или упавшим предметом (включая выброс гравия, камней и других твердых фракций из-под колес автомобилей</w:t>
      </w:r>
      <w:r w:rsidR="00E94A6F" w:rsidRPr="00A11C0B">
        <w:rPr>
          <w:sz w:val="24"/>
          <w:szCs w:val="24"/>
        </w:rPr>
        <w:t xml:space="preserve">), за исключением воздействия предметами, расположенными в застрахованных помещениях; </w:t>
      </w:r>
    </w:p>
    <w:p w:rsidR="00173D2C" w:rsidRPr="00A11C0B" w:rsidRDefault="00A728D2" w:rsidP="00581AE2">
      <w:pPr>
        <w:numPr>
          <w:ilvl w:val="0"/>
          <w:numId w:val="11"/>
        </w:numPr>
        <w:tabs>
          <w:tab w:val="clear" w:pos="3011"/>
          <w:tab w:val="num" w:pos="709"/>
          <w:tab w:val="left" w:pos="1876"/>
          <w:tab w:val="left" w:pos="2548"/>
        </w:tabs>
        <w:ind w:left="0" w:firstLine="1620"/>
        <w:jc w:val="both"/>
        <w:rPr>
          <w:sz w:val="24"/>
          <w:szCs w:val="24"/>
        </w:rPr>
      </w:pPr>
      <w:r w:rsidRPr="00A11C0B">
        <w:rPr>
          <w:sz w:val="24"/>
          <w:szCs w:val="24"/>
        </w:rPr>
        <w:t xml:space="preserve">Падения </w:t>
      </w:r>
      <w:r w:rsidR="00076607" w:rsidRPr="00A11C0B">
        <w:rPr>
          <w:sz w:val="24"/>
          <w:szCs w:val="24"/>
        </w:rPr>
        <w:t xml:space="preserve">столбов, осветительных опор, деревьев, строительных кранов и других строительных механизмов, </w:t>
      </w:r>
      <w:r w:rsidR="00EC5A32" w:rsidRPr="00A11C0B">
        <w:rPr>
          <w:sz w:val="24"/>
          <w:szCs w:val="24"/>
        </w:rPr>
        <w:t>частей зданий и иных аналогичных предметов,</w:t>
      </w:r>
      <w:r w:rsidR="00EC5A32" w:rsidRPr="00A11C0B" w:rsidDel="00173D2C">
        <w:rPr>
          <w:sz w:val="24"/>
          <w:szCs w:val="24"/>
        </w:rPr>
        <w:t xml:space="preserve"> </w:t>
      </w:r>
      <w:r w:rsidR="00AB5A36" w:rsidRPr="00A11C0B">
        <w:rPr>
          <w:sz w:val="24"/>
          <w:szCs w:val="24"/>
        </w:rPr>
        <w:t>в т.ч.</w:t>
      </w:r>
      <w:r w:rsidR="00076607" w:rsidRPr="00A11C0B">
        <w:rPr>
          <w:sz w:val="24"/>
          <w:szCs w:val="24"/>
        </w:rPr>
        <w:t xml:space="preserve"> </w:t>
      </w:r>
      <w:r w:rsidR="00173D2C" w:rsidRPr="00A11C0B">
        <w:rPr>
          <w:sz w:val="24"/>
          <w:szCs w:val="24"/>
        </w:rPr>
        <w:t>расположенны</w:t>
      </w:r>
      <w:r w:rsidR="00511C6E" w:rsidRPr="00A11C0B">
        <w:rPr>
          <w:sz w:val="24"/>
          <w:szCs w:val="24"/>
        </w:rPr>
        <w:t>х</w:t>
      </w:r>
      <w:r w:rsidR="00173D2C" w:rsidRPr="00A11C0B">
        <w:rPr>
          <w:sz w:val="24"/>
          <w:szCs w:val="24"/>
        </w:rPr>
        <w:t xml:space="preserve"> </w:t>
      </w:r>
      <w:r w:rsidR="00076607" w:rsidRPr="00A11C0B">
        <w:rPr>
          <w:sz w:val="24"/>
          <w:szCs w:val="24"/>
        </w:rPr>
        <w:t>на территории</w:t>
      </w:r>
      <w:r w:rsidR="00CA790B" w:rsidRPr="00A11C0B">
        <w:rPr>
          <w:sz w:val="24"/>
          <w:szCs w:val="24"/>
        </w:rPr>
        <w:t xml:space="preserve"> земельного участка</w:t>
      </w:r>
      <w:r w:rsidR="00076607" w:rsidRPr="00A11C0B">
        <w:rPr>
          <w:sz w:val="24"/>
          <w:szCs w:val="24"/>
        </w:rPr>
        <w:t xml:space="preserve">, </w:t>
      </w:r>
      <w:r w:rsidR="00CA790B" w:rsidRPr="00A11C0B">
        <w:rPr>
          <w:sz w:val="24"/>
          <w:szCs w:val="24"/>
        </w:rPr>
        <w:t xml:space="preserve">принадлежащего </w:t>
      </w:r>
      <w:r w:rsidR="00076607" w:rsidRPr="00A11C0B">
        <w:rPr>
          <w:sz w:val="24"/>
          <w:szCs w:val="24"/>
        </w:rPr>
        <w:t>Страхователю (Выгодоприобретателю</w:t>
      </w:r>
      <w:r w:rsidR="000163D5" w:rsidRPr="00A11C0B">
        <w:rPr>
          <w:sz w:val="24"/>
          <w:szCs w:val="24"/>
        </w:rPr>
        <w:t>)</w:t>
      </w:r>
      <w:r w:rsidR="00173D2C" w:rsidRPr="00A11C0B">
        <w:rPr>
          <w:sz w:val="24"/>
          <w:szCs w:val="24"/>
        </w:rPr>
        <w:t xml:space="preserve">, </w:t>
      </w:r>
      <w:r w:rsidR="001F5A11" w:rsidRPr="00A11C0B">
        <w:rPr>
          <w:sz w:val="24"/>
          <w:szCs w:val="24"/>
        </w:rPr>
        <w:t>за исключением расположенных в застрахованных помещениях</w:t>
      </w:r>
      <w:r w:rsidR="00EC5A32" w:rsidRPr="00A11C0B">
        <w:rPr>
          <w:sz w:val="24"/>
          <w:szCs w:val="24"/>
        </w:rPr>
        <w:t>;</w:t>
      </w:r>
      <w:r w:rsidR="000163D5" w:rsidRPr="00A11C0B">
        <w:rPr>
          <w:sz w:val="24"/>
          <w:szCs w:val="24"/>
        </w:rPr>
        <w:t xml:space="preserve"> </w:t>
      </w:r>
    </w:p>
    <w:p w:rsidR="00076607" w:rsidRPr="00A11C0B" w:rsidRDefault="00076607" w:rsidP="00D301D7">
      <w:pPr>
        <w:numPr>
          <w:ilvl w:val="0"/>
          <w:numId w:val="11"/>
        </w:numPr>
        <w:tabs>
          <w:tab w:val="clear" w:pos="3011"/>
          <w:tab w:val="num" w:pos="0"/>
          <w:tab w:val="num" w:pos="709"/>
          <w:tab w:val="left" w:pos="1876"/>
          <w:tab w:val="left" w:pos="2548"/>
        </w:tabs>
        <w:ind w:left="0" w:firstLine="1610"/>
        <w:jc w:val="both"/>
        <w:rPr>
          <w:sz w:val="24"/>
          <w:szCs w:val="24"/>
        </w:rPr>
      </w:pPr>
      <w:r w:rsidRPr="00A11C0B">
        <w:rPr>
          <w:sz w:val="24"/>
          <w:szCs w:val="24"/>
        </w:rPr>
        <w:t>Падения астрономических объектов (метеоритов, комет, астероидов и т.п.), пилотируемых и беспилотных летательных аппаратов (в т.ч. космических) или их частей, грузов либо иных предметов, падающих с данных летательных аппаратов, а также воздействия на застрахованное имущество воздушной ударной волны, образующейся при их падении;</w:t>
      </w:r>
    </w:p>
    <w:p w:rsidR="00076607" w:rsidRPr="00A11C0B" w:rsidRDefault="00076607" w:rsidP="00166925">
      <w:pPr>
        <w:numPr>
          <w:ilvl w:val="0"/>
          <w:numId w:val="11"/>
        </w:numPr>
        <w:tabs>
          <w:tab w:val="clear" w:pos="3011"/>
          <w:tab w:val="num" w:pos="0"/>
          <w:tab w:val="num" w:pos="709"/>
          <w:tab w:val="left" w:pos="1876"/>
          <w:tab w:val="left" w:pos="2548"/>
        </w:tabs>
        <w:ind w:left="0" w:firstLine="1610"/>
        <w:jc w:val="both"/>
        <w:rPr>
          <w:sz w:val="24"/>
          <w:szCs w:val="24"/>
        </w:rPr>
      </w:pPr>
      <w:r w:rsidRPr="00A11C0B">
        <w:rPr>
          <w:sz w:val="24"/>
          <w:szCs w:val="24"/>
        </w:rPr>
        <w:t>Проведения третьими лицами за пределами территории, принадлежащей Страхователю (Выгодоприобретателю) в т.ч. в соседних помещениях, не принадлежащих Страхователю (Выгодоприобретателю), или за пределами многоквартирного дома, в котором находится застрахованный объект, ремонтно-строительных работ.</w:t>
      </w:r>
    </w:p>
    <w:p w:rsidR="00076607" w:rsidRPr="00A11C0B" w:rsidRDefault="00076607" w:rsidP="00166925">
      <w:pPr>
        <w:tabs>
          <w:tab w:val="num" w:pos="0"/>
          <w:tab w:val="num" w:pos="709"/>
        </w:tabs>
        <w:ind w:firstLine="1418"/>
        <w:jc w:val="both"/>
        <w:rPr>
          <w:sz w:val="24"/>
          <w:szCs w:val="24"/>
        </w:rPr>
      </w:pPr>
      <w:r w:rsidRPr="00A11C0B">
        <w:rPr>
          <w:sz w:val="24"/>
          <w:szCs w:val="24"/>
        </w:rPr>
        <w:t>Ущерб от повреждения имущества в результате умышленных противоправных действий третьих лиц, которые привели к наступлению вышеперечисленных событий, не является страховым случаем по риску «Механическое повреждение» и возмещается исключительно при страховании риска «Противоправные действия третьих лиц».</w:t>
      </w:r>
    </w:p>
    <w:p w:rsidR="00076607" w:rsidRPr="00A11C0B" w:rsidRDefault="00076607" w:rsidP="00166925">
      <w:pPr>
        <w:tabs>
          <w:tab w:val="num" w:pos="709"/>
        </w:tabs>
        <w:ind w:firstLine="720"/>
        <w:jc w:val="both"/>
        <w:rPr>
          <w:sz w:val="24"/>
          <w:szCs w:val="24"/>
        </w:rPr>
      </w:pPr>
      <w:r w:rsidRPr="00A11C0B">
        <w:rPr>
          <w:b/>
          <w:sz w:val="24"/>
          <w:szCs w:val="24"/>
        </w:rPr>
        <w:t>Не является страховым случаем при страховании риска «Механическое повреждение»</w:t>
      </w:r>
      <w:r w:rsidR="007B36D2" w:rsidRPr="00A11C0B">
        <w:rPr>
          <w:b/>
          <w:sz w:val="24"/>
          <w:szCs w:val="24"/>
        </w:rPr>
        <w:t xml:space="preserve"> </w:t>
      </w:r>
      <w:r w:rsidRPr="00A11C0B">
        <w:rPr>
          <w:sz w:val="24"/>
          <w:szCs w:val="24"/>
        </w:rPr>
        <w:t>ущерб, причиненный имуществу в результате механического повреждения, произошедшего по причинам, предусмотренным п</w:t>
      </w:r>
      <w:r w:rsidR="006A04CF" w:rsidRPr="00A11C0B">
        <w:rPr>
          <w:sz w:val="24"/>
          <w:szCs w:val="24"/>
        </w:rPr>
        <w:t>п</w:t>
      </w:r>
      <w:r w:rsidRPr="00A11C0B">
        <w:rPr>
          <w:sz w:val="24"/>
          <w:szCs w:val="24"/>
        </w:rPr>
        <w:t>. 3.2.10</w:t>
      </w:r>
      <w:r w:rsidR="006A04CF" w:rsidRPr="00A11C0B">
        <w:rPr>
          <w:sz w:val="24"/>
          <w:szCs w:val="24"/>
        </w:rPr>
        <w:t>, 3.2.14</w:t>
      </w:r>
      <w:r w:rsidRPr="00A11C0B">
        <w:rPr>
          <w:sz w:val="24"/>
          <w:szCs w:val="24"/>
        </w:rPr>
        <w:t xml:space="preserve"> настоящих Правил.</w:t>
      </w:r>
    </w:p>
    <w:p w:rsidR="00076607" w:rsidRPr="00A11C0B" w:rsidRDefault="00076607" w:rsidP="00166925">
      <w:pPr>
        <w:numPr>
          <w:ilvl w:val="2"/>
          <w:numId w:val="8"/>
        </w:numPr>
        <w:tabs>
          <w:tab w:val="clear" w:pos="5682"/>
          <w:tab w:val="num" w:pos="709"/>
        </w:tabs>
        <w:ind w:left="0" w:firstLine="720"/>
        <w:jc w:val="both"/>
        <w:rPr>
          <w:sz w:val="24"/>
          <w:szCs w:val="24"/>
        </w:rPr>
      </w:pPr>
      <w:r w:rsidRPr="00A11C0B">
        <w:rPr>
          <w:b/>
          <w:i/>
          <w:sz w:val="24"/>
          <w:szCs w:val="24"/>
        </w:rPr>
        <w:t>«Противоправные действия третьих лиц»</w:t>
      </w:r>
      <w:r w:rsidRPr="00A11C0B">
        <w:rPr>
          <w:sz w:val="24"/>
          <w:szCs w:val="24"/>
        </w:rPr>
        <w:t>:</w:t>
      </w:r>
    </w:p>
    <w:p w:rsidR="00076607" w:rsidRPr="00A11C0B" w:rsidRDefault="00076607" w:rsidP="00166925">
      <w:pPr>
        <w:numPr>
          <w:ilvl w:val="2"/>
          <w:numId w:val="50"/>
        </w:numPr>
        <w:tabs>
          <w:tab w:val="clear" w:pos="2340"/>
          <w:tab w:val="num" w:pos="709"/>
          <w:tab w:val="left" w:pos="2254"/>
        </w:tabs>
        <w:ind w:left="0" w:firstLine="1440"/>
        <w:jc w:val="both"/>
        <w:rPr>
          <w:sz w:val="24"/>
          <w:szCs w:val="24"/>
        </w:rPr>
      </w:pPr>
      <w:r w:rsidRPr="00A11C0B">
        <w:rPr>
          <w:b/>
          <w:i/>
          <w:sz w:val="24"/>
          <w:szCs w:val="24"/>
        </w:rPr>
        <w:t>«Кража с незаконным проникновением»</w:t>
      </w:r>
      <w:r w:rsidRPr="00A11C0B">
        <w:rPr>
          <w:sz w:val="24"/>
          <w:szCs w:val="24"/>
        </w:rPr>
        <w:t xml:space="preserve"> - повреждение или утрата (гибель) имущества в результате следующих противоправных действий третьих лиц (включая попытки совершения данных противоправных действий):</w:t>
      </w:r>
    </w:p>
    <w:p w:rsidR="00076607" w:rsidRPr="00A11C0B" w:rsidRDefault="00076607" w:rsidP="00166925">
      <w:pPr>
        <w:numPr>
          <w:ilvl w:val="0"/>
          <w:numId w:val="12"/>
        </w:numPr>
        <w:tabs>
          <w:tab w:val="clear" w:pos="1598"/>
          <w:tab w:val="num" w:pos="709"/>
          <w:tab w:val="left" w:pos="1800"/>
        </w:tabs>
        <w:ind w:left="0" w:firstLine="1620"/>
        <w:jc w:val="both"/>
        <w:rPr>
          <w:sz w:val="24"/>
          <w:szCs w:val="24"/>
        </w:rPr>
      </w:pPr>
      <w:r w:rsidRPr="00A11C0B">
        <w:rPr>
          <w:sz w:val="24"/>
          <w:szCs w:val="24"/>
        </w:rPr>
        <w:t xml:space="preserve">Проникновения в помещения путем взлома дверей, окон или их вскрытие с применением отмычек, поддельных ключей, или иных технических средств. Поддельными считаются ключи, изготовленные по поручению или с </w:t>
      </w:r>
      <w:r w:rsidR="0085354A" w:rsidRPr="00A11C0B">
        <w:rPr>
          <w:sz w:val="24"/>
          <w:szCs w:val="24"/>
        </w:rPr>
        <w:t>согласия</w:t>
      </w:r>
      <w:r w:rsidRPr="00A11C0B">
        <w:rPr>
          <w:sz w:val="24"/>
          <w:szCs w:val="24"/>
        </w:rPr>
        <w:t xml:space="preserve"> лиц, не имеющих права распоряжаться подлинными ключами, а также изготовленные данными лицами лично. При этом сам факт исчезновения имущества не признается доказательством использования поддельных ключей. Подтверждением применения отмычек, поддельных ключей и иных технических средств является заключение экспертизы, проводимой органами МВД или иными компетентными органами на стадии следствия;</w:t>
      </w:r>
    </w:p>
    <w:p w:rsidR="00076607" w:rsidRPr="00A11C0B" w:rsidRDefault="00076607" w:rsidP="00166925">
      <w:pPr>
        <w:numPr>
          <w:ilvl w:val="0"/>
          <w:numId w:val="12"/>
        </w:numPr>
        <w:tabs>
          <w:tab w:val="clear" w:pos="1598"/>
          <w:tab w:val="num" w:pos="709"/>
          <w:tab w:val="left" w:pos="1800"/>
        </w:tabs>
        <w:ind w:left="0" w:firstLine="1620"/>
        <w:jc w:val="both"/>
        <w:rPr>
          <w:sz w:val="24"/>
          <w:szCs w:val="24"/>
        </w:rPr>
      </w:pPr>
      <w:r w:rsidRPr="00A11C0B">
        <w:rPr>
          <w:sz w:val="24"/>
          <w:szCs w:val="24"/>
        </w:rPr>
        <w:t>Изъятия предметов из запираемых помещений, в которые злоумышленник ранее проник обычным путем и продолжал тайно оставаться до их закрытия;</w:t>
      </w:r>
    </w:p>
    <w:p w:rsidR="00076607" w:rsidRPr="00A11C0B" w:rsidRDefault="00076607" w:rsidP="00166925">
      <w:pPr>
        <w:numPr>
          <w:ilvl w:val="0"/>
          <w:numId w:val="12"/>
        </w:numPr>
        <w:tabs>
          <w:tab w:val="clear" w:pos="1598"/>
          <w:tab w:val="num" w:pos="709"/>
          <w:tab w:val="left" w:pos="1800"/>
        </w:tabs>
        <w:ind w:left="0" w:firstLine="1620"/>
        <w:jc w:val="both"/>
        <w:rPr>
          <w:sz w:val="24"/>
          <w:szCs w:val="24"/>
        </w:rPr>
      </w:pPr>
      <w:r w:rsidRPr="00A11C0B">
        <w:rPr>
          <w:sz w:val="24"/>
          <w:szCs w:val="24"/>
        </w:rPr>
        <w:t>Изъятия с территории земельного участка предметов, застрахованных без привязки к запираемым помещениям;</w:t>
      </w:r>
    </w:p>
    <w:p w:rsidR="00076607" w:rsidRPr="00A11C0B" w:rsidRDefault="00076607" w:rsidP="00166925">
      <w:pPr>
        <w:numPr>
          <w:ilvl w:val="0"/>
          <w:numId w:val="12"/>
        </w:numPr>
        <w:tabs>
          <w:tab w:val="clear" w:pos="1598"/>
          <w:tab w:val="num" w:pos="709"/>
          <w:tab w:val="left" w:pos="1800"/>
        </w:tabs>
        <w:ind w:left="0" w:firstLine="1620"/>
        <w:jc w:val="both"/>
        <w:rPr>
          <w:sz w:val="24"/>
          <w:szCs w:val="24"/>
        </w:rPr>
      </w:pPr>
      <w:r w:rsidRPr="00A11C0B">
        <w:rPr>
          <w:sz w:val="24"/>
          <w:szCs w:val="24"/>
        </w:rPr>
        <w:t>Взлома в пределах помещений предметов, используемых в качестве хранилищ имущества, или их вскрытие с помощью отмычек, поддельных ключей или иных инструментов, при условии проникновения в помещение способами, описанными в подп. «а», «б» настоящего пункта.</w:t>
      </w:r>
    </w:p>
    <w:p w:rsidR="00076607" w:rsidRPr="00A11C0B" w:rsidRDefault="00076607" w:rsidP="00166925">
      <w:pPr>
        <w:numPr>
          <w:ilvl w:val="2"/>
          <w:numId w:val="50"/>
        </w:numPr>
        <w:tabs>
          <w:tab w:val="clear" w:pos="2340"/>
          <w:tab w:val="left" w:pos="2282"/>
        </w:tabs>
        <w:ind w:left="0" w:firstLine="1440"/>
        <w:jc w:val="both"/>
        <w:rPr>
          <w:sz w:val="24"/>
          <w:szCs w:val="24"/>
        </w:rPr>
      </w:pPr>
      <w:r w:rsidRPr="00A11C0B">
        <w:rPr>
          <w:b/>
          <w:i/>
          <w:sz w:val="24"/>
          <w:szCs w:val="24"/>
        </w:rPr>
        <w:t>«Кража из транспорта и помещений»</w:t>
      </w:r>
      <w:r w:rsidRPr="00A11C0B">
        <w:rPr>
          <w:sz w:val="24"/>
          <w:szCs w:val="24"/>
        </w:rPr>
        <w:t xml:space="preserve"> - повреждение или утрата (гибель) имущества в результате:</w:t>
      </w:r>
    </w:p>
    <w:p w:rsidR="00076607" w:rsidRPr="00A11C0B" w:rsidRDefault="00076607" w:rsidP="00166925">
      <w:pPr>
        <w:numPr>
          <w:ilvl w:val="0"/>
          <w:numId w:val="89"/>
        </w:numPr>
        <w:tabs>
          <w:tab w:val="clear" w:pos="2340"/>
          <w:tab w:val="left" w:pos="1800"/>
        </w:tabs>
        <w:ind w:left="0" w:firstLine="1440"/>
        <w:jc w:val="both"/>
        <w:rPr>
          <w:sz w:val="24"/>
          <w:szCs w:val="24"/>
        </w:rPr>
      </w:pPr>
      <w:r w:rsidRPr="00A11C0B">
        <w:rPr>
          <w:sz w:val="24"/>
          <w:szCs w:val="24"/>
        </w:rPr>
        <w:t>Тайного хищения в общественном транспорте, помещениях, не принадлежащих Страхователю (Выгодоприобретателю), общественных местах (гостиницах, ресторанах, торговых центрах, парках и т.п.) (включая попытки совершения данных противоправных действий);</w:t>
      </w:r>
    </w:p>
    <w:p w:rsidR="002A6012" w:rsidRPr="00A11C0B" w:rsidRDefault="00076607" w:rsidP="00166925">
      <w:pPr>
        <w:numPr>
          <w:ilvl w:val="0"/>
          <w:numId w:val="89"/>
        </w:numPr>
        <w:tabs>
          <w:tab w:val="clear" w:pos="2340"/>
          <w:tab w:val="left" w:pos="1820"/>
        </w:tabs>
        <w:ind w:left="0" w:firstLine="1442"/>
        <w:jc w:val="both"/>
        <w:rPr>
          <w:sz w:val="24"/>
          <w:szCs w:val="24"/>
        </w:rPr>
      </w:pPr>
      <w:r w:rsidRPr="00A11C0B">
        <w:rPr>
          <w:sz w:val="24"/>
          <w:szCs w:val="24"/>
        </w:rPr>
        <w:t>Кражи из транспортных средств (в т.ч. не принадлежащих Страхователю (Выгодоприобретателю), в т.ч. совершенной способами, аналогичными описанным в подп. «а», «б» п. 3.2.5.1 настоящих Правил</w:t>
      </w:r>
    </w:p>
    <w:p w:rsidR="00076607" w:rsidRPr="00A11C0B" w:rsidRDefault="00725AB2" w:rsidP="00725AB2">
      <w:pPr>
        <w:numPr>
          <w:ilvl w:val="0"/>
          <w:numId w:val="89"/>
        </w:numPr>
        <w:tabs>
          <w:tab w:val="clear" w:pos="2340"/>
          <w:tab w:val="left" w:pos="1820"/>
        </w:tabs>
        <w:ind w:left="0" w:firstLine="1442"/>
        <w:jc w:val="both"/>
        <w:rPr>
          <w:sz w:val="24"/>
          <w:szCs w:val="24"/>
        </w:rPr>
      </w:pPr>
      <w:r w:rsidRPr="00A11C0B">
        <w:rPr>
          <w:sz w:val="24"/>
          <w:szCs w:val="24"/>
        </w:rPr>
        <w:lastRenderedPageBreak/>
        <w:t>Тайного хищения (кражи) из помещения, указанного в Договоре страхования в качестве территории страхования, совершенного способами, отличными от способов, описанных в подп. «а», «б» п. 3.2.5.1 настоящих Правил.</w:t>
      </w:r>
    </w:p>
    <w:p w:rsidR="00076607" w:rsidRPr="00A11C0B" w:rsidRDefault="00076607" w:rsidP="00166925">
      <w:pPr>
        <w:numPr>
          <w:ilvl w:val="2"/>
          <w:numId w:val="50"/>
        </w:numPr>
        <w:tabs>
          <w:tab w:val="clear" w:pos="2340"/>
          <w:tab w:val="left" w:pos="2338"/>
        </w:tabs>
        <w:ind w:left="0" w:firstLine="1440"/>
        <w:jc w:val="both"/>
        <w:rPr>
          <w:sz w:val="24"/>
          <w:szCs w:val="24"/>
        </w:rPr>
      </w:pPr>
      <w:r w:rsidRPr="00A11C0B">
        <w:rPr>
          <w:b/>
          <w:i/>
          <w:sz w:val="24"/>
          <w:szCs w:val="24"/>
        </w:rPr>
        <w:t xml:space="preserve"> «Грабеж, разбой»</w:t>
      </w:r>
      <w:r w:rsidRPr="00A11C0B">
        <w:rPr>
          <w:sz w:val="24"/>
          <w:szCs w:val="24"/>
        </w:rPr>
        <w:t xml:space="preserve"> - повреждение или утрата (гибель) имущества в результате противоправных действий третьих лиц, классифицируемых с точки зрения законодательства РФ как «грабеж» или «разбой» (включая попытки совершения данных противоправных действий).</w:t>
      </w:r>
    </w:p>
    <w:p w:rsidR="00076607" w:rsidRPr="00A11C0B" w:rsidRDefault="00076607" w:rsidP="00166925">
      <w:pPr>
        <w:numPr>
          <w:ilvl w:val="2"/>
          <w:numId w:val="50"/>
        </w:numPr>
        <w:tabs>
          <w:tab w:val="left" w:pos="2340"/>
        </w:tabs>
        <w:ind w:left="0" w:firstLine="1440"/>
        <w:jc w:val="both"/>
        <w:rPr>
          <w:sz w:val="24"/>
          <w:szCs w:val="24"/>
        </w:rPr>
      </w:pPr>
      <w:r w:rsidRPr="00A11C0B">
        <w:rPr>
          <w:b/>
          <w:i/>
          <w:sz w:val="24"/>
          <w:szCs w:val="24"/>
        </w:rPr>
        <w:t>«Умышленные действия»</w:t>
      </w:r>
      <w:r w:rsidRPr="00A11C0B">
        <w:rPr>
          <w:sz w:val="24"/>
          <w:szCs w:val="24"/>
        </w:rPr>
        <w:t xml:space="preserve"> - повреждение или утрата (гибель) имущества в результате:</w:t>
      </w:r>
    </w:p>
    <w:p w:rsidR="00076607" w:rsidRPr="00A11C0B" w:rsidRDefault="00076607" w:rsidP="00166925">
      <w:pPr>
        <w:numPr>
          <w:ilvl w:val="0"/>
          <w:numId w:val="90"/>
        </w:numPr>
        <w:tabs>
          <w:tab w:val="clear" w:pos="2340"/>
          <w:tab w:val="num" w:pos="709"/>
          <w:tab w:val="left" w:pos="1800"/>
        </w:tabs>
        <w:ind w:left="0" w:firstLine="1440"/>
        <w:jc w:val="both"/>
        <w:rPr>
          <w:sz w:val="24"/>
          <w:szCs w:val="24"/>
        </w:rPr>
      </w:pPr>
      <w:r w:rsidRPr="00A11C0B">
        <w:rPr>
          <w:sz w:val="24"/>
          <w:szCs w:val="24"/>
        </w:rPr>
        <w:t xml:space="preserve">Умышленных действий третьих лиц, направленных на повреждение или уничтожение имущества, в т.ч. совершенных </w:t>
      </w:r>
      <w:proofErr w:type="spellStart"/>
      <w:r w:rsidRPr="00A11C0B">
        <w:rPr>
          <w:sz w:val="24"/>
          <w:szCs w:val="24"/>
        </w:rPr>
        <w:t>общеопасным</w:t>
      </w:r>
      <w:proofErr w:type="spellEnd"/>
      <w:r w:rsidRPr="00A11C0B">
        <w:rPr>
          <w:sz w:val="24"/>
          <w:szCs w:val="24"/>
        </w:rPr>
        <w:t xml:space="preserve"> способом (поджог, взрыв и т.п.) (включая попытки совершения данных противоправных действий);</w:t>
      </w:r>
    </w:p>
    <w:p w:rsidR="00076607" w:rsidRPr="00A11C0B" w:rsidRDefault="00076607" w:rsidP="00166925">
      <w:pPr>
        <w:numPr>
          <w:ilvl w:val="0"/>
          <w:numId w:val="90"/>
        </w:numPr>
        <w:tabs>
          <w:tab w:val="clear" w:pos="2340"/>
          <w:tab w:val="num" w:pos="709"/>
          <w:tab w:val="left" w:pos="1800"/>
        </w:tabs>
        <w:ind w:left="0" w:firstLine="1440"/>
        <w:jc w:val="both"/>
        <w:rPr>
          <w:sz w:val="24"/>
          <w:szCs w:val="24"/>
        </w:rPr>
      </w:pPr>
      <w:r w:rsidRPr="00A11C0B">
        <w:rPr>
          <w:sz w:val="24"/>
          <w:szCs w:val="24"/>
        </w:rPr>
        <w:t>Вандализма;</w:t>
      </w:r>
    </w:p>
    <w:p w:rsidR="00076607" w:rsidRPr="00A11C0B" w:rsidRDefault="00076607" w:rsidP="00166925">
      <w:pPr>
        <w:numPr>
          <w:ilvl w:val="0"/>
          <w:numId w:val="90"/>
        </w:numPr>
        <w:tabs>
          <w:tab w:val="clear" w:pos="2340"/>
          <w:tab w:val="num" w:pos="709"/>
          <w:tab w:val="left" w:pos="1800"/>
        </w:tabs>
        <w:ind w:left="0" w:firstLine="1440"/>
        <w:jc w:val="both"/>
        <w:rPr>
          <w:sz w:val="24"/>
          <w:szCs w:val="24"/>
        </w:rPr>
      </w:pPr>
      <w:r w:rsidRPr="00A11C0B">
        <w:rPr>
          <w:sz w:val="24"/>
          <w:szCs w:val="24"/>
        </w:rPr>
        <w:t>Хулиганства;</w:t>
      </w:r>
    </w:p>
    <w:p w:rsidR="00076607" w:rsidRPr="00A11C0B" w:rsidRDefault="00076607" w:rsidP="00166925">
      <w:pPr>
        <w:numPr>
          <w:ilvl w:val="0"/>
          <w:numId w:val="90"/>
        </w:numPr>
        <w:tabs>
          <w:tab w:val="clear" w:pos="2340"/>
          <w:tab w:val="num" w:pos="709"/>
          <w:tab w:val="left" w:pos="1800"/>
        </w:tabs>
        <w:ind w:left="0" w:firstLine="1440"/>
        <w:jc w:val="both"/>
        <w:rPr>
          <w:sz w:val="24"/>
          <w:szCs w:val="24"/>
        </w:rPr>
      </w:pPr>
      <w:r w:rsidRPr="00A11C0B">
        <w:rPr>
          <w:sz w:val="24"/>
          <w:szCs w:val="24"/>
        </w:rPr>
        <w:t>Массовых беспорядков.</w:t>
      </w:r>
    </w:p>
    <w:p w:rsidR="00076607" w:rsidRPr="00A11C0B" w:rsidRDefault="00076607" w:rsidP="00166925">
      <w:pPr>
        <w:numPr>
          <w:ilvl w:val="2"/>
          <w:numId w:val="50"/>
        </w:numPr>
        <w:tabs>
          <w:tab w:val="num" w:pos="709"/>
          <w:tab w:val="left" w:pos="2340"/>
        </w:tabs>
        <w:ind w:left="0" w:firstLine="1440"/>
        <w:jc w:val="both"/>
        <w:rPr>
          <w:sz w:val="24"/>
          <w:szCs w:val="24"/>
        </w:rPr>
      </w:pPr>
      <w:r w:rsidRPr="00A11C0B">
        <w:rPr>
          <w:b/>
          <w:i/>
          <w:sz w:val="24"/>
          <w:szCs w:val="24"/>
        </w:rPr>
        <w:t>«Вред со стороны третьих лиц»</w:t>
      </w:r>
      <w:r w:rsidRPr="00A11C0B">
        <w:rPr>
          <w:sz w:val="24"/>
          <w:szCs w:val="24"/>
        </w:rPr>
        <w:t xml:space="preserve"> - повреждение или утрата (гибель) имущества в результате неосторожных действий третьих лиц.</w:t>
      </w:r>
      <w:r w:rsidR="00071871" w:rsidRPr="00A11C0B">
        <w:rPr>
          <w:sz w:val="24"/>
          <w:szCs w:val="24"/>
        </w:rPr>
        <w:t xml:space="preserve"> </w:t>
      </w:r>
    </w:p>
    <w:p w:rsidR="00076607" w:rsidRPr="00A11C0B" w:rsidRDefault="00076607" w:rsidP="00166925">
      <w:pPr>
        <w:numPr>
          <w:ilvl w:val="2"/>
          <w:numId w:val="8"/>
        </w:numPr>
        <w:tabs>
          <w:tab w:val="clear" w:pos="5682"/>
          <w:tab w:val="left" w:pos="1440"/>
        </w:tabs>
        <w:ind w:left="0" w:firstLine="720"/>
        <w:jc w:val="both"/>
        <w:rPr>
          <w:sz w:val="24"/>
          <w:szCs w:val="24"/>
        </w:rPr>
      </w:pPr>
      <w:r w:rsidRPr="00A11C0B">
        <w:rPr>
          <w:sz w:val="24"/>
          <w:szCs w:val="24"/>
        </w:rPr>
        <w:t>Договором страхования может быть предусмотрено условие о возмещении расходов на установку новых дверных замков и замков от хранилищ имущества (включая сейфы) либо замену личинок замков (если это технически возможно) в застрахованных помещениях, принадлежащих Страхователю (Выгодоприобретателю), возникших вследствие наступления риска «Противоправные действия третьих лиц», в виде утраты ключей от такого застрахованного имущества.</w:t>
      </w:r>
    </w:p>
    <w:p w:rsidR="000A22F5" w:rsidRPr="00A11C0B" w:rsidRDefault="000A22F5" w:rsidP="00166925">
      <w:pPr>
        <w:ind w:firstLine="720"/>
        <w:jc w:val="both"/>
        <w:rPr>
          <w:sz w:val="24"/>
          <w:szCs w:val="24"/>
        </w:rPr>
      </w:pPr>
      <w:r w:rsidRPr="00A11C0B">
        <w:rPr>
          <w:b/>
          <w:sz w:val="24"/>
          <w:szCs w:val="24"/>
        </w:rPr>
        <w:t xml:space="preserve">Не является страховым случаем при страховании по </w:t>
      </w:r>
      <w:r w:rsidR="002062CC" w:rsidRPr="00A11C0B">
        <w:rPr>
          <w:b/>
          <w:sz w:val="24"/>
          <w:szCs w:val="24"/>
        </w:rPr>
        <w:t>рискам «Кража с незаконным проникновением» (п. 3.2.5.2 настоящих Правил), «Вред со стороны третьих лиц» (п. 3.2.5.5. настоящих Правил)</w:t>
      </w:r>
      <w:r w:rsidRPr="00A11C0B">
        <w:rPr>
          <w:b/>
          <w:sz w:val="24"/>
          <w:szCs w:val="24"/>
        </w:rPr>
        <w:t xml:space="preserve"> </w:t>
      </w:r>
      <w:r w:rsidRPr="00A11C0B">
        <w:rPr>
          <w:sz w:val="24"/>
          <w:szCs w:val="24"/>
        </w:rPr>
        <w:t>повреждение, недостача</w:t>
      </w:r>
      <w:r w:rsidR="002062CC" w:rsidRPr="00A11C0B">
        <w:rPr>
          <w:sz w:val="24"/>
          <w:szCs w:val="24"/>
        </w:rPr>
        <w:t>, кража</w:t>
      </w:r>
      <w:r w:rsidRPr="00A11C0B">
        <w:rPr>
          <w:sz w:val="24"/>
          <w:szCs w:val="24"/>
        </w:rPr>
        <w:t xml:space="preserve"> или утрата (гибель) имущества в результате действий, совершенных лицами, совместно проживающими со Страхователем (Выгодоприобретателем), ведущими с ним совместное хозяйство</w:t>
      </w:r>
      <w:r w:rsidR="00E0498C" w:rsidRPr="00A11C0B">
        <w:rPr>
          <w:sz w:val="24"/>
          <w:szCs w:val="24"/>
        </w:rPr>
        <w:t xml:space="preserve">, либо арендаторами (нанимателями, ссудополучателями, лизингополучателями) и/или иными лицами, использующими застрахованное имущество совместно с ними, а также лицами, находящимися на территории страхования с их </w:t>
      </w:r>
      <w:r w:rsidR="007403F1" w:rsidRPr="00A11C0B">
        <w:rPr>
          <w:sz w:val="24"/>
          <w:szCs w:val="24"/>
        </w:rPr>
        <w:t>согласия</w:t>
      </w:r>
      <w:r w:rsidR="00E0498C" w:rsidRPr="00A11C0B">
        <w:rPr>
          <w:sz w:val="24"/>
          <w:szCs w:val="24"/>
        </w:rPr>
        <w:t>,</w:t>
      </w:r>
      <w:r w:rsidRPr="00A11C0B">
        <w:rPr>
          <w:sz w:val="24"/>
          <w:szCs w:val="24"/>
        </w:rPr>
        <w:t xml:space="preserve"> или являющимися работниками</w:t>
      </w:r>
      <w:r w:rsidR="0015430E" w:rsidRPr="00A11C0B">
        <w:rPr>
          <w:sz w:val="24"/>
          <w:szCs w:val="24"/>
        </w:rPr>
        <w:t xml:space="preserve"> всех вышеперечисленных лиц</w:t>
      </w:r>
      <w:r w:rsidRPr="00A11C0B">
        <w:rPr>
          <w:sz w:val="24"/>
          <w:szCs w:val="24"/>
        </w:rPr>
        <w:t xml:space="preserve">. Работниками </w:t>
      </w:r>
      <w:r w:rsidR="00F2699C" w:rsidRPr="00A11C0B">
        <w:rPr>
          <w:sz w:val="24"/>
          <w:szCs w:val="24"/>
        </w:rPr>
        <w:t xml:space="preserve">всех вышеперечисленных лиц </w:t>
      </w:r>
      <w:r w:rsidRPr="00A11C0B">
        <w:rPr>
          <w:sz w:val="24"/>
          <w:szCs w:val="24"/>
        </w:rPr>
        <w:t xml:space="preserve">в целях настоящих Правил признаются лица, которые по поручению </w:t>
      </w:r>
      <w:r w:rsidR="00AA7F90" w:rsidRPr="00A11C0B">
        <w:rPr>
          <w:sz w:val="24"/>
          <w:szCs w:val="24"/>
        </w:rPr>
        <w:t xml:space="preserve">кого либо из </w:t>
      </w:r>
      <w:r w:rsidR="00F2699C" w:rsidRPr="00A11C0B">
        <w:rPr>
          <w:sz w:val="24"/>
          <w:szCs w:val="24"/>
        </w:rPr>
        <w:t>вышеперечисленных лиц</w:t>
      </w:r>
      <w:r w:rsidRPr="00A11C0B">
        <w:rPr>
          <w:sz w:val="24"/>
          <w:szCs w:val="24"/>
        </w:rPr>
        <w:t xml:space="preserve"> исполняют работу, непосредственно связанную с нахождением на территории страхования, указанной в Договоре страхования (домработницы, няни, уборщицы, охранники, строители и т.п.).</w:t>
      </w:r>
    </w:p>
    <w:p w:rsidR="00076607" w:rsidRPr="00A11C0B" w:rsidRDefault="00076607" w:rsidP="00166925">
      <w:pPr>
        <w:numPr>
          <w:ilvl w:val="2"/>
          <w:numId w:val="8"/>
        </w:numPr>
        <w:tabs>
          <w:tab w:val="clear" w:pos="5682"/>
          <w:tab w:val="left" w:pos="1440"/>
        </w:tabs>
        <w:ind w:left="0" w:firstLine="720"/>
        <w:jc w:val="both"/>
        <w:rPr>
          <w:sz w:val="24"/>
          <w:szCs w:val="24"/>
        </w:rPr>
      </w:pPr>
      <w:r w:rsidRPr="00A11C0B">
        <w:rPr>
          <w:b/>
          <w:i/>
          <w:sz w:val="24"/>
          <w:szCs w:val="24"/>
        </w:rPr>
        <w:t>«Стихийное бедствие»</w:t>
      </w:r>
      <w:r w:rsidRPr="00A11C0B">
        <w:rPr>
          <w:sz w:val="24"/>
          <w:szCs w:val="24"/>
        </w:rPr>
        <w:t xml:space="preserve"> - повреждение или утрата (гибель) имущества в результате:</w:t>
      </w:r>
    </w:p>
    <w:p w:rsidR="00076607" w:rsidRPr="00A11C0B" w:rsidRDefault="00076607" w:rsidP="00166925">
      <w:pPr>
        <w:numPr>
          <w:ilvl w:val="0"/>
          <w:numId w:val="58"/>
        </w:numPr>
        <w:tabs>
          <w:tab w:val="clear" w:pos="3011"/>
          <w:tab w:val="left" w:pos="1800"/>
        </w:tabs>
        <w:ind w:left="0" w:firstLine="1620"/>
        <w:jc w:val="both"/>
        <w:rPr>
          <w:sz w:val="24"/>
          <w:szCs w:val="24"/>
        </w:rPr>
      </w:pPr>
      <w:r w:rsidRPr="00A11C0B">
        <w:rPr>
          <w:sz w:val="24"/>
          <w:szCs w:val="24"/>
        </w:rPr>
        <w:t>Землетрясения, бури, вихря, урагана, удара молнии, смерча, извержения вулкана, действия природного подземного огня, оползня, сели, лавины, камнепада;</w:t>
      </w:r>
    </w:p>
    <w:p w:rsidR="008D24FF" w:rsidRPr="00A11C0B" w:rsidRDefault="008D24FF" w:rsidP="008D24FF">
      <w:pPr>
        <w:numPr>
          <w:ilvl w:val="0"/>
          <w:numId w:val="58"/>
        </w:numPr>
        <w:tabs>
          <w:tab w:val="clear" w:pos="3011"/>
          <w:tab w:val="left" w:pos="1800"/>
        </w:tabs>
        <w:ind w:left="0" w:firstLine="1620"/>
        <w:jc w:val="both"/>
        <w:rPr>
          <w:sz w:val="24"/>
          <w:szCs w:val="24"/>
        </w:rPr>
      </w:pPr>
      <w:r w:rsidRPr="00A11C0B">
        <w:rPr>
          <w:sz w:val="24"/>
          <w:szCs w:val="24"/>
        </w:rPr>
        <w:t>Наводнения, половодья, паводка и других водных режимов водоема, при условии, что факт такого водного режима подтвержден компетентными органами (МЧС Российской Федерации или местной администрацией);</w:t>
      </w:r>
    </w:p>
    <w:p w:rsidR="008D24FF" w:rsidRPr="00A11C0B" w:rsidRDefault="008D24FF" w:rsidP="008D24FF">
      <w:pPr>
        <w:numPr>
          <w:ilvl w:val="0"/>
          <w:numId w:val="58"/>
        </w:numPr>
        <w:tabs>
          <w:tab w:val="clear" w:pos="3011"/>
          <w:tab w:val="left" w:pos="1800"/>
        </w:tabs>
        <w:ind w:left="0" w:firstLine="1620"/>
        <w:jc w:val="both"/>
        <w:rPr>
          <w:sz w:val="24"/>
          <w:szCs w:val="24"/>
        </w:rPr>
      </w:pPr>
      <w:r w:rsidRPr="00A11C0B">
        <w:rPr>
          <w:sz w:val="24"/>
          <w:szCs w:val="24"/>
        </w:rPr>
        <w:t>Града, при условии, что факт его выпадения подтвержден Росгидрометом Российской Федерации, МВД Российской Федерации либо МЧС Российской Федерации;</w:t>
      </w:r>
    </w:p>
    <w:p w:rsidR="008D24FF" w:rsidRPr="00A11C0B" w:rsidRDefault="008D24FF" w:rsidP="008D24FF">
      <w:pPr>
        <w:numPr>
          <w:ilvl w:val="0"/>
          <w:numId w:val="58"/>
        </w:numPr>
        <w:tabs>
          <w:tab w:val="clear" w:pos="3011"/>
          <w:tab w:val="left" w:pos="1800"/>
        </w:tabs>
        <w:ind w:left="0" w:firstLine="1620"/>
        <w:jc w:val="both"/>
        <w:rPr>
          <w:sz w:val="24"/>
          <w:szCs w:val="24"/>
        </w:rPr>
      </w:pPr>
      <w:r w:rsidRPr="00A11C0B">
        <w:rPr>
          <w:sz w:val="24"/>
          <w:szCs w:val="24"/>
        </w:rPr>
        <w:t>Других природных явлений, не перечисленных в подп. «а» - «в» настоящего пункта и признанных опасными природными явлениями Росгидрометом Российской Федерации или признанных чрезвычайными ситуациями (опасными природными явлениями) МЧС Российской Федерации либо иными компетентными органами (в т.ч. в результате воздействия либо вследствие аномальных атмосферных осадков (ливня, снега и т.п.).</w:t>
      </w:r>
    </w:p>
    <w:p w:rsidR="008D24FF" w:rsidRPr="00A11C0B" w:rsidRDefault="008D24FF" w:rsidP="008D24FF">
      <w:pPr>
        <w:ind w:firstLine="720"/>
        <w:jc w:val="both"/>
        <w:rPr>
          <w:b/>
          <w:sz w:val="24"/>
          <w:szCs w:val="24"/>
        </w:rPr>
      </w:pPr>
      <w:r w:rsidRPr="00A11C0B">
        <w:rPr>
          <w:b/>
          <w:sz w:val="24"/>
          <w:szCs w:val="24"/>
        </w:rPr>
        <w:t xml:space="preserve">Не является страховым случаем при страховании риска «Стихийное бедствие» </w:t>
      </w:r>
      <w:r w:rsidRPr="00A11C0B">
        <w:rPr>
          <w:sz w:val="24"/>
          <w:szCs w:val="24"/>
        </w:rPr>
        <w:t xml:space="preserve">повреждение или утрата (гибель) имущества в результате событий, </w:t>
      </w:r>
      <w:r w:rsidR="002062CC" w:rsidRPr="00A11C0B">
        <w:rPr>
          <w:sz w:val="24"/>
          <w:szCs w:val="24"/>
        </w:rPr>
        <w:t xml:space="preserve">не предусмотренных подп. </w:t>
      </w:r>
      <w:r w:rsidR="002062CC" w:rsidRPr="00A11C0B">
        <w:rPr>
          <w:sz w:val="24"/>
          <w:szCs w:val="24"/>
        </w:rPr>
        <w:lastRenderedPageBreak/>
        <w:t>«а» - «в» п. 3.2.7 настоящих Правил или не признанных опасными природными явлениями Росгидрометом Российской Федерации или чрезвычайными ситуациями МЧС Российской Федерации либо иными компетентными органами (если это необходимо в соответствии с условиями п. 3.2.7 настоящих Правил)</w:t>
      </w:r>
      <w:r w:rsidRPr="00A11C0B">
        <w:rPr>
          <w:sz w:val="24"/>
          <w:szCs w:val="24"/>
        </w:rPr>
        <w:t xml:space="preserve">. </w:t>
      </w:r>
    </w:p>
    <w:p w:rsidR="00076607" w:rsidRPr="00A11C0B" w:rsidRDefault="008D24FF" w:rsidP="00166925">
      <w:pPr>
        <w:numPr>
          <w:ilvl w:val="2"/>
          <w:numId w:val="8"/>
        </w:numPr>
        <w:tabs>
          <w:tab w:val="clear" w:pos="5682"/>
          <w:tab w:val="left" w:pos="1440"/>
        </w:tabs>
        <w:ind w:left="0" w:firstLine="720"/>
        <w:jc w:val="both"/>
        <w:rPr>
          <w:sz w:val="24"/>
          <w:szCs w:val="24"/>
        </w:rPr>
      </w:pPr>
      <w:r w:rsidRPr="00A11C0B" w:rsidDel="008D24FF">
        <w:rPr>
          <w:sz w:val="24"/>
          <w:szCs w:val="24"/>
        </w:rPr>
        <w:t xml:space="preserve"> </w:t>
      </w:r>
      <w:r w:rsidR="00076607" w:rsidRPr="00A11C0B">
        <w:rPr>
          <w:b/>
          <w:i/>
          <w:sz w:val="24"/>
          <w:szCs w:val="24"/>
        </w:rPr>
        <w:t>«Теракт»</w:t>
      </w:r>
      <w:r w:rsidR="00076607" w:rsidRPr="00A11C0B">
        <w:rPr>
          <w:sz w:val="24"/>
          <w:szCs w:val="24"/>
        </w:rPr>
        <w:t xml:space="preserve"> - повреждение или утрата (гибель) имущества в результате противоправных действий третьих лиц, классифицируемых с точки зрения законодательства РФ как «Террористический акт».</w:t>
      </w:r>
    </w:p>
    <w:p w:rsidR="00076607" w:rsidRPr="00A11C0B" w:rsidRDefault="00076607" w:rsidP="00166925">
      <w:pPr>
        <w:ind w:firstLine="720"/>
        <w:jc w:val="both"/>
        <w:rPr>
          <w:sz w:val="24"/>
          <w:szCs w:val="24"/>
        </w:rPr>
      </w:pPr>
      <w:r w:rsidRPr="00A11C0B">
        <w:rPr>
          <w:b/>
          <w:sz w:val="24"/>
          <w:szCs w:val="24"/>
        </w:rPr>
        <w:t>Не является страховым случаем при страховании риска «Теракт»</w:t>
      </w:r>
      <w:r w:rsidRPr="00A11C0B">
        <w:rPr>
          <w:sz w:val="24"/>
          <w:szCs w:val="24"/>
        </w:rPr>
        <w:t xml:space="preserve"> повреждение или утрата (гибель) имущества в результате применения биологического или химического оружия.</w:t>
      </w:r>
    </w:p>
    <w:p w:rsidR="00076607" w:rsidRPr="00A11C0B" w:rsidRDefault="00076607" w:rsidP="00166925">
      <w:pPr>
        <w:numPr>
          <w:ilvl w:val="2"/>
          <w:numId w:val="8"/>
        </w:numPr>
        <w:tabs>
          <w:tab w:val="clear" w:pos="5682"/>
        </w:tabs>
        <w:ind w:left="0" w:firstLine="720"/>
        <w:jc w:val="both"/>
        <w:rPr>
          <w:sz w:val="24"/>
          <w:szCs w:val="24"/>
        </w:rPr>
      </w:pPr>
      <w:r w:rsidRPr="00A11C0B">
        <w:rPr>
          <w:b/>
          <w:i/>
          <w:sz w:val="24"/>
          <w:szCs w:val="24"/>
        </w:rPr>
        <w:t>«Короткое замыкание»</w:t>
      </w:r>
      <w:r w:rsidRPr="00A11C0B">
        <w:rPr>
          <w:sz w:val="24"/>
          <w:szCs w:val="24"/>
        </w:rPr>
        <w:t xml:space="preserve"> - повреждение или утрата (гибель) застрахованного имущества вследствие воздействия огня (открытого пламени), способного самостоятельно распространяться вне мест, специально предназначенных для его разведения и поддержания, а также воздействия на имущество возникших в результате такого огня продуктов горения (дыма, сажи и т.п.), высокой температуры, если данные события произошли в результате перепада напряжения в сети электроснабжения, отключения электроснабжения или короткого замыкания.</w:t>
      </w:r>
    </w:p>
    <w:p w:rsidR="00076607" w:rsidRPr="00A11C0B" w:rsidRDefault="00076607" w:rsidP="00166925">
      <w:pPr>
        <w:tabs>
          <w:tab w:val="num" w:pos="709"/>
        </w:tabs>
        <w:ind w:firstLine="720"/>
        <w:jc w:val="both"/>
        <w:rPr>
          <w:sz w:val="24"/>
          <w:szCs w:val="24"/>
        </w:rPr>
      </w:pPr>
      <w:r w:rsidRPr="00A11C0B">
        <w:rPr>
          <w:b/>
          <w:sz w:val="24"/>
          <w:szCs w:val="24"/>
        </w:rPr>
        <w:t>Не являются страховыми случаями при страховании риска «Короткое замыкание»</w:t>
      </w:r>
      <w:r w:rsidRPr="00A11C0B">
        <w:rPr>
          <w:sz w:val="24"/>
          <w:szCs w:val="24"/>
        </w:rPr>
        <w:t>:</w:t>
      </w:r>
    </w:p>
    <w:p w:rsidR="00076607" w:rsidRPr="00A11C0B" w:rsidRDefault="00076607" w:rsidP="00166925">
      <w:pPr>
        <w:numPr>
          <w:ilvl w:val="0"/>
          <w:numId w:val="59"/>
        </w:numPr>
        <w:tabs>
          <w:tab w:val="clear" w:pos="2160"/>
          <w:tab w:val="left" w:pos="1806"/>
        </w:tabs>
        <w:ind w:left="0" w:firstLine="1624"/>
        <w:jc w:val="both"/>
        <w:rPr>
          <w:sz w:val="24"/>
          <w:szCs w:val="24"/>
        </w:rPr>
      </w:pPr>
      <w:r w:rsidRPr="00A11C0B">
        <w:rPr>
          <w:sz w:val="24"/>
          <w:szCs w:val="24"/>
        </w:rPr>
        <w:t>Ущерб, причиненный имуществу в результате перепада напряжения в сети электроснабжения, отключения электроснабжения, короткого замыкания, независимо от их причины, не повлекшие возникновения огня (пламени) (данный риск может быть застрахован в соответствии с «Дополнительными условиями по страхованию от перепада напряжения в сети электроснабжения или отключения электроснабжения»);</w:t>
      </w:r>
    </w:p>
    <w:p w:rsidR="00076607" w:rsidRPr="00A11C0B" w:rsidRDefault="00076607" w:rsidP="00166925">
      <w:pPr>
        <w:numPr>
          <w:ilvl w:val="0"/>
          <w:numId w:val="59"/>
        </w:numPr>
        <w:tabs>
          <w:tab w:val="clear" w:pos="2160"/>
          <w:tab w:val="left" w:pos="1806"/>
        </w:tabs>
        <w:ind w:left="0" w:firstLine="1624"/>
        <w:jc w:val="both"/>
        <w:rPr>
          <w:sz w:val="24"/>
          <w:szCs w:val="24"/>
        </w:rPr>
      </w:pPr>
      <w:r w:rsidRPr="00A11C0B">
        <w:rPr>
          <w:sz w:val="24"/>
          <w:szCs w:val="24"/>
        </w:rPr>
        <w:t>Ущерб, причиненный имуществу в результате перепада напряжения в сети электроснабжения, отключения электроснабжения, короткого замыкания, произошедшим по причинам, предусмотренным п</w:t>
      </w:r>
      <w:r w:rsidR="007D268A" w:rsidRPr="00A11C0B">
        <w:rPr>
          <w:sz w:val="24"/>
          <w:szCs w:val="24"/>
        </w:rPr>
        <w:t>п</w:t>
      </w:r>
      <w:r w:rsidRPr="00A11C0B">
        <w:rPr>
          <w:sz w:val="24"/>
          <w:szCs w:val="24"/>
        </w:rPr>
        <w:t>. 3.2.10</w:t>
      </w:r>
      <w:r w:rsidR="007D268A" w:rsidRPr="00A11C0B">
        <w:rPr>
          <w:sz w:val="24"/>
          <w:szCs w:val="24"/>
        </w:rPr>
        <w:t>, 3.2.14</w:t>
      </w:r>
      <w:r w:rsidRPr="00A11C0B">
        <w:rPr>
          <w:sz w:val="24"/>
          <w:szCs w:val="24"/>
        </w:rPr>
        <w:t xml:space="preserve"> настоящих Правил.</w:t>
      </w:r>
    </w:p>
    <w:p w:rsidR="00076607" w:rsidRPr="00A11C0B" w:rsidRDefault="00076607" w:rsidP="00166925">
      <w:pPr>
        <w:numPr>
          <w:ilvl w:val="2"/>
          <w:numId w:val="8"/>
        </w:numPr>
        <w:tabs>
          <w:tab w:val="clear" w:pos="5682"/>
          <w:tab w:val="num" w:pos="709"/>
          <w:tab w:val="num" w:pos="1418"/>
          <w:tab w:val="left" w:pos="2142"/>
        </w:tabs>
        <w:ind w:left="1418" w:hanging="698"/>
        <w:jc w:val="both"/>
        <w:rPr>
          <w:sz w:val="24"/>
          <w:szCs w:val="24"/>
        </w:rPr>
      </w:pPr>
      <w:r w:rsidRPr="00A11C0B">
        <w:rPr>
          <w:b/>
          <w:i/>
          <w:sz w:val="24"/>
          <w:szCs w:val="24"/>
        </w:rPr>
        <w:t>«Дополнительная защита»:</w:t>
      </w:r>
      <w:r w:rsidRPr="00A11C0B">
        <w:rPr>
          <w:sz w:val="24"/>
          <w:szCs w:val="24"/>
        </w:rPr>
        <w:t xml:space="preserve"> </w:t>
      </w:r>
    </w:p>
    <w:p w:rsidR="00076607" w:rsidRPr="00A11C0B" w:rsidRDefault="00076607" w:rsidP="00166925">
      <w:pPr>
        <w:numPr>
          <w:ilvl w:val="3"/>
          <w:numId w:val="60"/>
        </w:numPr>
        <w:tabs>
          <w:tab w:val="num" w:pos="709"/>
          <w:tab w:val="left" w:pos="2340"/>
        </w:tabs>
        <w:ind w:left="0" w:firstLine="1440"/>
        <w:jc w:val="both"/>
        <w:rPr>
          <w:sz w:val="24"/>
          <w:szCs w:val="24"/>
        </w:rPr>
      </w:pPr>
      <w:r w:rsidRPr="00A11C0B">
        <w:rPr>
          <w:b/>
          <w:i/>
          <w:sz w:val="24"/>
          <w:szCs w:val="24"/>
        </w:rPr>
        <w:t>«Группа рисков 1»</w:t>
      </w:r>
      <w:r w:rsidRPr="00A11C0B">
        <w:rPr>
          <w:sz w:val="24"/>
          <w:szCs w:val="24"/>
        </w:rPr>
        <w:t xml:space="preserve"> - повреждение или утрата (гибель) имущества в результате:</w:t>
      </w:r>
    </w:p>
    <w:p w:rsidR="008D24FF" w:rsidRPr="00A11C0B" w:rsidRDefault="008D24FF" w:rsidP="008D24FF">
      <w:pPr>
        <w:numPr>
          <w:ilvl w:val="0"/>
          <w:numId w:val="37"/>
        </w:numPr>
        <w:tabs>
          <w:tab w:val="clear" w:pos="2493"/>
          <w:tab w:val="num" w:pos="709"/>
          <w:tab w:val="left" w:pos="1800"/>
        </w:tabs>
        <w:ind w:left="14" w:firstLine="1638"/>
        <w:jc w:val="both"/>
        <w:rPr>
          <w:sz w:val="24"/>
          <w:szCs w:val="24"/>
        </w:rPr>
      </w:pPr>
      <w:r w:rsidRPr="00A11C0B">
        <w:rPr>
          <w:sz w:val="24"/>
          <w:szCs w:val="24"/>
        </w:rPr>
        <w:t>Воздействия  атмосферных осадков независимо от места их проникновения;</w:t>
      </w:r>
    </w:p>
    <w:p w:rsidR="00076607" w:rsidRPr="00A11C0B" w:rsidRDefault="00076607" w:rsidP="008D24FF">
      <w:pPr>
        <w:numPr>
          <w:ilvl w:val="0"/>
          <w:numId w:val="37"/>
        </w:numPr>
        <w:tabs>
          <w:tab w:val="clear" w:pos="2493"/>
          <w:tab w:val="num" w:pos="709"/>
          <w:tab w:val="left" w:pos="1800"/>
        </w:tabs>
        <w:ind w:left="14" w:firstLine="1638"/>
        <w:jc w:val="both"/>
        <w:rPr>
          <w:sz w:val="24"/>
          <w:szCs w:val="24"/>
        </w:rPr>
      </w:pPr>
      <w:r w:rsidRPr="00A11C0B">
        <w:rPr>
          <w:sz w:val="24"/>
          <w:szCs w:val="24"/>
        </w:rPr>
        <w:t>Давления либо схода снега с кровли строений (в т.ч. расположенных на соседних участках);</w:t>
      </w:r>
      <w:r w:rsidR="008D24FF" w:rsidRPr="00A11C0B" w:rsidDel="008D24FF">
        <w:rPr>
          <w:sz w:val="24"/>
          <w:szCs w:val="24"/>
        </w:rPr>
        <w:t xml:space="preserve"> </w:t>
      </w:r>
    </w:p>
    <w:p w:rsidR="00E2235F" w:rsidRPr="00A11C0B" w:rsidRDefault="00E2235F" w:rsidP="007B1F7C">
      <w:pPr>
        <w:numPr>
          <w:ilvl w:val="3"/>
          <w:numId w:val="60"/>
        </w:numPr>
        <w:tabs>
          <w:tab w:val="num" w:pos="709"/>
          <w:tab w:val="left" w:pos="2340"/>
        </w:tabs>
        <w:ind w:left="0" w:firstLine="1440"/>
        <w:jc w:val="both"/>
        <w:rPr>
          <w:sz w:val="24"/>
          <w:szCs w:val="24"/>
        </w:rPr>
      </w:pPr>
      <w:r w:rsidRPr="00A11C0B">
        <w:rPr>
          <w:b/>
          <w:i/>
          <w:sz w:val="24"/>
          <w:szCs w:val="24"/>
        </w:rPr>
        <w:t xml:space="preserve">«Группа рисков 2» </w:t>
      </w:r>
      <w:r w:rsidRPr="00A11C0B">
        <w:rPr>
          <w:sz w:val="24"/>
          <w:szCs w:val="24"/>
        </w:rPr>
        <w:t xml:space="preserve">- повреждение или утрата (гибель) имущества в результате событий, предусмотренных настоящими Правилами и Договором страхования, произошедших по причине нарушения либо невыполнения Страхователем (Выгодоприобретателем), членами его семьи либо лицами, действующими с </w:t>
      </w:r>
      <w:r w:rsidR="0085354A" w:rsidRPr="00A11C0B">
        <w:rPr>
          <w:sz w:val="24"/>
          <w:szCs w:val="24"/>
        </w:rPr>
        <w:t>согласия</w:t>
      </w:r>
      <w:r w:rsidRPr="00A11C0B">
        <w:rPr>
          <w:sz w:val="24"/>
          <w:szCs w:val="24"/>
        </w:rPr>
        <w:t xml:space="preserve"> Страхователя (Выгодоприобретателя), установленных законодательством РФ или иными нормативными актами норм и правил пожарной безопасности, правил эксплуатации водопроводных, канализационных, отопительных и противопожарных систем, правил эксплуатации и/или охраны помещений, инструкций по хранению и эксплуатации имущества и т.п.</w:t>
      </w:r>
    </w:p>
    <w:p w:rsidR="00E2235F" w:rsidRPr="00A11C0B" w:rsidRDefault="00E2235F" w:rsidP="007B1F7C">
      <w:pPr>
        <w:numPr>
          <w:ilvl w:val="3"/>
          <w:numId w:val="60"/>
        </w:numPr>
        <w:tabs>
          <w:tab w:val="num" w:pos="709"/>
          <w:tab w:val="left" w:pos="2340"/>
        </w:tabs>
        <w:ind w:left="0" w:firstLine="1440"/>
        <w:jc w:val="both"/>
        <w:rPr>
          <w:sz w:val="24"/>
          <w:szCs w:val="24"/>
        </w:rPr>
      </w:pPr>
      <w:r w:rsidRPr="00A11C0B">
        <w:rPr>
          <w:b/>
          <w:i/>
          <w:sz w:val="24"/>
          <w:szCs w:val="24"/>
        </w:rPr>
        <w:t xml:space="preserve">«Группа рисков 3» </w:t>
      </w:r>
      <w:r w:rsidRPr="00A11C0B">
        <w:rPr>
          <w:sz w:val="24"/>
          <w:szCs w:val="24"/>
        </w:rPr>
        <w:t>- повреждение или утрата (гибель) имущества в результате событий, предусмотренных пп. 3.2.1 – 3.2.3, 3.2.9 настоящих Правил, произошедших по причине нарушения нормативных сроков эксплуатации имущества, норм и правил проведения ремонтно-строительных работ, производственных, непроизводственных, строительных дефектов и недостатков объектов имущества и их отдельных элементов, дефектов использованных при строительстве материалов, ошибок проектирования и строительства</w:t>
      </w:r>
      <w:r w:rsidR="003C0EC1" w:rsidRPr="00A11C0B">
        <w:rPr>
          <w:sz w:val="24"/>
          <w:szCs w:val="24"/>
        </w:rPr>
        <w:t xml:space="preserve"> на территории страхования</w:t>
      </w:r>
      <w:r w:rsidRPr="00A11C0B">
        <w:rPr>
          <w:sz w:val="24"/>
          <w:szCs w:val="24"/>
        </w:rPr>
        <w:t>.</w:t>
      </w:r>
    </w:p>
    <w:p w:rsidR="008467FA" w:rsidRPr="00A11C0B" w:rsidRDefault="000D7725" w:rsidP="00335953">
      <w:pPr>
        <w:ind w:firstLine="1440"/>
        <w:jc w:val="both"/>
        <w:rPr>
          <w:sz w:val="24"/>
          <w:szCs w:val="24"/>
        </w:rPr>
      </w:pPr>
      <w:r w:rsidRPr="00A11C0B">
        <w:rPr>
          <w:sz w:val="24"/>
          <w:szCs w:val="24"/>
        </w:rPr>
        <w:t>По данному риску возмещается только ущерб, связанный с последующим наступлением одного из событий, указанных в  пп. 3.2.1 – 3.2.</w:t>
      </w:r>
      <w:r w:rsidR="00E8470D" w:rsidRPr="00A11C0B">
        <w:rPr>
          <w:sz w:val="24"/>
          <w:szCs w:val="24"/>
        </w:rPr>
        <w:t>3</w:t>
      </w:r>
      <w:r w:rsidRPr="00A11C0B">
        <w:rPr>
          <w:sz w:val="24"/>
          <w:szCs w:val="24"/>
        </w:rPr>
        <w:t xml:space="preserve">., 3.2.9 Правил, то есть пожара, взрыва, повреждения водой либо короткого замыкания.  Ущерб, вызванный конструктивными дефекатами и иными недостатками, перечисленными в п. 3.2.10.3 Правил, не связанные непосредственно с последующими пожаром, взрывом, повреждением водой либо коротким </w:t>
      </w:r>
      <w:r w:rsidRPr="00A11C0B">
        <w:rPr>
          <w:sz w:val="24"/>
          <w:szCs w:val="24"/>
        </w:rPr>
        <w:lastRenderedPageBreak/>
        <w:t>замыканием, может возмещаться только в рамках страхования риска «Конструктивные дефекты» (п. 3.2.14 Правил).</w:t>
      </w:r>
    </w:p>
    <w:p w:rsidR="008B6BA7" w:rsidRPr="00A11C0B" w:rsidRDefault="008B6BA7" w:rsidP="00335953">
      <w:pPr>
        <w:numPr>
          <w:ilvl w:val="3"/>
          <w:numId w:val="60"/>
        </w:numPr>
        <w:tabs>
          <w:tab w:val="num" w:pos="709"/>
          <w:tab w:val="left" w:pos="2340"/>
        </w:tabs>
        <w:ind w:left="0" w:firstLine="1440"/>
        <w:jc w:val="both"/>
        <w:rPr>
          <w:sz w:val="24"/>
          <w:szCs w:val="24"/>
        </w:rPr>
      </w:pPr>
      <w:r w:rsidRPr="00A11C0B">
        <w:rPr>
          <w:b/>
          <w:i/>
          <w:sz w:val="24"/>
          <w:szCs w:val="24"/>
        </w:rPr>
        <w:t xml:space="preserve">«Бой стеклянных изделий» - </w:t>
      </w:r>
      <w:r w:rsidRPr="00A11C0B">
        <w:rPr>
          <w:sz w:val="24"/>
          <w:szCs w:val="24"/>
        </w:rPr>
        <w:t xml:space="preserve">утрата (гибель) стеклянных либо иных </w:t>
      </w:r>
      <w:proofErr w:type="spellStart"/>
      <w:r w:rsidRPr="00A11C0B">
        <w:rPr>
          <w:sz w:val="24"/>
          <w:szCs w:val="24"/>
        </w:rPr>
        <w:t>легкобьющихся</w:t>
      </w:r>
      <w:proofErr w:type="spellEnd"/>
      <w:r w:rsidRPr="00A11C0B">
        <w:rPr>
          <w:sz w:val="24"/>
          <w:szCs w:val="24"/>
        </w:rPr>
        <w:t xml:space="preserve"> элементов имущества (в т.ч. окон, дверей, витрин, витражей, зеркал, плафонов осветительных приборов, изделий из плексигласа, кафеля, фаянса и других бьющихся материалов, включая сантехнические приборы</w:t>
      </w:r>
      <w:r w:rsidR="00A532C2" w:rsidRPr="00A11C0B">
        <w:rPr>
          <w:sz w:val="24"/>
          <w:szCs w:val="24"/>
        </w:rPr>
        <w:t>, за исключение</w:t>
      </w:r>
      <w:r w:rsidR="006C1E1D" w:rsidRPr="00A11C0B">
        <w:rPr>
          <w:sz w:val="24"/>
          <w:szCs w:val="24"/>
        </w:rPr>
        <w:t>м</w:t>
      </w:r>
      <w:r w:rsidR="00A532C2" w:rsidRPr="00A11C0B">
        <w:rPr>
          <w:sz w:val="24"/>
          <w:szCs w:val="24"/>
        </w:rPr>
        <w:t xml:space="preserve"> </w:t>
      </w:r>
      <w:r w:rsidR="00983C9A" w:rsidRPr="00A11C0B">
        <w:rPr>
          <w:sz w:val="24"/>
          <w:szCs w:val="24"/>
        </w:rPr>
        <w:t xml:space="preserve">аппаратуры, электронной и </w:t>
      </w:r>
      <w:r w:rsidR="00A532C2" w:rsidRPr="00A11C0B">
        <w:rPr>
          <w:sz w:val="24"/>
          <w:szCs w:val="24"/>
        </w:rPr>
        <w:t>мобильной техники</w:t>
      </w:r>
      <w:r w:rsidR="00B864F3" w:rsidRPr="00A11C0B">
        <w:rPr>
          <w:sz w:val="24"/>
          <w:szCs w:val="24"/>
        </w:rPr>
        <w:t xml:space="preserve">, </w:t>
      </w:r>
      <w:r w:rsidR="00FB746E" w:rsidRPr="00A11C0B">
        <w:rPr>
          <w:sz w:val="24"/>
          <w:szCs w:val="24"/>
        </w:rPr>
        <w:t xml:space="preserve">очков и </w:t>
      </w:r>
      <w:r w:rsidR="00B864F3" w:rsidRPr="00A11C0B">
        <w:rPr>
          <w:sz w:val="24"/>
          <w:szCs w:val="24"/>
        </w:rPr>
        <w:t>оптических приборов</w:t>
      </w:r>
      <w:r w:rsidRPr="00A11C0B">
        <w:rPr>
          <w:sz w:val="24"/>
          <w:szCs w:val="24"/>
        </w:rPr>
        <w:t xml:space="preserve">) вследствие их случайного разбития (боя). </w:t>
      </w:r>
    </w:p>
    <w:p w:rsidR="008B6BA7" w:rsidRPr="00A11C0B" w:rsidRDefault="008B6BA7" w:rsidP="00166925">
      <w:pPr>
        <w:tabs>
          <w:tab w:val="num" w:pos="709"/>
        </w:tabs>
        <w:ind w:firstLine="720"/>
        <w:jc w:val="both"/>
        <w:rPr>
          <w:b/>
          <w:sz w:val="24"/>
          <w:szCs w:val="24"/>
        </w:rPr>
      </w:pPr>
      <w:r w:rsidRPr="00A11C0B">
        <w:rPr>
          <w:b/>
          <w:sz w:val="24"/>
          <w:szCs w:val="24"/>
        </w:rPr>
        <w:t>При страховании по данному риску не подлежит возмещению ущерб, возникший вследствие:</w:t>
      </w:r>
    </w:p>
    <w:p w:rsidR="008B6BA7" w:rsidRPr="00A11C0B" w:rsidRDefault="008B6BA7" w:rsidP="00166925">
      <w:pPr>
        <w:numPr>
          <w:ilvl w:val="0"/>
          <w:numId w:val="113"/>
        </w:numPr>
        <w:tabs>
          <w:tab w:val="clear" w:pos="2493"/>
        </w:tabs>
        <w:ind w:left="1843" w:hanging="283"/>
        <w:jc w:val="both"/>
        <w:rPr>
          <w:sz w:val="24"/>
          <w:szCs w:val="24"/>
        </w:rPr>
      </w:pPr>
      <w:r w:rsidRPr="00A11C0B">
        <w:rPr>
          <w:sz w:val="24"/>
          <w:szCs w:val="24"/>
        </w:rPr>
        <w:t xml:space="preserve">Повреждения поверхности </w:t>
      </w:r>
      <w:r w:rsidR="007F5849" w:rsidRPr="00A11C0B">
        <w:rPr>
          <w:sz w:val="24"/>
          <w:szCs w:val="24"/>
        </w:rPr>
        <w:t xml:space="preserve">стеклянных либо иных </w:t>
      </w:r>
      <w:proofErr w:type="spellStart"/>
      <w:r w:rsidR="007F5849" w:rsidRPr="00A11C0B">
        <w:rPr>
          <w:sz w:val="24"/>
          <w:szCs w:val="24"/>
        </w:rPr>
        <w:t>легкобьющихся</w:t>
      </w:r>
      <w:proofErr w:type="spellEnd"/>
      <w:r w:rsidR="007F5849" w:rsidRPr="00A11C0B">
        <w:rPr>
          <w:sz w:val="24"/>
          <w:szCs w:val="24"/>
        </w:rPr>
        <w:t xml:space="preserve"> элементов имущества</w:t>
      </w:r>
      <w:r w:rsidRPr="00A11C0B">
        <w:rPr>
          <w:sz w:val="24"/>
          <w:szCs w:val="24"/>
        </w:rPr>
        <w:t xml:space="preserve"> (например, царапины, потемнения, помутнения</w:t>
      </w:r>
      <w:r w:rsidR="00BD71FB" w:rsidRPr="00A11C0B">
        <w:rPr>
          <w:sz w:val="24"/>
          <w:szCs w:val="24"/>
        </w:rPr>
        <w:t>, сколы, трещины</w:t>
      </w:r>
      <w:r w:rsidRPr="00A11C0B">
        <w:rPr>
          <w:sz w:val="24"/>
          <w:szCs w:val="24"/>
        </w:rPr>
        <w:t xml:space="preserve">); </w:t>
      </w:r>
    </w:p>
    <w:p w:rsidR="008B6BA7" w:rsidRPr="00A11C0B" w:rsidRDefault="008B6BA7" w:rsidP="00166925">
      <w:pPr>
        <w:numPr>
          <w:ilvl w:val="0"/>
          <w:numId w:val="113"/>
        </w:numPr>
        <w:tabs>
          <w:tab w:val="clear" w:pos="2493"/>
        </w:tabs>
        <w:ind w:left="1843" w:hanging="283"/>
        <w:jc w:val="both"/>
        <w:rPr>
          <w:sz w:val="24"/>
          <w:szCs w:val="24"/>
        </w:rPr>
      </w:pPr>
      <w:r w:rsidRPr="00A11C0B">
        <w:rPr>
          <w:sz w:val="24"/>
          <w:szCs w:val="24"/>
        </w:rPr>
        <w:t xml:space="preserve">Случайной или преднамеренной окраски застрахованных </w:t>
      </w:r>
      <w:r w:rsidR="00C577A6" w:rsidRPr="00A11C0B">
        <w:rPr>
          <w:sz w:val="24"/>
          <w:szCs w:val="24"/>
        </w:rPr>
        <w:t xml:space="preserve">стеклянных либо иных </w:t>
      </w:r>
      <w:proofErr w:type="spellStart"/>
      <w:r w:rsidR="00C577A6" w:rsidRPr="00A11C0B">
        <w:rPr>
          <w:sz w:val="24"/>
          <w:szCs w:val="24"/>
        </w:rPr>
        <w:t>легкобьющихся</w:t>
      </w:r>
      <w:proofErr w:type="spellEnd"/>
      <w:r w:rsidR="00C577A6" w:rsidRPr="00A11C0B">
        <w:rPr>
          <w:sz w:val="24"/>
          <w:szCs w:val="24"/>
        </w:rPr>
        <w:t xml:space="preserve"> элементов имущества</w:t>
      </w:r>
      <w:r w:rsidRPr="00A11C0B">
        <w:rPr>
          <w:sz w:val="24"/>
          <w:szCs w:val="24"/>
        </w:rPr>
        <w:t xml:space="preserve"> (других бьющихся материалов);</w:t>
      </w:r>
    </w:p>
    <w:p w:rsidR="00967C12" w:rsidRPr="00A11C0B" w:rsidRDefault="002E13D7" w:rsidP="00166925">
      <w:pPr>
        <w:numPr>
          <w:ilvl w:val="0"/>
          <w:numId w:val="113"/>
        </w:numPr>
        <w:tabs>
          <w:tab w:val="clear" w:pos="2493"/>
        </w:tabs>
        <w:ind w:left="1843" w:hanging="283"/>
        <w:jc w:val="both"/>
        <w:rPr>
          <w:sz w:val="24"/>
          <w:szCs w:val="24"/>
        </w:rPr>
      </w:pPr>
      <w:r w:rsidRPr="00A11C0B">
        <w:rPr>
          <w:sz w:val="24"/>
          <w:szCs w:val="24"/>
        </w:rPr>
        <w:t>Перемещения (</w:t>
      </w:r>
      <w:r w:rsidR="00F302A2" w:rsidRPr="00A11C0B">
        <w:rPr>
          <w:sz w:val="24"/>
          <w:szCs w:val="24"/>
        </w:rPr>
        <w:t xml:space="preserve">в т.ч. </w:t>
      </w:r>
      <w:r w:rsidRPr="00A11C0B">
        <w:rPr>
          <w:sz w:val="24"/>
          <w:szCs w:val="24"/>
        </w:rPr>
        <w:t xml:space="preserve">транспортировки) </w:t>
      </w:r>
      <w:r w:rsidR="00E953FE" w:rsidRPr="00A11C0B">
        <w:rPr>
          <w:sz w:val="24"/>
          <w:szCs w:val="24"/>
        </w:rPr>
        <w:t xml:space="preserve">стеклянных либо иных </w:t>
      </w:r>
      <w:proofErr w:type="spellStart"/>
      <w:r w:rsidR="00E953FE" w:rsidRPr="00A11C0B">
        <w:rPr>
          <w:sz w:val="24"/>
          <w:szCs w:val="24"/>
        </w:rPr>
        <w:t>легкобьющихся</w:t>
      </w:r>
      <w:proofErr w:type="spellEnd"/>
      <w:r w:rsidR="00E953FE" w:rsidRPr="00A11C0B">
        <w:rPr>
          <w:sz w:val="24"/>
          <w:szCs w:val="24"/>
        </w:rPr>
        <w:t xml:space="preserve"> элементов имущества</w:t>
      </w:r>
      <w:r w:rsidRPr="00A11C0B">
        <w:rPr>
          <w:sz w:val="24"/>
          <w:szCs w:val="24"/>
        </w:rPr>
        <w:t>;</w:t>
      </w:r>
    </w:p>
    <w:p w:rsidR="00ED2C36" w:rsidRPr="00A11C0B" w:rsidRDefault="004564D1" w:rsidP="00166925">
      <w:pPr>
        <w:numPr>
          <w:ilvl w:val="0"/>
          <w:numId w:val="113"/>
        </w:numPr>
        <w:tabs>
          <w:tab w:val="clear" w:pos="2493"/>
        </w:tabs>
        <w:ind w:left="1843" w:hanging="283"/>
        <w:jc w:val="both"/>
        <w:rPr>
          <w:sz w:val="24"/>
          <w:szCs w:val="24"/>
        </w:rPr>
      </w:pPr>
      <w:r w:rsidRPr="00A11C0B">
        <w:rPr>
          <w:sz w:val="24"/>
          <w:szCs w:val="24"/>
        </w:rPr>
        <w:t>Внутреннего или внешнего д</w:t>
      </w:r>
      <w:r w:rsidR="009C6D97" w:rsidRPr="00A11C0B">
        <w:rPr>
          <w:sz w:val="24"/>
          <w:szCs w:val="24"/>
        </w:rPr>
        <w:t>авления, в т.ч. прочими предметами имущества</w:t>
      </w:r>
      <w:r w:rsidRPr="00A11C0B">
        <w:rPr>
          <w:sz w:val="24"/>
          <w:szCs w:val="24"/>
        </w:rPr>
        <w:t>;</w:t>
      </w:r>
    </w:p>
    <w:p w:rsidR="008B6BA7" w:rsidRPr="00A11C0B" w:rsidRDefault="008B6BA7" w:rsidP="00166925">
      <w:pPr>
        <w:numPr>
          <w:ilvl w:val="0"/>
          <w:numId w:val="113"/>
        </w:numPr>
        <w:tabs>
          <w:tab w:val="clear" w:pos="2493"/>
        </w:tabs>
        <w:ind w:left="1843" w:hanging="283"/>
        <w:jc w:val="both"/>
        <w:rPr>
          <w:sz w:val="24"/>
          <w:szCs w:val="24"/>
        </w:rPr>
      </w:pPr>
      <w:r w:rsidRPr="00A11C0B">
        <w:rPr>
          <w:sz w:val="24"/>
          <w:szCs w:val="24"/>
        </w:rPr>
        <w:t xml:space="preserve">Удаления или демонтажа </w:t>
      </w:r>
      <w:r w:rsidR="00AA3DAC" w:rsidRPr="00A11C0B">
        <w:rPr>
          <w:sz w:val="24"/>
          <w:szCs w:val="24"/>
        </w:rPr>
        <w:t xml:space="preserve">стеклянных либо иных </w:t>
      </w:r>
      <w:proofErr w:type="spellStart"/>
      <w:r w:rsidR="00AA3DAC" w:rsidRPr="00A11C0B">
        <w:rPr>
          <w:sz w:val="24"/>
          <w:szCs w:val="24"/>
        </w:rPr>
        <w:t>легкобьющихся</w:t>
      </w:r>
      <w:proofErr w:type="spellEnd"/>
      <w:r w:rsidR="00AA3DAC" w:rsidRPr="00A11C0B">
        <w:rPr>
          <w:sz w:val="24"/>
          <w:szCs w:val="24"/>
        </w:rPr>
        <w:t xml:space="preserve"> элементов имущества</w:t>
      </w:r>
      <w:r w:rsidRPr="00A11C0B">
        <w:rPr>
          <w:sz w:val="24"/>
          <w:szCs w:val="24"/>
        </w:rPr>
        <w:t xml:space="preserve"> из иных мест их постоянного крепления;</w:t>
      </w:r>
    </w:p>
    <w:p w:rsidR="008B6BA7" w:rsidRPr="00A11C0B" w:rsidRDefault="008B6BA7" w:rsidP="00166925">
      <w:pPr>
        <w:numPr>
          <w:ilvl w:val="0"/>
          <w:numId w:val="113"/>
        </w:numPr>
        <w:tabs>
          <w:tab w:val="clear" w:pos="2493"/>
        </w:tabs>
        <w:ind w:left="1843" w:hanging="283"/>
        <w:jc w:val="both"/>
        <w:rPr>
          <w:sz w:val="24"/>
          <w:szCs w:val="24"/>
        </w:rPr>
      </w:pPr>
      <w:r w:rsidRPr="00A11C0B">
        <w:rPr>
          <w:sz w:val="24"/>
          <w:szCs w:val="24"/>
        </w:rPr>
        <w:t xml:space="preserve">Оттаивания или размораживания </w:t>
      </w:r>
      <w:r w:rsidR="00AA3DAC" w:rsidRPr="00A11C0B">
        <w:rPr>
          <w:sz w:val="24"/>
          <w:szCs w:val="24"/>
        </w:rPr>
        <w:t xml:space="preserve">стеклянных либо иных </w:t>
      </w:r>
      <w:proofErr w:type="spellStart"/>
      <w:r w:rsidR="00AA3DAC" w:rsidRPr="00A11C0B">
        <w:rPr>
          <w:sz w:val="24"/>
          <w:szCs w:val="24"/>
        </w:rPr>
        <w:t>легкобьющихся</w:t>
      </w:r>
      <w:proofErr w:type="spellEnd"/>
      <w:r w:rsidR="00AA3DAC" w:rsidRPr="00A11C0B">
        <w:rPr>
          <w:sz w:val="24"/>
          <w:szCs w:val="24"/>
        </w:rPr>
        <w:t xml:space="preserve"> элементов имущества</w:t>
      </w:r>
      <w:r w:rsidRPr="00A11C0B">
        <w:rPr>
          <w:sz w:val="24"/>
          <w:szCs w:val="24"/>
        </w:rPr>
        <w:t xml:space="preserve"> с помощью нагревательных приборов (паяльных ламп, горелок, кварцевых ламп и т.д.), а также горячей воды</w:t>
      </w:r>
      <w:r w:rsidR="001534F2" w:rsidRPr="00A11C0B">
        <w:rPr>
          <w:sz w:val="24"/>
          <w:szCs w:val="24"/>
        </w:rPr>
        <w:t xml:space="preserve"> и иных жидкостей</w:t>
      </w:r>
      <w:r w:rsidRPr="00A11C0B">
        <w:rPr>
          <w:sz w:val="24"/>
          <w:szCs w:val="24"/>
        </w:rPr>
        <w:t>;</w:t>
      </w:r>
    </w:p>
    <w:p w:rsidR="00B55202" w:rsidRPr="00A11C0B" w:rsidRDefault="008B6BA7" w:rsidP="00166925">
      <w:pPr>
        <w:numPr>
          <w:ilvl w:val="0"/>
          <w:numId w:val="113"/>
        </w:numPr>
        <w:tabs>
          <w:tab w:val="clear" w:pos="2493"/>
        </w:tabs>
        <w:ind w:left="1843" w:hanging="283"/>
        <w:jc w:val="both"/>
        <w:rPr>
          <w:sz w:val="24"/>
          <w:szCs w:val="24"/>
        </w:rPr>
      </w:pPr>
      <w:r w:rsidRPr="00A11C0B">
        <w:rPr>
          <w:sz w:val="24"/>
          <w:szCs w:val="24"/>
        </w:rPr>
        <w:t xml:space="preserve">Разрушающего воздействия на </w:t>
      </w:r>
      <w:r w:rsidR="00426324" w:rsidRPr="00A11C0B">
        <w:rPr>
          <w:sz w:val="24"/>
          <w:szCs w:val="24"/>
        </w:rPr>
        <w:t xml:space="preserve">стеклянные либо иных </w:t>
      </w:r>
      <w:proofErr w:type="spellStart"/>
      <w:r w:rsidR="00426324" w:rsidRPr="00A11C0B">
        <w:rPr>
          <w:sz w:val="24"/>
          <w:szCs w:val="24"/>
        </w:rPr>
        <w:t>легкобьющиеся</w:t>
      </w:r>
      <w:proofErr w:type="spellEnd"/>
      <w:r w:rsidR="00426324" w:rsidRPr="00A11C0B">
        <w:rPr>
          <w:sz w:val="24"/>
          <w:szCs w:val="24"/>
        </w:rPr>
        <w:t xml:space="preserve"> элементы имущества</w:t>
      </w:r>
      <w:r w:rsidRPr="00A11C0B">
        <w:rPr>
          <w:sz w:val="24"/>
          <w:szCs w:val="24"/>
        </w:rPr>
        <w:t xml:space="preserve"> отопительных приборов, плит или рекламных установок</w:t>
      </w:r>
      <w:r w:rsidR="00B55202" w:rsidRPr="00A11C0B">
        <w:rPr>
          <w:sz w:val="24"/>
          <w:szCs w:val="24"/>
        </w:rPr>
        <w:t>;</w:t>
      </w:r>
    </w:p>
    <w:p w:rsidR="008B6BA7" w:rsidRPr="00A11C0B" w:rsidRDefault="00B55202" w:rsidP="00166925">
      <w:pPr>
        <w:numPr>
          <w:ilvl w:val="0"/>
          <w:numId w:val="113"/>
        </w:numPr>
        <w:tabs>
          <w:tab w:val="clear" w:pos="2493"/>
        </w:tabs>
        <w:ind w:left="1843" w:hanging="283"/>
        <w:jc w:val="both"/>
        <w:rPr>
          <w:sz w:val="24"/>
          <w:szCs w:val="24"/>
        </w:rPr>
      </w:pPr>
      <w:r w:rsidRPr="00A11C0B">
        <w:rPr>
          <w:sz w:val="24"/>
          <w:szCs w:val="24"/>
        </w:rPr>
        <w:t>Событий, предусмотренных пп. 3.2.10, 3.2.14 настоящих Правил</w:t>
      </w:r>
      <w:r w:rsidR="008B6BA7" w:rsidRPr="00A11C0B">
        <w:rPr>
          <w:sz w:val="24"/>
          <w:szCs w:val="24"/>
        </w:rPr>
        <w:t xml:space="preserve">.       </w:t>
      </w:r>
    </w:p>
    <w:p w:rsidR="00076607" w:rsidRPr="00A11C0B" w:rsidRDefault="008B6BA7" w:rsidP="00166925">
      <w:pPr>
        <w:numPr>
          <w:ilvl w:val="2"/>
          <w:numId w:val="60"/>
        </w:numPr>
        <w:tabs>
          <w:tab w:val="num" w:pos="709"/>
          <w:tab w:val="left" w:pos="1440"/>
        </w:tabs>
        <w:ind w:left="0" w:firstLine="720"/>
        <w:jc w:val="both"/>
        <w:rPr>
          <w:sz w:val="24"/>
          <w:szCs w:val="24"/>
        </w:rPr>
      </w:pPr>
      <w:r w:rsidRPr="00A11C0B" w:rsidDel="008B6BA7">
        <w:rPr>
          <w:b/>
          <w:i/>
          <w:sz w:val="24"/>
          <w:szCs w:val="24"/>
        </w:rPr>
        <w:t xml:space="preserve"> </w:t>
      </w:r>
      <w:r w:rsidR="00076607" w:rsidRPr="00A11C0B">
        <w:rPr>
          <w:b/>
          <w:i/>
          <w:sz w:val="24"/>
          <w:szCs w:val="24"/>
        </w:rPr>
        <w:t>«Действия животных»</w:t>
      </w:r>
      <w:r w:rsidR="00076607" w:rsidRPr="00A11C0B">
        <w:rPr>
          <w:sz w:val="24"/>
          <w:szCs w:val="24"/>
        </w:rPr>
        <w:t xml:space="preserve"> - повреждение или утрата (гибель) застрахованного имущества в результате действий животных</w:t>
      </w:r>
      <w:r w:rsidR="002B46B1" w:rsidRPr="00A11C0B">
        <w:rPr>
          <w:sz w:val="24"/>
          <w:szCs w:val="24"/>
        </w:rPr>
        <w:t xml:space="preserve">, а именно: </w:t>
      </w:r>
      <w:r w:rsidR="00076607" w:rsidRPr="00A11C0B">
        <w:rPr>
          <w:sz w:val="24"/>
          <w:szCs w:val="24"/>
        </w:rPr>
        <w:t>млекопитающих, пресмыкающихся, земноводных, птиц, не принадлежащих Страхователю (Выгодоприобретателю), членам его семьи, лицам, совместно проживающим со Страхователем (Выгодоприобретателем), ведущим с ним совместное хозяйство, работникам Страхователя (Выгодоприобретателя) либо его доверенным лицам (в т.ч. арендаторам), если данные действия не были вызваны (спровоцированы) Страхователем (Выгодоприобретателем), членами его семьи, лицами, совместно проживающими со Страхователем (Выгодоприобретателем), ведущими с ним совместное хозяйство, работниками Страхователя (Выгодоприобретателя) либо его доверенными лицами (в т.ч. арендаторами)</w:t>
      </w:r>
      <w:r w:rsidR="002B46B1" w:rsidRPr="00A11C0B">
        <w:rPr>
          <w:rStyle w:val="af1"/>
          <w:sz w:val="24"/>
          <w:szCs w:val="24"/>
        </w:rPr>
        <w:footnoteReference w:id="5"/>
      </w:r>
      <w:r w:rsidR="00076607" w:rsidRPr="00A11C0B">
        <w:rPr>
          <w:sz w:val="24"/>
          <w:szCs w:val="24"/>
        </w:rPr>
        <w:t>.</w:t>
      </w:r>
    </w:p>
    <w:p w:rsidR="00076607" w:rsidRPr="00A11C0B" w:rsidRDefault="00076607" w:rsidP="00166925">
      <w:pPr>
        <w:numPr>
          <w:ilvl w:val="2"/>
          <w:numId w:val="60"/>
        </w:numPr>
        <w:tabs>
          <w:tab w:val="num" w:pos="709"/>
          <w:tab w:val="left" w:pos="1440"/>
        </w:tabs>
        <w:ind w:left="0" w:firstLine="720"/>
        <w:jc w:val="both"/>
        <w:rPr>
          <w:sz w:val="24"/>
          <w:szCs w:val="24"/>
        </w:rPr>
      </w:pPr>
      <w:r w:rsidRPr="00A11C0B">
        <w:rPr>
          <w:sz w:val="24"/>
          <w:szCs w:val="24"/>
        </w:rPr>
        <w:t>Договором страхования может быть предусмотрено условие о возмещении убытков, связанных с повреждением или утратой (гибелью) застрахованного имущества в результате действий животных (млекопитающих, пресмыкающихся, земноводных, птиц), принадлежащих Страхователю (Выгодоприобретателю), членам его семьи, лицам, совместно проживающим со Страхователем (Выгодоприобретателем), ведущим с ним совместное хозяйство, работникам Страхователя (Выгодоприобретателя) либо его доверенным лицам (в т.ч. арендаторам), если данные действия не были вызваны (спровоцированы) Страхователем (Выгодоприобретателем), членами его семьи, лицами, совместно проживающими со Страхователем (Выгодоприобретателем), ведущими с ним совместное хозяйство, работниками Страхователя (Выгодоприобретателя) либо его доверенными лицами (в т.ч. арендаторами).</w:t>
      </w:r>
    </w:p>
    <w:p w:rsidR="002D776A" w:rsidRPr="00A11C0B" w:rsidRDefault="00076607" w:rsidP="00166925">
      <w:pPr>
        <w:numPr>
          <w:ilvl w:val="2"/>
          <w:numId w:val="60"/>
        </w:numPr>
        <w:tabs>
          <w:tab w:val="num" w:pos="709"/>
          <w:tab w:val="left" w:pos="1440"/>
        </w:tabs>
        <w:ind w:left="-14" w:firstLine="720"/>
        <w:jc w:val="both"/>
        <w:rPr>
          <w:sz w:val="24"/>
          <w:szCs w:val="24"/>
        </w:rPr>
      </w:pPr>
      <w:r w:rsidRPr="00A11C0B">
        <w:rPr>
          <w:b/>
          <w:i/>
          <w:sz w:val="24"/>
          <w:szCs w:val="24"/>
        </w:rPr>
        <w:t>«Техногенная авария»</w:t>
      </w:r>
      <w:r w:rsidRPr="00A11C0B">
        <w:rPr>
          <w:sz w:val="24"/>
          <w:szCs w:val="24"/>
        </w:rPr>
        <w:t xml:space="preserve"> - повреждение или утрата (гибель) застрахованного имущества в результате </w:t>
      </w:r>
      <w:r w:rsidR="000163D5" w:rsidRPr="00A11C0B">
        <w:rPr>
          <w:sz w:val="24"/>
          <w:szCs w:val="24"/>
        </w:rPr>
        <w:t xml:space="preserve">воздействия на него воды и/или отходов промышленных и сельскохозяйственных организаций, выброса опасных веществ, сброса воды из водохранилища </w:t>
      </w:r>
      <w:r w:rsidR="000163D5" w:rsidRPr="00A11C0B">
        <w:rPr>
          <w:sz w:val="24"/>
          <w:szCs w:val="24"/>
        </w:rPr>
        <w:lastRenderedPageBreak/>
        <w:t>и т.п. событий, произошедших по причине аварии на опасном объекте (в т.ч. очистительном, водозаборном и т.п. сооружении), расположенном за пределами территории</w:t>
      </w:r>
      <w:r w:rsidR="00B64F7E" w:rsidRPr="00A11C0B">
        <w:rPr>
          <w:sz w:val="24"/>
          <w:szCs w:val="24"/>
        </w:rPr>
        <w:t xml:space="preserve"> страхования</w:t>
      </w:r>
      <w:r w:rsidR="002D776A" w:rsidRPr="00A11C0B">
        <w:rPr>
          <w:sz w:val="24"/>
          <w:szCs w:val="24"/>
        </w:rPr>
        <w:t xml:space="preserve">. </w:t>
      </w:r>
    </w:p>
    <w:p w:rsidR="00F01DDB" w:rsidRPr="00A11C0B" w:rsidRDefault="00C436E7" w:rsidP="007B1F7C">
      <w:pPr>
        <w:numPr>
          <w:ilvl w:val="2"/>
          <w:numId w:val="60"/>
        </w:numPr>
        <w:tabs>
          <w:tab w:val="left" w:pos="1440"/>
        </w:tabs>
        <w:ind w:left="0" w:firstLine="709"/>
        <w:jc w:val="both"/>
        <w:rPr>
          <w:sz w:val="24"/>
          <w:szCs w:val="24"/>
        </w:rPr>
      </w:pPr>
      <w:r w:rsidRPr="00A11C0B">
        <w:rPr>
          <w:b/>
          <w:i/>
          <w:sz w:val="24"/>
          <w:szCs w:val="24"/>
        </w:rPr>
        <w:t>«</w:t>
      </w:r>
      <w:r w:rsidR="002D776A" w:rsidRPr="00A11C0B">
        <w:rPr>
          <w:b/>
          <w:i/>
          <w:sz w:val="24"/>
          <w:szCs w:val="24"/>
        </w:rPr>
        <w:t>Конструктивные дефекты</w:t>
      </w:r>
      <w:r w:rsidRPr="00A11C0B">
        <w:rPr>
          <w:b/>
          <w:i/>
          <w:sz w:val="24"/>
          <w:szCs w:val="24"/>
        </w:rPr>
        <w:t>»</w:t>
      </w:r>
      <w:r w:rsidR="002D776A" w:rsidRPr="00A11C0B">
        <w:rPr>
          <w:sz w:val="24"/>
          <w:szCs w:val="24"/>
        </w:rPr>
        <w:t xml:space="preserve"> - </w:t>
      </w:r>
      <w:r w:rsidR="0077679F" w:rsidRPr="00A11C0B">
        <w:rPr>
          <w:sz w:val="24"/>
          <w:szCs w:val="24"/>
        </w:rPr>
        <w:t xml:space="preserve">повреждение или утрата (гибель) имущества в результате </w:t>
      </w:r>
      <w:r w:rsidR="002B1D7C" w:rsidRPr="00A11C0B">
        <w:rPr>
          <w:sz w:val="24"/>
          <w:szCs w:val="24"/>
        </w:rPr>
        <w:t>нарушения нормативных сроков эксплуатации имущества, производственных, непроизводственных, строительных дефектов и недостатков объектов имущества и их отдельных элементов, дефектов использованных при строительстве материалов, ошибок проектирования и строительства</w:t>
      </w:r>
      <w:r w:rsidR="00F01DDB" w:rsidRPr="00A11C0B">
        <w:rPr>
          <w:sz w:val="24"/>
          <w:szCs w:val="24"/>
        </w:rPr>
        <w:t>.</w:t>
      </w:r>
    </w:p>
    <w:p w:rsidR="00D54267" w:rsidRPr="00A11C0B" w:rsidRDefault="00AC4931" w:rsidP="007B1F7C">
      <w:pPr>
        <w:tabs>
          <w:tab w:val="left" w:pos="1418"/>
        </w:tabs>
        <w:ind w:firstLine="709"/>
        <w:jc w:val="both"/>
        <w:rPr>
          <w:b/>
          <w:sz w:val="24"/>
          <w:szCs w:val="24"/>
        </w:rPr>
      </w:pPr>
      <w:r w:rsidRPr="00A11C0B">
        <w:rPr>
          <w:b/>
          <w:sz w:val="24"/>
          <w:szCs w:val="24"/>
        </w:rPr>
        <w:t>Не являются страховыми случаями при страховании риска «Конструктивные дефекты»</w:t>
      </w:r>
      <w:r w:rsidR="00230617" w:rsidRPr="00A11C0B">
        <w:rPr>
          <w:b/>
          <w:sz w:val="24"/>
          <w:szCs w:val="24"/>
        </w:rPr>
        <w:t>:</w:t>
      </w:r>
    </w:p>
    <w:p w:rsidR="008D3312" w:rsidRPr="00A11C0B" w:rsidRDefault="00960A72" w:rsidP="007B1F7C">
      <w:pPr>
        <w:pStyle w:val="aff0"/>
        <w:numPr>
          <w:ilvl w:val="0"/>
          <w:numId w:val="120"/>
        </w:numPr>
        <w:tabs>
          <w:tab w:val="left" w:pos="1843"/>
        </w:tabs>
        <w:spacing w:after="0" w:line="240" w:lineRule="auto"/>
        <w:ind w:left="0" w:firstLine="1418"/>
        <w:jc w:val="both"/>
        <w:rPr>
          <w:sz w:val="24"/>
          <w:szCs w:val="24"/>
        </w:rPr>
      </w:pPr>
      <w:r w:rsidRPr="00A11C0B">
        <w:rPr>
          <w:rFonts w:ascii="Times New Roman" w:hAnsi="Times New Roman"/>
          <w:sz w:val="24"/>
          <w:szCs w:val="24"/>
        </w:rPr>
        <w:t>Ущерб, причиненный имуществу в результате п</w:t>
      </w:r>
      <w:r w:rsidR="00996CD1" w:rsidRPr="00A11C0B">
        <w:rPr>
          <w:rFonts w:ascii="Times New Roman" w:hAnsi="Times New Roman"/>
          <w:sz w:val="24"/>
          <w:szCs w:val="24"/>
        </w:rPr>
        <w:t>овреждения наполь</w:t>
      </w:r>
      <w:r w:rsidR="00EA04BC" w:rsidRPr="00A11C0B">
        <w:rPr>
          <w:rFonts w:ascii="Times New Roman" w:hAnsi="Times New Roman"/>
          <w:sz w:val="24"/>
          <w:szCs w:val="24"/>
        </w:rPr>
        <w:t xml:space="preserve">ных, настенных, потолочных </w:t>
      </w:r>
      <w:r w:rsidR="00996CD1" w:rsidRPr="00A11C0B">
        <w:rPr>
          <w:rFonts w:ascii="Times New Roman" w:hAnsi="Times New Roman"/>
          <w:sz w:val="24"/>
          <w:szCs w:val="24"/>
        </w:rPr>
        <w:t>покрытий</w:t>
      </w:r>
      <w:r w:rsidR="00EA04BC" w:rsidRPr="00A11C0B">
        <w:rPr>
          <w:rFonts w:ascii="Times New Roman" w:hAnsi="Times New Roman"/>
          <w:sz w:val="24"/>
          <w:szCs w:val="24"/>
        </w:rPr>
        <w:t>, инженерных коммуникаций</w:t>
      </w:r>
      <w:r w:rsidR="0072395C" w:rsidRPr="00A11C0B">
        <w:rPr>
          <w:rFonts w:ascii="Times New Roman" w:hAnsi="Times New Roman"/>
          <w:sz w:val="24"/>
          <w:szCs w:val="24"/>
        </w:rPr>
        <w:t xml:space="preserve"> и т.д.</w:t>
      </w:r>
      <w:r w:rsidR="00EA04BC" w:rsidRPr="00A11C0B">
        <w:rPr>
          <w:rFonts w:ascii="Times New Roman" w:hAnsi="Times New Roman"/>
          <w:sz w:val="24"/>
          <w:szCs w:val="24"/>
        </w:rPr>
        <w:t xml:space="preserve">, </w:t>
      </w:r>
      <w:r w:rsidR="008D3312" w:rsidRPr="00A11C0B">
        <w:rPr>
          <w:rFonts w:ascii="Times New Roman" w:hAnsi="Times New Roman"/>
          <w:sz w:val="24"/>
          <w:szCs w:val="24"/>
        </w:rPr>
        <w:t>если он</w:t>
      </w:r>
      <w:r w:rsidR="0072395C" w:rsidRPr="00A11C0B">
        <w:rPr>
          <w:rFonts w:ascii="Times New Roman" w:hAnsi="Times New Roman"/>
          <w:sz w:val="24"/>
          <w:szCs w:val="24"/>
        </w:rPr>
        <w:t>о</w:t>
      </w:r>
      <w:r w:rsidR="008D3312" w:rsidRPr="00A11C0B">
        <w:rPr>
          <w:rFonts w:ascii="Times New Roman" w:hAnsi="Times New Roman"/>
          <w:sz w:val="24"/>
          <w:szCs w:val="24"/>
        </w:rPr>
        <w:t xml:space="preserve"> не вызван</w:t>
      </w:r>
      <w:r w:rsidR="0072395C" w:rsidRPr="00A11C0B">
        <w:rPr>
          <w:rFonts w:ascii="Times New Roman" w:hAnsi="Times New Roman"/>
          <w:sz w:val="24"/>
          <w:szCs w:val="24"/>
        </w:rPr>
        <w:t>о</w:t>
      </w:r>
      <w:r w:rsidR="000020ED" w:rsidRPr="00A11C0B">
        <w:rPr>
          <w:rFonts w:ascii="Times New Roman" w:hAnsi="Times New Roman"/>
          <w:sz w:val="24"/>
          <w:szCs w:val="24"/>
        </w:rPr>
        <w:t xml:space="preserve"> движением и/или деформацией конструктивных элементов</w:t>
      </w:r>
      <w:r w:rsidR="001713F7" w:rsidRPr="00A11C0B">
        <w:rPr>
          <w:rFonts w:ascii="Times New Roman" w:hAnsi="Times New Roman"/>
          <w:sz w:val="24"/>
          <w:szCs w:val="24"/>
        </w:rPr>
        <w:t>,</w:t>
      </w:r>
      <w:r w:rsidR="00BA0795" w:rsidRPr="00A11C0B">
        <w:rPr>
          <w:rFonts w:ascii="Times New Roman" w:hAnsi="Times New Roman"/>
          <w:sz w:val="24"/>
          <w:szCs w:val="24"/>
        </w:rPr>
        <w:t xml:space="preserve"> вследствие обстоятельств</w:t>
      </w:r>
      <w:r w:rsidR="00064530" w:rsidRPr="00A11C0B">
        <w:rPr>
          <w:rFonts w:ascii="Times New Roman" w:hAnsi="Times New Roman"/>
          <w:sz w:val="24"/>
          <w:szCs w:val="24"/>
        </w:rPr>
        <w:t>, предусмотренны</w:t>
      </w:r>
      <w:r w:rsidR="001713F7" w:rsidRPr="00A11C0B">
        <w:rPr>
          <w:rFonts w:ascii="Times New Roman" w:hAnsi="Times New Roman"/>
          <w:sz w:val="24"/>
          <w:szCs w:val="24"/>
        </w:rPr>
        <w:t>х</w:t>
      </w:r>
      <w:r w:rsidR="00064530" w:rsidRPr="00A11C0B">
        <w:rPr>
          <w:rFonts w:ascii="Times New Roman" w:hAnsi="Times New Roman"/>
          <w:sz w:val="24"/>
          <w:szCs w:val="24"/>
        </w:rPr>
        <w:t xml:space="preserve"> </w:t>
      </w:r>
      <w:r w:rsidR="00296FB0" w:rsidRPr="00A11C0B">
        <w:rPr>
          <w:rFonts w:ascii="Times New Roman" w:hAnsi="Times New Roman"/>
          <w:sz w:val="24"/>
          <w:szCs w:val="24"/>
        </w:rPr>
        <w:t>риском</w:t>
      </w:r>
      <w:r w:rsidR="00094D1D" w:rsidRPr="00A11C0B">
        <w:rPr>
          <w:rFonts w:ascii="Times New Roman" w:hAnsi="Times New Roman"/>
          <w:sz w:val="24"/>
          <w:szCs w:val="24"/>
        </w:rPr>
        <w:t xml:space="preserve"> «Конструктивные </w:t>
      </w:r>
      <w:r w:rsidR="00296FB0" w:rsidRPr="00A11C0B">
        <w:rPr>
          <w:rFonts w:ascii="Times New Roman" w:hAnsi="Times New Roman"/>
          <w:sz w:val="24"/>
          <w:szCs w:val="24"/>
        </w:rPr>
        <w:t>дефекты</w:t>
      </w:r>
      <w:r w:rsidR="00094D1D" w:rsidRPr="00A11C0B">
        <w:rPr>
          <w:rFonts w:ascii="Times New Roman" w:hAnsi="Times New Roman"/>
          <w:sz w:val="24"/>
          <w:szCs w:val="24"/>
        </w:rPr>
        <w:t>»</w:t>
      </w:r>
      <w:r w:rsidR="00064530" w:rsidRPr="00A11C0B">
        <w:rPr>
          <w:rFonts w:ascii="Times New Roman" w:hAnsi="Times New Roman"/>
          <w:sz w:val="24"/>
          <w:szCs w:val="24"/>
        </w:rPr>
        <w:t>;</w:t>
      </w:r>
    </w:p>
    <w:p w:rsidR="007F5AD5" w:rsidRPr="00A11C0B" w:rsidRDefault="000A6A10" w:rsidP="007B1F7C">
      <w:pPr>
        <w:pStyle w:val="aff0"/>
        <w:numPr>
          <w:ilvl w:val="0"/>
          <w:numId w:val="120"/>
        </w:numPr>
        <w:tabs>
          <w:tab w:val="left" w:pos="1843"/>
        </w:tabs>
        <w:spacing w:after="0" w:line="240" w:lineRule="auto"/>
        <w:ind w:left="0" w:firstLine="1418"/>
        <w:jc w:val="both"/>
        <w:rPr>
          <w:sz w:val="24"/>
          <w:szCs w:val="24"/>
        </w:rPr>
      </w:pPr>
      <w:r w:rsidRPr="00A11C0B">
        <w:rPr>
          <w:rFonts w:ascii="Times New Roman" w:hAnsi="Times New Roman"/>
          <w:sz w:val="24"/>
          <w:szCs w:val="24"/>
        </w:rPr>
        <w:t>Ущерб, причиненный имуществу в результате в</w:t>
      </w:r>
      <w:r w:rsidR="008F3400" w:rsidRPr="00A11C0B">
        <w:rPr>
          <w:rFonts w:ascii="Times New Roman" w:hAnsi="Times New Roman"/>
          <w:sz w:val="24"/>
          <w:szCs w:val="24"/>
        </w:rPr>
        <w:t xml:space="preserve">озникновения </w:t>
      </w:r>
      <w:r w:rsidR="008F677A" w:rsidRPr="00A11C0B">
        <w:rPr>
          <w:rFonts w:ascii="Times New Roman" w:hAnsi="Times New Roman"/>
          <w:sz w:val="24"/>
          <w:szCs w:val="24"/>
        </w:rPr>
        <w:t>косметических дефектов</w:t>
      </w:r>
      <w:r w:rsidR="00D75755" w:rsidRPr="00A11C0B">
        <w:rPr>
          <w:rFonts w:ascii="Times New Roman" w:hAnsi="Times New Roman"/>
          <w:sz w:val="24"/>
          <w:szCs w:val="24"/>
        </w:rPr>
        <w:t xml:space="preserve"> (трещ</w:t>
      </w:r>
      <w:r w:rsidR="00F01E8C" w:rsidRPr="00A11C0B">
        <w:rPr>
          <w:rFonts w:ascii="Times New Roman" w:hAnsi="Times New Roman"/>
          <w:sz w:val="24"/>
          <w:szCs w:val="24"/>
        </w:rPr>
        <w:t>ины</w:t>
      </w:r>
      <w:r w:rsidR="00D75755" w:rsidRPr="00A11C0B">
        <w:rPr>
          <w:rFonts w:ascii="Times New Roman" w:hAnsi="Times New Roman"/>
          <w:sz w:val="24"/>
          <w:szCs w:val="24"/>
        </w:rPr>
        <w:t>,</w:t>
      </w:r>
      <w:r w:rsidR="00D76E79" w:rsidRPr="00A11C0B">
        <w:rPr>
          <w:rFonts w:ascii="Times New Roman" w:hAnsi="Times New Roman"/>
          <w:sz w:val="24"/>
          <w:szCs w:val="24"/>
        </w:rPr>
        <w:t xml:space="preserve"> скол</w:t>
      </w:r>
      <w:r w:rsidR="00F01E8C" w:rsidRPr="00A11C0B">
        <w:rPr>
          <w:rFonts w:ascii="Times New Roman" w:hAnsi="Times New Roman"/>
          <w:sz w:val="24"/>
          <w:szCs w:val="24"/>
        </w:rPr>
        <w:t>ы</w:t>
      </w:r>
      <w:r w:rsidR="00D76E79" w:rsidRPr="00A11C0B">
        <w:rPr>
          <w:rFonts w:ascii="Times New Roman" w:hAnsi="Times New Roman"/>
          <w:sz w:val="24"/>
          <w:szCs w:val="24"/>
        </w:rPr>
        <w:t>,</w:t>
      </w:r>
      <w:r w:rsidR="00D75755" w:rsidRPr="00A11C0B">
        <w:rPr>
          <w:rFonts w:ascii="Times New Roman" w:hAnsi="Times New Roman"/>
          <w:sz w:val="24"/>
          <w:szCs w:val="24"/>
        </w:rPr>
        <w:t xml:space="preserve"> </w:t>
      </w:r>
      <w:r w:rsidR="00D76E79" w:rsidRPr="00A11C0B">
        <w:rPr>
          <w:rFonts w:ascii="Times New Roman" w:hAnsi="Times New Roman"/>
          <w:sz w:val="24"/>
          <w:szCs w:val="24"/>
        </w:rPr>
        <w:t>отслоени</w:t>
      </w:r>
      <w:r w:rsidR="00F01E8C" w:rsidRPr="00A11C0B">
        <w:rPr>
          <w:rFonts w:ascii="Times New Roman" w:hAnsi="Times New Roman"/>
          <w:sz w:val="24"/>
          <w:szCs w:val="24"/>
        </w:rPr>
        <w:t xml:space="preserve">е  напольных, настенных, потолочных </w:t>
      </w:r>
      <w:r w:rsidR="0049043D" w:rsidRPr="00A11C0B">
        <w:rPr>
          <w:rFonts w:ascii="Times New Roman" w:hAnsi="Times New Roman"/>
          <w:sz w:val="24"/>
          <w:szCs w:val="24"/>
        </w:rPr>
        <w:t xml:space="preserve">и прочих </w:t>
      </w:r>
      <w:r w:rsidR="00F01E8C" w:rsidRPr="00A11C0B">
        <w:rPr>
          <w:rFonts w:ascii="Times New Roman" w:hAnsi="Times New Roman"/>
          <w:sz w:val="24"/>
          <w:szCs w:val="24"/>
        </w:rPr>
        <w:t xml:space="preserve">покрытий, </w:t>
      </w:r>
      <w:r w:rsidR="00D76E79" w:rsidRPr="00A11C0B">
        <w:rPr>
          <w:rFonts w:ascii="Times New Roman" w:hAnsi="Times New Roman"/>
          <w:sz w:val="24"/>
          <w:szCs w:val="24"/>
        </w:rPr>
        <w:t xml:space="preserve"> </w:t>
      </w:r>
      <w:r w:rsidR="00D75755" w:rsidRPr="00A11C0B">
        <w:rPr>
          <w:rFonts w:ascii="Times New Roman" w:hAnsi="Times New Roman"/>
          <w:sz w:val="24"/>
          <w:szCs w:val="24"/>
        </w:rPr>
        <w:t>потемнени</w:t>
      </w:r>
      <w:r w:rsidR="00F01E8C" w:rsidRPr="00A11C0B">
        <w:rPr>
          <w:rFonts w:ascii="Times New Roman" w:hAnsi="Times New Roman"/>
          <w:sz w:val="24"/>
          <w:szCs w:val="24"/>
        </w:rPr>
        <w:t>я</w:t>
      </w:r>
      <w:r w:rsidR="00D75755" w:rsidRPr="00A11C0B">
        <w:rPr>
          <w:rFonts w:ascii="Times New Roman" w:hAnsi="Times New Roman"/>
          <w:sz w:val="24"/>
          <w:szCs w:val="24"/>
        </w:rPr>
        <w:t>, плесен</w:t>
      </w:r>
      <w:r w:rsidR="00F01E8C" w:rsidRPr="00A11C0B">
        <w:rPr>
          <w:rFonts w:ascii="Times New Roman" w:hAnsi="Times New Roman"/>
          <w:sz w:val="24"/>
          <w:szCs w:val="24"/>
        </w:rPr>
        <w:t>ь</w:t>
      </w:r>
      <w:r w:rsidR="0005485C" w:rsidRPr="00A11C0B">
        <w:rPr>
          <w:rFonts w:ascii="Times New Roman" w:hAnsi="Times New Roman"/>
          <w:sz w:val="24"/>
          <w:szCs w:val="24"/>
        </w:rPr>
        <w:t>, гриб</w:t>
      </w:r>
      <w:r w:rsidR="00F01E8C" w:rsidRPr="00A11C0B">
        <w:rPr>
          <w:rFonts w:ascii="Times New Roman" w:hAnsi="Times New Roman"/>
          <w:sz w:val="24"/>
          <w:szCs w:val="24"/>
        </w:rPr>
        <w:t>ок</w:t>
      </w:r>
      <w:r w:rsidR="00D76E79" w:rsidRPr="00A11C0B">
        <w:rPr>
          <w:rFonts w:ascii="Times New Roman" w:hAnsi="Times New Roman"/>
          <w:sz w:val="24"/>
          <w:szCs w:val="24"/>
        </w:rPr>
        <w:t>, сырост</w:t>
      </w:r>
      <w:r w:rsidR="00C277BE" w:rsidRPr="00A11C0B">
        <w:rPr>
          <w:rFonts w:ascii="Times New Roman" w:hAnsi="Times New Roman"/>
          <w:sz w:val="24"/>
          <w:szCs w:val="24"/>
        </w:rPr>
        <w:t xml:space="preserve">ь </w:t>
      </w:r>
      <w:r w:rsidR="00CF293E" w:rsidRPr="00A11C0B">
        <w:rPr>
          <w:rFonts w:ascii="Times New Roman" w:hAnsi="Times New Roman"/>
          <w:sz w:val="24"/>
          <w:szCs w:val="24"/>
        </w:rPr>
        <w:t>и т.п.)</w:t>
      </w:r>
      <w:r w:rsidR="00C277BE" w:rsidRPr="00A11C0B">
        <w:rPr>
          <w:rFonts w:ascii="Times New Roman" w:hAnsi="Times New Roman"/>
          <w:sz w:val="24"/>
          <w:szCs w:val="24"/>
        </w:rPr>
        <w:t>, а также разгерметизации остекления</w:t>
      </w:r>
      <w:r w:rsidRPr="00A11C0B">
        <w:rPr>
          <w:rFonts w:ascii="Times New Roman" w:hAnsi="Times New Roman"/>
          <w:sz w:val="24"/>
          <w:szCs w:val="24"/>
        </w:rPr>
        <w:t xml:space="preserve"> (как в результате конструктивных дефектов, так и в результате иных обстоятельств)</w:t>
      </w:r>
      <w:r w:rsidR="001B717E" w:rsidRPr="00A11C0B">
        <w:rPr>
          <w:rFonts w:ascii="Times New Roman" w:hAnsi="Times New Roman"/>
          <w:sz w:val="24"/>
          <w:szCs w:val="24"/>
        </w:rPr>
        <w:t>;</w:t>
      </w:r>
    </w:p>
    <w:p w:rsidR="001B717E" w:rsidRPr="00A11C0B" w:rsidRDefault="001B717E" w:rsidP="007B1F7C">
      <w:pPr>
        <w:pStyle w:val="aff0"/>
        <w:numPr>
          <w:ilvl w:val="0"/>
          <w:numId w:val="120"/>
        </w:numPr>
        <w:tabs>
          <w:tab w:val="left" w:pos="1843"/>
        </w:tabs>
        <w:spacing w:after="0" w:line="240" w:lineRule="auto"/>
        <w:ind w:left="0" w:firstLine="1418"/>
        <w:jc w:val="both"/>
        <w:rPr>
          <w:rFonts w:ascii="Times New Roman" w:hAnsi="Times New Roman"/>
          <w:sz w:val="24"/>
          <w:szCs w:val="24"/>
        </w:rPr>
      </w:pPr>
      <w:r w:rsidRPr="00A11C0B">
        <w:rPr>
          <w:rFonts w:ascii="Times New Roman" w:hAnsi="Times New Roman"/>
          <w:sz w:val="24"/>
          <w:szCs w:val="24"/>
        </w:rPr>
        <w:t>Ущерб, причиненный в результате наступления событий, указанных в пп. 3.2.1 – 3.2.</w:t>
      </w:r>
      <w:r w:rsidR="00186B99" w:rsidRPr="00A11C0B">
        <w:rPr>
          <w:rFonts w:ascii="Times New Roman" w:hAnsi="Times New Roman"/>
          <w:sz w:val="24"/>
          <w:szCs w:val="24"/>
        </w:rPr>
        <w:t xml:space="preserve">5, 3.2.7 - </w:t>
      </w:r>
      <w:r w:rsidRPr="00A11C0B">
        <w:rPr>
          <w:rFonts w:ascii="Times New Roman" w:hAnsi="Times New Roman"/>
          <w:sz w:val="24"/>
          <w:szCs w:val="24"/>
        </w:rPr>
        <w:t>3.2.</w:t>
      </w:r>
      <w:r w:rsidR="00F43C0D" w:rsidRPr="00A11C0B">
        <w:rPr>
          <w:rFonts w:ascii="Times New Roman" w:hAnsi="Times New Roman"/>
          <w:sz w:val="24"/>
          <w:szCs w:val="24"/>
        </w:rPr>
        <w:t>10, 3.2.11, 3.2.13</w:t>
      </w:r>
      <w:r w:rsidR="007E5228" w:rsidRPr="00A11C0B">
        <w:rPr>
          <w:rFonts w:ascii="Times New Roman" w:hAnsi="Times New Roman"/>
          <w:sz w:val="24"/>
          <w:szCs w:val="24"/>
        </w:rPr>
        <w:t xml:space="preserve"> настоящих Правил</w:t>
      </w:r>
      <w:r w:rsidR="000400F2" w:rsidRPr="00A11C0B">
        <w:rPr>
          <w:rStyle w:val="af1"/>
          <w:rFonts w:ascii="Times New Roman" w:hAnsi="Times New Roman"/>
          <w:sz w:val="24"/>
          <w:szCs w:val="24"/>
        </w:rPr>
        <w:footnoteReference w:id="6"/>
      </w:r>
      <w:r w:rsidRPr="00A11C0B">
        <w:rPr>
          <w:rFonts w:ascii="Times New Roman" w:hAnsi="Times New Roman"/>
          <w:sz w:val="24"/>
          <w:szCs w:val="24"/>
        </w:rPr>
        <w:t>.</w:t>
      </w:r>
    </w:p>
    <w:p w:rsidR="00076607" w:rsidRPr="00A11C0B" w:rsidRDefault="00076607" w:rsidP="00735A39">
      <w:pPr>
        <w:numPr>
          <w:ilvl w:val="1"/>
          <w:numId w:val="3"/>
        </w:numPr>
        <w:tabs>
          <w:tab w:val="left" w:pos="1440"/>
        </w:tabs>
        <w:ind w:left="-14" w:firstLine="728"/>
        <w:jc w:val="both"/>
        <w:rPr>
          <w:sz w:val="24"/>
          <w:szCs w:val="24"/>
        </w:rPr>
      </w:pPr>
      <w:r w:rsidRPr="00A11C0B">
        <w:rPr>
          <w:sz w:val="24"/>
          <w:szCs w:val="24"/>
        </w:rPr>
        <w:t>Каждое событие с признаками страхового случая, приведшее к повреждению, уничтожению или утрате имущества, включая случаи, когда непосредственной причиной возникновения данного события стало другое событие из числа указанных в Договоре страхования как страховой риск, классифицируется Страховщиком как отдельное событие по соответствующему риску из числа указанных в настоящих Правил</w:t>
      </w:r>
      <w:r w:rsidR="00735A39" w:rsidRPr="00A11C0B">
        <w:rPr>
          <w:sz w:val="24"/>
          <w:szCs w:val="24"/>
        </w:rPr>
        <w:t>ах и Дополнительных условиях к ним</w:t>
      </w:r>
      <w:r w:rsidRPr="00A11C0B">
        <w:rPr>
          <w:sz w:val="24"/>
          <w:szCs w:val="24"/>
        </w:rPr>
        <w:t>.</w:t>
      </w:r>
    </w:p>
    <w:p w:rsidR="00076607" w:rsidRPr="00A11C0B" w:rsidRDefault="00076607" w:rsidP="00166925">
      <w:pPr>
        <w:numPr>
          <w:ilvl w:val="1"/>
          <w:numId w:val="3"/>
        </w:numPr>
        <w:tabs>
          <w:tab w:val="left" w:pos="1440"/>
        </w:tabs>
        <w:ind w:left="-14" w:firstLine="728"/>
        <w:jc w:val="both"/>
        <w:rPr>
          <w:sz w:val="24"/>
          <w:szCs w:val="24"/>
        </w:rPr>
      </w:pPr>
      <w:r w:rsidRPr="00A11C0B">
        <w:rPr>
          <w:sz w:val="24"/>
          <w:szCs w:val="24"/>
        </w:rPr>
        <w:t>В случае если Страхователь умышлено не принял разумных и доступных ему мер, чтобы уменьшить возможные убытки от наступления страхового случая, и это привело к увеличению убытков от страхового случая и/или возникновению дополнительного ущерба (в т.ч. возмещение которого не предусмотрено п. 3.2 настоящих Правил), Страховщик освобождается от возмещения таких убытков в соответствии со ст. 962 ГК РФ.</w:t>
      </w:r>
    </w:p>
    <w:p w:rsidR="00076607" w:rsidRPr="00A11C0B" w:rsidRDefault="00076607" w:rsidP="00166925">
      <w:pPr>
        <w:numPr>
          <w:ilvl w:val="1"/>
          <w:numId w:val="3"/>
        </w:numPr>
        <w:tabs>
          <w:tab w:val="left" w:pos="1440"/>
        </w:tabs>
        <w:ind w:left="-14" w:firstLine="728"/>
        <w:jc w:val="both"/>
        <w:rPr>
          <w:sz w:val="24"/>
          <w:szCs w:val="24"/>
        </w:rPr>
      </w:pPr>
      <w:r w:rsidRPr="00A11C0B">
        <w:rPr>
          <w:sz w:val="24"/>
          <w:szCs w:val="24"/>
        </w:rPr>
        <w:t>В случае если Страховщик предоставляет страховую защиту по одному или нескольким рискам, указанным в п. 3.2 настоящих Правил, в разделе «Страховые риски. Страховые случаи» Договора страхования указываются соответствующие риски (названия рисков) или пункты Правил.</w:t>
      </w:r>
    </w:p>
    <w:p w:rsidR="00076607" w:rsidRPr="00A11C0B" w:rsidRDefault="00076607" w:rsidP="00166925">
      <w:pPr>
        <w:numPr>
          <w:ilvl w:val="1"/>
          <w:numId w:val="3"/>
        </w:numPr>
        <w:tabs>
          <w:tab w:val="left" w:pos="1440"/>
        </w:tabs>
        <w:ind w:left="-14" w:firstLine="728"/>
        <w:jc w:val="both"/>
        <w:rPr>
          <w:sz w:val="24"/>
          <w:szCs w:val="24"/>
        </w:rPr>
      </w:pPr>
      <w:r w:rsidRPr="00A11C0B">
        <w:rPr>
          <w:sz w:val="24"/>
          <w:szCs w:val="24"/>
        </w:rPr>
        <w:t>Если Страховщик предоставляет страховую защиту одновременно от рисков, предусмотренных пп. 3.2.1 – 3.2.4, 3.2.5.1, 3.2.5.3, 3.2.5.4</w:t>
      </w:r>
      <w:r w:rsidR="000163D5" w:rsidRPr="00A11C0B">
        <w:rPr>
          <w:sz w:val="24"/>
          <w:szCs w:val="24"/>
        </w:rPr>
        <w:t>, 3.2.5.5, 3</w:t>
      </w:r>
      <w:r w:rsidRPr="00A11C0B">
        <w:rPr>
          <w:sz w:val="24"/>
          <w:szCs w:val="24"/>
        </w:rPr>
        <w:t>.2.7</w:t>
      </w:r>
      <w:r w:rsidR="001E363C" w:rsidRPr="00A11C0B">
        <w:rPr>
          <w:sz w:val="24"/>
          <w:szCs w:val="24"/>
        </w:rPr>
        <w:t xml:space="preserve"> -</w:t>
      </w:r>
      <w:r w:rsidRPr="00A11C0B">
        <w:rPr>
          <w:sz w:val="24"/>
          <w:szCs w:val="24"/>
        </w:rPr>
        <w:t xml:space="preserve"> 3.2.</w:t>
      </w:r>
      <w:r w:rsidR="001E363C" w:rsidRPr="00A11C0B">
        <w:rPr>
          <w:sz w:val="24"/>
          <w:szCs w:val="24"/>
        </w:rPr>
        <w:t>9</w:t>
      </w:r>
      <w:r w:rsidRPr="00A11C0B">
        <w:rPr>
          <w:sz w:val="24"/>
          <w:szCs w:val="24"/>
        </w:rPr>
        <w:t xml:space="preserve"> настоящих Правил, </w:t>
      </w:r>
      <w:r w:rsidR="00F10639" w:rsidRPr="00A11C0B">
        <w:rPr>
          <w:sz w:val="24"/>
          <w:szCs w:val="24"/>
        </w:rPr>
        <w:t>в</w:t>
      </w:r>
      <w:r w:rsidRPr="00A11C0B">
        <w:rPr>
          <w:sz w:val="24"/>
          <w:szCs w:val="24"/>
        </w:rPr>
        <w:t xml:space="preserve"> </w:t>
      </w:r>
      <w:r w:rsidR="00F10639" w:rsidRPr="00A11C0B">
        <w:rPr>
          <w:sz w:val="24"/>
          <w:szCs w:val="24"/>
        </w:rPr>
        <w:t xml:space="preserve">Договоре </w:t>
      </w:r>
      <w:r w:rsidRPr="00A11C0B">
        <w:rPr>
          <w:sz w:val="24"/>
          <w:szCs w:val="24"/>
        </w:rPr>
        <w:t xml:space="preserve">страхования может указываться термин </w:t>
      </w:r>
      <w:r w:rsidRPr="00A11C0B">
        <w:rPr>
          <w:b/>
          <w:i/>
          <w:sz w:val="24"/>
          <w:szCs w:val="24"/>
        </w:rPr>
        <w:t>«Стандартный пакет рисков»</w:t>
      </w:r>
      <w:r w:rsidRPr="00A11C0B">
        <w:rPr>
          <w:sz w:val="24"/>
          <w:szCs w:val="24"/>
        </w:rPr>
        <w:t>.</w:t>
      </w:r>
    </w:p>
    <w:p w:rsidR="00076607" w:rsidRPr="00A11C0B" w:rsidRDefault="00076607" w:rsidP="00166925">
      <w:pPr>
        <w:numPr>
          <w:ilvl w:val="1"/>
          <w:numId w:val="3"/>
        </w:numPr>
        <w:tabs>
          <w:tab w:val="left" w:pos="1440"/>
        </w:tabs>
        <w:ind w:left="-14" w:firstLine="728"/>
        <w:jc w:val="both"/>
        <w:rPr>
          <w:b/>
          <w:i/>
          <w:sz w:val="24"/>
          <w:szCs w:val="24"/>
        </w:rPr>
      </w:pPr>
      <w:r w:rsidRPr="00A11C0B">
        <w:rPr>
          <w:sz w:val="24"/>
          <w:szCs w:val="24"/>
        </w:rPr>
        <w:t>Если Страховщик предоставляет страховую защиту одновременно от рисков, предусмотренных пп. 3.2.1 – 3.2.4, 3.2.5.1, 3.2.5.3, 3.2.5.4</w:t>
      </w:r>
      <w:r w:rsidR="000163D5" w:rsidRPr="00A11C0B">
        <w:rPr>
          <w:sz w:val="24"/>
          <w:szCs w:val="24"/>
        </w:rPr>
        <w:t>, 3.2.5.5,</w:t>
      </w:r>
      <w:r w:rsidRPr="00A11C0B">
        <w:rPr>
          <w:sz w:val="24"/>
          <w:szCs w:val="24"/>
        </w:rPr>
        <w:t xml:space="preserve"> 3.2.7 - 3.2.9, 3.2.10.1 настоящих Правил, в Договор</w:t>
      </w:r>
      <w:r w:rsidR="0041797C" w:rsidRPr="00A11C0B">
        <w:rPr>
          <w:sz w:val="24"/>
          <w:szCs w:val="24"/>
        </w:rPr>
        <w:t>е</w:t>
      </w:r>
      <w:r w:rsidRPr="00A11C0B">
        <w:rPr>
          <w:sz w:val="24"/>
          <w:szCs w:val="24"/>
        </w:rPr>
        <w:t xml:space="preserve"> страхования может указываться термин </w:t>
      </w:r>
      <w:r w:rsidRPr="00A11C0B">
        <w:rPr>
          <w:b/>
          <w:i/>
          <w:sz w:val="24"/>
          <w:szCs w:val="24"/>
        </w:rPr>
        <w:t>«Полный пакет рисков»</w:t>
      </w:r>
      <w:r w:rsidRPr="00A11C0B">
        <w:rPr>
          <w:sz w:val="24"/>
          <w:szCs w:val="24"/>
        </w:rPr>
        <w:t>.</w:t>
      </w:r>
    </w:p>
    <w:p w:rsidR="00076607" w:rsidRPr="00A11C0B" w:rsidRDefault="00076607" w:rsidP="00166925">
      <w:pPr>
        <w:numPr>
          <w:ilvl w:val="1"/>
          <w:numId w:val="3"/>
        </w:numPr>
        <w:tabs>
          <w:tab w:val="left" w:pos="1440"/>
        </w:tabs>
        <w:ind w:left="-14" w:firstLine="728"/>
        <w:jc w:val="both"/>
        <w:rPr>
          <w:b/>
          <w:sz w:val="24"/>
          <w:szCs w:val="24"/>
        </w:rPr>
      </w:pPr>
      <w:r w:rsidRPr="00A11C0B">
        <w:rPr>
          <w:b/>
          <w:sz w:val="24"/>
          <w:szCs w:val="24"/>
        </w:rPr>
        <w:t>В соответствии с настоящими Правилами не являются страховыми случаями:</w:t>
      </w:r>
    </w:p>
    <w:p w:rsidR="00076607" w:rsidRPr="00A11C0B" w:rsidRDefault="00076607" w:rsidP="00166925">
      <w:pPr>
        <w:numPr>
          <w:ilvl w:val="2"/>
          <w:numId w:val="3"/>
        </w:numPr>
        <w:tabs>
          <w:tab w:val="clear" w:pos="2340"/>
          <w:tab w:val="num" w:pos="709"/>
          <w:tab w:val="left" w:pos="1440"/>
        </w:tabs>
        <w:ind w:left="0" w:firstLine="720"/>
        <w:jc w:val="both"/>
        <w:rPr>
          <w:sz w:val="24"/>
          <w:szCs w:val="24"/>
        </w:rPr>
      </w:pPr>
      <w:r w:rsidRPr="00A11C0B">
        <w:rPr>
          <w:sz w:val="24"/>
          <w:szCs w:val="24"/>
        </w:rPr>
        <w:t xml:space="preserve">Обвал застрахованных объектов недвижимого имущества или их частей по причине ветхости </w:t>
      </w:r>
      <w:r w:rsidR="00373656" w:rsidRPr="00A11C0B">
        <w:rPr>
          <w:sz w:val="24"/>
          <w:szCs w:val="24"/>
        </w:rPr>
        <w:t>и/</w:t>
      </w:r>
      <w:r w:rsidRPr="00A11C0B">
        <w:rPr>
          <w:sz w:val="24"/>
          <w:szCs w:val="24"/>
        </w:rPr>
        <w:t>или аварийного состояния</w:t>
      </w:r>
      <w:r w:rsidR="00373656" w:rsidRPr="00A11C0B">
        <w:rPr>
          <w:sz w:val="24"/>
          <w:szCs w:val="24"/>
        </w:rPr>
        <w:t>, не вызванного страховым случаем</w:t>
      </w:r>
      <w:r w:rsidRPr="00A11C0B">
        <w:rPr>
          <w:sz w:val="24"/>
          <w:szCs w:val="24"/>
        </w:rPr>
        <w:t>;</w:t>
      </w:r>
    </w:p>
    <w:p w:rsidR="00076607" w:rsidRPr="00A11C0B" w:rsidRDefault="00076607" w:rsidP="00166925">
      <w:pPr>
        <w:numPr>
          <w:ilvl w:val="2"/>
          <w:numId w:val="3"/>
        </w:numPr>
        <w:tabs>
          <w:tab w:val="clear" w:pos="2340"/>
          <w:tab w:val="num" w:pos="709"/>
          <w:tab w:val="left" w:pos="1440"/>
        </w:tabs>
        <w:ind w:left="0" w:firstLine="720"/>
        <w:jc w:val="both"/>
        <w:rPr>
          <w:sz w:val="24"/>
          <w:szCs w:val="24"/>
        </w:rPr>
      </w:pPr>
      <w:r w:rsidRPr="00A11C0B">
        <w:rPr>
          <w:sz w:val="24"/>
          <w:szCs w:val="24"/>
        </w:rPr>
        <w:t xml:space="preserve">Повреждение или утрата (гибель) имущества, </w:t>
      </w:r>
      <w:r w:rsidR="00BD2F65" w:rsidRPr="00A11C0B">
        <w:rPr>
          <w:sz w:val="24"/>
          <w:szCs w:val="24"/>
        </w:rPr>
        <w:t xml:space="preserve">поврежденного до заключения </w:t>
      </w:r>
      <w:r w:rsidR="00BD2F65" w:rsidRPr="00A11C0B">
        <w:rPr>
          <w:sz w:val="24"/>
          <w:szCs w:val="24"/>
        </w:rPr>
        <w:lastRenderedPageBreak/>
        <w:t xml:space="preserve">Договора страхования или </w:t>
      </w:r>
      <w:r w:rsidRPr="00A11C0B">
        <w:rPr>
          <w:sz w:val="24"/>
          <w:szCs w:val="24"/>
        </w:rPr>
        <w:t>не восстановленного после ранее произошедших событий, имеющих признаки страхового случая, независимо от признания этих событий страховыми случаями Страховщиком;</w:t>
      </w:r>
    </w:p>
    <w:p w:rsidR="00076607" w:rsidRPr="00A11C0B" w:rsidRDefault="00076607" w:rsidP="00166925">
      <w:pPr>
        <w:numPr>
          <w:ilvl w:val="2"/>
          <w:numId w:val="3"/>
        </w:numPr>
        <w:tabs>
          <w:tab w:val="clear" w:pos="2340"/>
          <w:tab w:val="num" w:pos="709"/>
          <w:tab w:val="left" w:pos="1440"/>
        </w:tabs>
        <w:ind w:left="0" w:firstLine="720"/>
        <w:jc w:val="both"/>
        <w:rPr>
          <w:sz w:val="24"/>
          <w:szCs w:val="24"/>
        </w:rPr>
      </w:pPr>
      <w:r w:rsidRPr="00A11C0B">
        <w:rPr>
          <w:sz w:val="24"/>
          <w:szCs w:val="24"/>
        </w:rPr>
        <w:t>Повреждение, недостача или утрата (гибель) имущества, указанного в п. 2.4 настоящих Правил, произошедшие в результате событий, указанных в п. 3.2.5.5, а также во время его эксплуатации либо в результате событий, не указанных в п. 3.2 настоящих Правил;</w:t>
      </w:r>
    </w:p>
    <w:p w:rsidR="00076607" w:rsidRPr="00A11C0B" w:rsidRDefault="00076607" w:rsidP="00166925">
      <w:pPr>
        <w:numPr>
          <w:ilvl w:val="2"/>
          <w:numId w:val="3"/>
        </w:numPr>
        <w:tabs>
          <w:tab w:val="clear" w:pos="2340"/>
          <w:tab w:val="num" w:pos="709"/>
          <w:tab w:val="left" w:pos="1440"/>
        </w:tabs>
        <w:ind w:left="0" w:firstLine="720"/>
        <w:jc w:val="both"/>
        <w:rPr>
          <w:sz w:val="24"/>
          <w:szCs w:val="24"/>
        </w:rPr>
      </w:pPr>
      <w:r w:rsidRPr="00A11C0B">
        <w:rPr>
          <w:sz w:val="24"/>
          <w:szCs w:val="24"/>
        </w:rPr>
        <w:t>Утрата товарной стоимости (если иного не предусмотрено Договором страхования);</w:t>
      </w:r>
    </w:p>
    <w:p w:rsidR="00076607" w:rsidRPr="00A11C0B" w:rsidRDefault="00076607" w:rsidP="00166925">
      <w:pPr>
        <w:numPr>
          <w:ilvl w:val="2"/>
          <w:numId w:val="3"/>
        </w:numPr>
        <w:tabs>
          <w:tab w:val="clear" w:pos="2340"/>
          <w:tab w:val="num" w:pos="709"/>
          <w:tab w:val="left" w:pos="1440"/>
        </w:tabs>
        <w:ind w:left="0" w:firstLine="720"/>
        <w:jc w:val="both"/>
        <w:rPr>
          <w:sz w:val="24"/>
          <w:szCs w:val="24"/>
        </w:rPr>
      </w:pPr>
      <w:r w:rsidRPr="00A11C0B">
        <w:rPr>
          <w:sz w:val="24"/>
          <w:szCs w:val="24"/>
        </w:rPr>
        <w:t>Причинение морального вреда.</w:t>
      </w:r>
    </w:p>
    <w:p w:rsidR="00DB3489" w:rsidRPr="00A11C0B" w:rsidRDefault="00DB3489" w:rsidP="00212B77">
      <w:pPr>
        <w:tabs>
          <w:tab w:val="left" w:pos="1440"/>
        </w:tabs>
        <w:ind w:left="720"/>
        <w:jc w:val="both"/>
        <w:rPr>
          <w:sz w:val="24"/>
          <w:szCs w:val="24"/>
        </w:rPr>
      </w:pPr>
    </w:p>
    <w:p w:rsidR="00076607" w:rsidRPr="00A11C0B" w:rsidRDefault="00076607" w:rsidP="00166925">
      <w:pPr>
        <w:pStyle w:val="1"/>
        <w:numPr>
          <w:ilvl w:val="0"/>
          <w:numId w:val="3"/>
        </w:numPr>
        <w:tabs>
          <w:tab w:val="clear" w:pos="720"/>
        </w:tabs>
        <w:spacing w:before="120" w:after="120"/>
        <w:ind w:hanging="720"/>
        <w:rPr>
          <w:rFonts w:ascii="Times New Roman" w:hAnsi="Times New Roman" w:cs="Times New Roman"/>
          <w:sz w:val="28"/>
          <w:szCs w:val="28"/>
        </w:rPr>
      </w:pPr>
      <w:bookmarkStart w:id="12" w:name="_Toc477520596"/>
      <w:r w:rsidRPr="00A11C0B">
        <w:rPr>
          <w:rFonts w:ascii="Times New Roman" w:hAnsi="Times New Roman" w:cs="Times New Roman"/>
          <w:sz w:val="28"/>
          <w:szCs w:val="28"/>
        </w:rPr>
        <w:t>СТРАХОВЫЕ СУММЫ И УСЛОВИЯ ВОЗМЕЩЕНИЯ</w:t>
      </w:r>
      <w:bookmarkEnd w:id="12"/>
    </w:p>
    <w:p w:rsidR="00076607" w:rsidRPr="00A11C0B" w:rsidRDefault="00076607" w:rsidP="00166925">
      <w:pPr>
        <w:ind w:firstLine="851"/>
        <w:jc w:val="both"/>
        <w:rPr>
          <w:sz w:val="24"/>
          <w:szCs w:val="24"/>
        </w:rPr>
      </w:pPr>
    </w:p>
    <w:p w:rsidR="00076607" w:rsidRPr="00A11C0B" w:rsidRDefault="00076607" w:rsidP="00166925">
      <w:pPr>
        <w:numPr>
          <w:ilvl w:val="0"/>
          <w:numId w:val="22"/>
        </w:numPr>
        <w:tabs>
          <w:tab w:val="left" w:pos="1440"/>
        </w:tabs>
        <w:ind w:left="0" w:firstLine="720"/>
        <w:jc w:val="both"/>
        <w:rPr>
          <w:sz w:val="24"/>
          <w:szCs w:val="24"/>
        </w:rPr>
      </w:pPr>
      <w:r w:rsidRPr="00A11C0B">
        <w:rPr>
          <w:sz w:val="24"/>
          <w:szCs w:val="24"/>
        </w:rPr>
        <w:t>Страховой суммой является 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076607" w:rsidRPr="00A11C0B" w:rsidRDefault="00076607" w:rsidP="00166925">
      <w:pPr>
        <w:tabs>
          <w:tab w:val="left" w:pos="1440"/>
        </w:tabs>
        <w:ind w:firstLine="720"/>
        <w:jc w:val="both"/>
        <w:rPr>
          <w:sz w:val="24"/>
          <w:szCs w:val="24"/>
        </w:rPr>
      </w:pPr>
      <w:r w:rsidRPr="00A11C0B">
        <w:rPr>
          <w:sz w:val="24"/>
          <w:szCs w:val="24"/>
        </w:rPr>
        <w:t xml:space="preserve">В Договорах страхования, заключенных в соответствии с настоящими Правилами, страховые суммы могут быть установлены в российских рублях либо в эквиваленте иной валюты. </w:t>
      </w:r>
    </w:p>
    <w:p w:rsidR="00076607" w:rsidRPr="00A11C0B" w:rsidRDefault="00076607" w:rsidP="00166925">
      <w:pPr>
        <w:numPr>
          <w:ilvl w:val="0"/>
          <w:numId w:val="22"/>
        </w:numPr>
        <w:tabs>
          <w:tab w:val="left" w:pos="1440"/>
        </w:tabs>
        <w:ind w:left="0" w:firstLine="720"/>
        <w:jc w:val="both"/>
        <w:rPr>
          <w:sz w:val="24"/>
          <w:szCs w:val="24"/>
        </w:rPr>
      </w:pPr>
      <w:r w:rsidRPr="00A11C0B">
        <w:rPr>
          <w:sz w:val="24"/>
          <w:szCs w:val="24"/>
        </w:rPr>
        <w:t>Договором страхования может быть установлена постоянная или изменяющаяся страховая сумма. Изменяющаяся страховая сумма определяется следующей общей формулой:</w:t>
      </w:r>
    </w:p>
    <w:p w:rsidR="00F352F6" w:rsidRPr="00A11C0B" w:rsidRDefault="00F352F6" w:rsidP="00166925">
      <w:pPr>
        <w:tabs>
          <w:tab w:val="left" w:pos="1440"/>
        </w:tabs>
        <w:ind w:firstLine="720"/>
        <w:jc w:val="center"/>
        <w:rPr>
          <w:noProof/>
        </w:rPr>
      </w:pPr>
    </w:p>
    <w:p w:rsidR="00076607" w:rsidRPr="00A11C0B" w:rsidRDefault="00C22292" w:rsidP="00166925">
      <w:pPr>
        <w:tabs>
          <w:tab w:val="left" w:pos="1440"/>
        </w:tabs>
        <w:ind w:firstLine="720"/>
        <w:jc w:val="center"/>
        <w:rPr>
          <w:sz w:val="24"/>
          <w:szCs w:val="24"/>
        </w:rPr>
      </w:pPr>
      <w:r w:rsidRPr="00A11C0B">
        <w:rPr>
          <w:noProof/>
        </w:rPr>
        <w:drawing>
          <wp:inline distT="0" distB="0" distL="0" distR="0" wp14:anchorId="7DA90150" wp14:editId="57A4558B">
            <wp:extent cx="1282700" cy="46291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l="38136" t="28603" r="49734" b="63196"/>
                    <a:stretch>
                      <a:fillRect/>
                    </a:stretch>
                  </pic:blipFill>
                  <pic:spPr bwMode="auto">
                    <a:xfrm>
                      <a:off x="0" y="0"/>
                      <a:ext cx="1282700" cy="462915"/>
                    </a:xfrm>
                    <a:prstGeom prst="rect">
                      <a:avLst/>
                    </a:prstGeom>
                    <a:noFill/>
                    <a:ln>
                      <a:noFill/>
                    </a:ln>
                  </pic:spPr>
                </pic:pic>
              </a:graphicData>
            </a:graphic>
          </wp:inline>
        </w:drawing>
      </w:r>
    </w:p>
    <w:p w:rsidR="00076607" w:rsidRPr="00A11C0B" w:rsidRDefault="00076607" w:rsidP="00166925">
      <w:pPr>
        <w:tabs>
          <w:tab w:val="left" w:pos="1440"/>
        </w:tabs>
        <w:ind w:firstLine="720"/>
        <w:jc w:val="both"/>
        <w:rPr>
          <w:sz w:val="24"/>
          <w:szCs w:val="24"/>
        </w:rPr>
      </w:pPr>
      <w:r w:rsidRPr="00A11C0B">
        <w:rPr>
          <w:sz w:val="24"/>
          <w:szCs w:val="24"/>
        </w:rPr>
        <w:t>где</w:t>
      </w:r>
    </w:p>
    <w:p w:rsidR="00076607" w:rsidRPr="00A11C0B" w:rsidRDefault="00076607" w:rsidP="00166925">
      <w:pPr>
        <w:tabs>
          <w:tab w:val="left" w:pos="1440"/>
        </w:tabs>
        <w:ind w:firstLine="720"/>
        <w:jc w:val="both"/>
        <w:rPr>
          <w:sz w:val="24"/>
          <w:szCs w:val="24"/>
        </w:rPr>
      </w:pPr>
      <w:r w:rsidRPr="00A11C0B">
        <w:rPr>
          <w:b/>
          <w:sz w:val="24"/>
          <w:szCs w:val="24"/>
        </w:rPr>
        <w:t>S</w:t>
      </w:r>
      <w:r w:rsidRPr="00A11C0B">
        <w:rPr>
          <w:sz w:val="24"/>
          <w:szCs w:val="24"/>
        </w:rPr>
        <w:t xml:space="preserve"> – страховая сумма на конкретный день действия Договора страхования;</w:t>
      </w:r>
    </w:p>
    <w:p w:rsidR="00076607" w:rsidRPr="00A11C0B" w:rsidRDefault="00076607" w:rsidP="00166925">
      <w:pPr>
        <w:tabs>
          <w:tab w:val="left" w:pos="1440"/>
        </w:tabs>
        <w:ind w:firstLine="720"/>
        <w:jc w:val="both"/>
        <w:rPr>
          <w:sz w:val="24"/>
          <w:szCs w:val="24"/>
        </w:rPr>
      </w:pPr>
      <w:proofErr w:type="spellStart"/>
      <w:r w:rsidRPr="00A11C0B">
        <w:rPr>
          <w:b/>
          <w:sz w:val="24"/>
          <w:szCs w:val="24"/>
        </w:rPr>
        <w:t>S</w:t>
      </w:r>
      <w:r w:rsidRPr="00A11C0B">
        <w:rPr>
          <w:b/>
          <w:sz w:val="24"/>
          <w:szCs w:val="24"/>
          <w:vertAlign w:val="subscript"/>
        </w:rPr>
        <w:t>н</w:t>
      </w:r>
      <w:proofErr w:type="spellEnd"/>
      <w:r w:rsidRPr="00A11C0B">
        <w:rPr>
          <w:sz w:val="24"/>
          <w:szCs w:val="24"/>
        </w:rPr>
        <w:t xml:space="preserve"> – страховая сумма, установленная на дату начала действия Договора страхования;</w:t>
      </w:r>
    </w:p>
    <w:p w:rsidR="00076607" w:rsidRPr="00A11C0B" w:rsidRDefault="00076607" w:rsidP="002278CD">
      <w:pPr>
        <w:tabs>
          <w:tab w:val="left" w:pos="1440"/>
        </w:tabs>
        <w:ind w:firstLine="720"/>
        <w:jc w:val="both"/>
        <w:rPr>
          <w:sz w:val="24"/>
          <w:szCs w:val="24"/>
        </w:rPr>
      </w:pPr>
      <w:proofErr w:type="spellStart"/>
      <w:r w:rsidRPr="00A11C0B">
        <w:rPr>
          <w:b/>
          <w:sz w:val="24"/>
          <w:szCs w:val="24"/>
        </w:rPr>
        <w:t>К</w:t>
      </w:r>
      <w:r w:rsidRPr="00A11C0B">
        <w:rPr>
          <w:b/>
          <w:sz w:val="24"/>
          <w:szCs w:val="24"/>
          <w:vertAlign w:val="subscript"/>
        </w:rPr>
        <w:t>сс</w:t>
      </w:r>
      <w:proofErr w:type="spellEnd"/>
      <w:r w:rsidRPr="00A11C0B">
        <w:rPr>
          <w:sz w:val="24"/>
          <w:szCs w:val="24"/>
        </w:rPr>
        <w:t xml:space="preserve"> – коэффициент снижения страховой суммы, значение которого или порядок расчета которого определяется соглашением сторон. Значение коэффициента может находиться в диапазоне от 0,01 до 1,00.Если иного не определено соглашением сторон в Договоре страхования, то значение коэффициента </w:t>
      </w:r>
      <w:proofErr w:type="spellStart"/>
      <w:r w:rsidRPr="00A11C0B">
        <w:rPr>
          <w:sz w:val="24"/>
          <w:szCs w:val="24"/>
        </w:rPr>
        <w:t>К</w:t>
      </w:r>
      <w:r w:rsidRPr="00A11C0B">
        <w:rPr>
          <w:sz w:val="24"/>
          <w:szCs w:val="24"/>
          <w:vertAlign w:val="subscript"/>
        </w:rPr>
        <w:t>сс</w:t>
      </w:r>
      <w:proofErr w:type="spellEnd"/>
      <w:r w:rsidRPr="00A11C0B">
        <w:rPr>
          <w:sz w:val="24"/>
          <w:szCs w:val="24"/>
        </w:rPr>
        <w:t xml:space="preserve"> определяется по следующей формуле:</w:t>
      </w:r>
    </w:p>
    <w:p w:rsidR="00076607" w:rsidRPr="00A11C0B" w:rsidRDefault="00076607" w:rsidP="00166925">
      <w:pPr>
        <w:tabs>
          <w:tab w:val="left" w:pos="1440"/>
        </w:tabs>
        <w:ind w:firstLine="1456"/>
        <w:jc w:val="both"/>
        <w:rPr>
          <w:sz w:val="24"/>
          <w:szCs w:val="24"/>
        </w:rPr>
      </w:pPr>
    </w:p>
    <w:p w:rsidR="00076607" w:rsidRPr="00A11C0B" w:rsidRDefault="00C22292" w:rsidP="00166925">
      <w:pPr>
        <w:tabs>
          <w:tab w:val="left" w:pos="1440"/>
        </w:tabs>
        <w:jc w:val="center"/>
        <w:rPr>
          <w:sz w:val="24"/>
          <w:szCs w:val="24"/>
        </w:rPr>
      </w:pPr>
      <w:r w:rsidRPr="00A11C0B">
        <w:rPr>
          <w:noProof/>
        </w:rPr>
        <w:drawing>
          <wp:inline distT="0" distB="0" distL="0" distR="0" wp14:anchorId="56729C85" wp14:editId="05EB9128">
            <wp:extent cx="1407160" cy="5461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l="40411" t="66406" r="47128" b="24791"/>
                    <a:stretch>
                      <a:fillRect/>
                    </a:stretch>
                  </pic:blipFill>
                  <pic:spPr bwMode="auto">
                    <a:xfrm>
                      <a:off x="0" y="0"/>
                      <a:ext cx="1407160" cy="546100"/>
                    </a:xfrm>
                    <a:prstGeom prst="rect">
                      <a:avLst/>
                    </a:prstGeom>
                    <a:noFill/>
                    <a:ln>
                      <a:noFill/>
                    </a:ln>
                  </pic:spPr>
                </pic:pic>
              </a:graphicData>
            </a:graphic>
          </wp:inline>
        </w:drawing>
      </w:r>
    </w:p>
    <w:p w:rsidR="00076607" w:rsidRPr="00A11C0B" w:rsidRDefault="00076607" w:rsidP="00166925">
      <w:pPr>
        <w:tabs>
          <w:tab w:val="left" w:pos="1440"/>
        </w:tabs>
        <w:ind w:firstLine="720"/>
        <w:jc w:val="both"/>
        <w:rPr>
          <w:sz w:val="24"/>
          <w:szCs w:val="24"/>
        </w:rPr>
      </w:pPr>
      <w:r w:rsidRPr="00A11C0B">
        <w:rPr>
          <w:sz w:val="24"/>
          <w:szCs w:val="24"/>
        </w:rPr>
        <w:t>где</w:t>
      </w:r>
    </w:p>
    <w:p w:rsidR="00076607" w:rsidRPr="00A11C0B" w:rsidRDefault="00076607" w:rsidP="00166925">
      <w:pPr>
        <w:tabs>
          <w:tab w:val="left" w:pos="1440"/>
        </w:tabs>
        <w:ind w:firstLine="720"/>
        <w:jc w:val="both"/>
        <w:rPr>
          <w:sz w:val="24"/>
          <w:szCs w:val="24"/>
        </w:rPr>
      </w:pPr>
      <w:r w:rsidRPr="00A11C0B">
        <w:rPr>
          <w:b/>
          <w:sz w:val="24"/>
          <w:szCs w:val="24"/>
        </w:rPr>
        <w:t>N</w:t>
      </w:r>
      <w:r w:rsidRPr="00A11C0B">
        <w:rPr>
          <w:sz w:val="24"/>
          <w:szCs w:val="24"/>
        </w:rPr>
        <w:t xml:space="preserve"> – количество дней с даты начала действия Договора страхования до даты, на которую определяется размер страховой суммы;</w:t>
      </w:r>
    </w:p>
    <w:p w:rsidR="00076607" w:rsidRPr="00A11C0B" w:rsidRDefault="00076607" w:rsidP="00166925">
      <w:pPr>
        <w:tabs>
          <w:tab w:val="left" w:pos="1440"/>
        </w:tabs>
        <w:ind w:firstLine="720"/>
        <w:jc w:val="both"/>
        <w:rPr>
          <w:sz w:val="24"/>
          <w:szCs w:val="24"/>
        </w:rPr>
      </w:pPr>
      <w:r w:rsidRPr="00A11C0B">
        <w:rPr>
          <w:b/>
          <w:sz w:val="24"/>
          <w:szCs w:val="24"/>
        </w:rPr>
        <w:t>К</w:t>
      </w:r>
      <w:r w:rsidRPr="00A11C0B">
        <w:rPr>
          <w:sz w:val="24"/>
          <w:szCs w:val="24"/>
        </w:rPr>
        <w:t xml:space="preserve"> – коэффициент, устанавливаемый Страховщиком в зависимости от вида имущества и его эксплуатационно-технического состояния. Значение коэффициента указывается в Договоре страхования.</w:t>
      </w:r>
    </w:p>
    <w:p w:rsidR="00FE35D2" w:rsidRPr="00A11C0B" w:rsidRDefault="00FE35D2" w:rsidP="00482EC2">
      <w:pPr>
        <w:pStyle w:val="3"/>
        <w:spacing w:before="0" w:after="0"/>
        <w:ind w:firstLine="720"/>
        <w:jc w:val="both"/>
        <w:rPr>
          <w:rFonts w:ascii="Times New Roman" w:hAnsi="Times New Roman" w:cs="Times New Roman"/>
          <w:b w:val="0"/>
          <w:sz w:val="24"/>
          <w:szCs w:val="24"/>
        </w:rPr>
      </w:pPr>
      <w:r w:rsidRPr="00A11C0B">
        <w:rPr>
          <w:rFonts w:ascii="Times New Roman" w:hAnsi="Times New Roman" w:cs="Times New Roman"/>
          <w:b w:val="0"/>
          <w:sz w:val="24"/>
          <w:szCs w:val="24"/>
        </w:rPr>
        <w:t xml:space="preserve">Договором страхования может быть предусмотрен различный порядок </w:t>
      </w:r>
      <w:r w:rsidR="00FF02A4" w:rsidRPr="00A11C0B">
        <w:rPr>
          <w:rFonts w:ascii="Times New Roman" w:hAnsi="Times New Roman" w:cs="Times New Roman"/>
          <w:b w:val="0"/>
          <w:sz w:val="24"/>
          <w:szCs w:val="24"/>
        </w:rPr>
        <w:t>установления</w:t>
      </w:r>
      <w:r w:rsidRPr="00A11C0B">
        <w:rPr>
          <w:rFonts w:ascii="Times New Roman" w:hAnsi="Times New Roman" w:cs="Times New Roman"/>
          <w:b w:val="0"/>
          <w:sz w:val="24"/>
          <w:szCs w:val="24"/>
        </w:rPr>
        <w:t xml:space="preserve"> страховой суммы в зависимости от страхового риска (страхового случая</w:t>
      </w:r>
      <w:r w:rsidR="002D201F" w:rsidRPr="00A11C0B">
        <w:rPr>
          <w:rFonts w:ascii="Times New Roman" w:hAnsi="Times New Roman" w:cs="Times New Roman"/>
          <w:b w:val="0"/>
          <w:sz w:val="24"/>
          <w:szCs w:val="24"/>
        </w:rPr>
        <w:t>, в т.ч. отдельно по каждому из застрахованных страховых рисков</w:t>
      </w:r>
      <w:r w:rsidR="00014450" w:rsidRPr="00A11C0B">
        <w:rPr>
          <w:rFonts w:ascii="Times New Roman" w:hAnsi="Times New Roman" w:cs="Times New Roman"/>
          <w:b w:val="0"/>
          <w:sz w:val="24"/>
          <w:szCs w:val="24"/>
        </w:rPr>
        <w:t xml:space="preserve"> и/или в зависимости от условий страхового возмещения</w:t>
      </w:r>
      <w:r w:rsidR="00690A93" w:rsidRPr="00A11C0B">
        <w:rPr>
          <w:rFonts w:ascii="Times New Roman" w:hAnsi="Times New Roman" w:cs="Times New Roman"/>
          <w:b w:val="0"/>
          <w:sz w:val="24"/>
          <w:szCs w:val="24"/>
        </w:rPr>
        <w:t>)</w:t>
      </w:r>
      <w:r w:rsidRPr="00A11C0B">
        <w:rPr>
          <w:rFonts w:ascii="Times New Roman" w:hAnsi="Times New Roman" w:cs="Times New Roman"/>
          <w:b w:val="0"/>
          <w:sz w:val="24"/>
          <w:szCs w:val="24"/>
        </w:rPr>
        <w:t>.</w:t>
      </w:r>
    </w:p>
    <w:p w:rsidR="00076607" w:rsidRPr="00A11C0B" w:rsidRDefault="00076607" w:rsidP="00166925">
      <w:pPr>
        <w:numPr>
          <w:ilvl w:val="0"/>
          <w:numId w:val="22"/>
        </w:numPr>
        <w:tabs>
          <w:tab w:val="left" w:pos="1440"/>
        </w:tabs>
        <w:ind w:left="0" w:firstLine="720"/>
        <w:jc w:val="both"/>
        <w:rPr>
          <w:sz w:val="24"/>
          <w:szCs w:val="24"/>
        </w:rPr>
      </w:pPr>
      <w:r w:rsidRPr="00A11C0B">
        <w:rPr>
          <w:sz w:val="24"/>
          <w:szCs w:val="24"/>
        </w:rPr>
        <w:t xml:space="preserve">При осуществлении страхования имущества (иных имущественных интересов) страховая сумма не может превышать его действительную стоимость (страховую стоимость) на момент заключения Договора страхования. </w:t>
      </w:r>
    </w:p>
    <w:p w:rsidR="00076607" w:rsidRPr="00A11C0B" w:rsidRDefault="00076607" w:rsidP="00166925">
      <w:pPr>
        <w:tabs>
          <w:tab w:val="left" w:pos="1440"/>
        </w:tabs>
        <w:ind w:firstLine="720"/>
        <w:jc w:val="both"/>
        <w:rPr>
          <w:sz w:val="24"/>
          <w:szCs w:val="24"/>
        </w:rPr>
      </w:pPr>
      <w:r w:rsidRPr="00A11C0B">
        <w:rPr>
          <w:sz w:val="24"/>
          <w:szCs w:val="24"/>
        </w:rPr>
        <w:t>При установлении единой страховой суммы</w:t>
      </w:r>
      <w:r w:rsidR="007E7536" w:rsidRPr="00A11C0B">
        <w:rPr>
          <w:sz w:val="24"/>
          <w:szCs w:val="24"/>
        </w:rPr>
        <w:t xml:space="preserve"> по имуществу (в т.ч.</w:t>
      </w:r>
      <w:r w:rsidRPr="00A11C0B">
        <w:rPr>
          <w:sz w:val="24"/>
          <w:szCs w:val="24"/>
        </w:rPr>
        <w:t xml:space="preserve"> на отдельную категорию имущества</w:t>
      </w:r>
      <w:r w:rsidR="007E7536" w:rsidRPr="00A11C0B">
        <w:rPr>
          <w:sz w:val="24"/>
          <w:szCs w:val="24"/>
        </w:rPr>
        <w:t>)</w:t>
      </w:r>
      <w:r w:rsidRPr="00A11C0B">
        <w:rPr>
          <w:sz w:val="24"/>
          <w:szCs w:val="24"/>
        </w:rPr>
        <w:t>, страховая сумма по каждой</w:t>
      </w:r>
      <w:r w:rsidR="007E7536" w:rsidRPr="00A11C0B">
        <w:rPr>
          <w:sz w:val="24"/>
          <w:szCs w:val="24"/>
        </w:rPr>
        <w:t xml:space="preserve"> отдельной</w:t>
      </w:r>
      <w:r w:rsidRPr="00A11C0B">
        <w:rPr>
          <w:sz w:val="24"/>
          <w:szCs w:val="24"/>
        </w:rPr>
        <w:t xml:space="preserve"> единице имущества </w:t>
      </w:r>
      <w:r w:rsidR="007E7536" w:rsidRPr="00A11C0B">
        <w:rPr>
          <w:sz w:val="24"/>
          <w:szCs w:val="24"/>
        </w:rPr>
        <w:t xml:space="preserve">не может </w:t>
      </w:r>
      <w:r w:rsidR="007E7536" w:rsidRPr="00A11C0B">
        <w:rPr>
          <w:sz w:val="24"/>
          <w:szCs w:val="24"/>
        </w:rPr>
        <w:lastRenderedPageBreak/>
        <w:t>превышать её страховую стоимость, которая определяется</w:t>
      </w:r>
      <w:r w:rsidR="007E7536" w:rsidRPr="00A11C0B" w:rsidDel="007E7536">
        <w:rPr>
          <w:sz w:val="24"/>
          <w:szCs w:val="24"/>
        </w:rPr>
        <w:t xml:space="preserve"> </w:t>
      </w:r>
      <w:r w:rsidR="008B553D" w:rsidRPr="00A11C0B">
        <w:rPr>
          <w:sz w:val="24"/>
          <w:szCs w:val="24"/>
        </w:rPr>
        <w:t xml:space="preserve">в </w:t>
      </w:r>
      <w:r w:rsidRPr="00A11C0B">
        <w:rPr>
          <w:sz w:val="24"/>
          <w:szCs w:val="24"/>
        </w:rPr>
        <w:t xml:space="preserve">соответствии с п. 4.4 настоящих Правил. </w:t>
      </w:r>
    </w:p>
    <w:p w:rsidR="00110B1C" w:rsidRPr="00A11C0B" w:rsidRDefault="00110B1C" w:rsidP="00482EC2">
      <w:pPr>
        <w:ind w:firstLine="720"/>
        <w:jc w:val="both"/>
        <w:rPr>
          <w:sz w:val="24"/>
          <w:szCs w:val="24"/>
        </w:rPr>
      </w:pPr>
      <w:r w:rsidRPr="00A11C0B">
        <w:rPr>
          <w:sz w:val="24"/>
          <w:szCs w:val="24"/>
        </w:rPr>
        <w:t>Страховая стоимость</w:t>
      </w:r>
      <w:r w:rsidR="002D201F" w:rsidRPr="00A11C0B">
        <w:rPr>
          <w:sz w:val="24"/>
          <w:szCs w:val="24"/>
        </w:rPr>
        <w:t xml:space="preserve"> имущества</w:t>
      </w:r>
      <w:r w:rsidRPr="00A11C0B">
        <w:rPr>
          <w:sz w:val="24"/>
          <w:szCs w:val="24"/>
        </w:rPr>
        <w:t>,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страхования своим правом на оценку страхового риска, был умышленно введен в заблуждение относительно этой стоимости.</w:t>
      </w:r>
    </w:p>
    <w:p w:rsidR="00076607" w:rsidRPr="00A11C0B" w:rsidRDefault="00076607" w:rsidP="00166925">
      <w:pPr>
        <w:numPr>
          <w:ilvl w:val="0"/>
          <w:numId w:val="22"/>
        </w:numPr>
        <w:tabs>
          <w:tab w:val="clear" w:pos="1440"/>
          <w:tab w:val="left" w:pos="1428"/>
        </w:tabs>
        <w:ind w:left="0" w:firstLine="720"/>
        <w:jc w:val="both"/>
        <w:rPr>
          <w:sz w:val="24"/>
          <w:szCs w:val="24"/>
        </w:rPr>
      </w:pPr>
      <w:r w:rsidRPr="00A11C0B">
        <w:rPr>
          <w:sz w:val="24"/>
          <w:szCs w:val="24"/>
        </w:rPr>
        <w:t>Страховая стоимость определяется Страховщиком одним из следующих способов:</w:t>
      </w:r>
    </w:p>
    <w:p w:rsidR="00076607" w:rsidRPr="00A11C0B" w:rsidRDefault="00076607" w:rsidP="00166925">
      <w:pPr>
        <w:numPr>
          <w:ilvl w:val="1"/>
          <w:numId w:val="22"/>
        </w:numPr>
        <w:tabs>
          <w:tab w:val="left" w:pos="2160"/>
        </w:tabs>
        <w:ind w:hanging="720"/>
        <w:jc w:val="both"/>
        <w:rPr>
          <w:i/>
          <w:sz w:val="24"/>
          <w:szCs w:val="24"/>
        </w:rPr>
      </w:pPr>
      <w:r w:rsidRPr="00A11C0B">
        <w:rPr>
          <w:b/>
          <w:i/>
          <w:sz w:val="24"/>
          <w:szCs w:val="24"/>
        </w:rPr>
        <w:t>Для конструктивных элементов жилых домов, бань, сооружений</w:t>
      </w:r>
      <w:r w:rsidRPr="00A11C0B">
        <w:rPr>
          <w:sz w:val="24"/>
          <w:szCs w:val="24"/>
        </w:rPr>
        <w:t>:</w:t>
      </w:r>
    </w:p>
    <w:p w:rsidR="00076607" w:rsidRPr="00A11C0B" w:rsidRDefault="00076607" w:rsidP="00166925">
      <w:pPr>
        <w:numPr>
          <w:ilvl w:val="1"/>
          <w:numId w:val="13"/>
        </w:numPr>
        <w:tabs>
          <w:tab w:val="clear" w:pos="1260"/>
          <w:tab w:val="left" w:pos="1800"/>
        </w:tabs>
        <w:ind w:left="-14" w:firstLine="1624"/>
        <w:jc w:val="both"/>
        <w:rPr>
          <w:sz w:val="24"/>
          <w:szCs w:val="24"/>
        </w:rPr>
      </w:pPr>
      <w:r w:rsidRPr="00A11C0B">
        <w:rPr>
          <w:sz w:val="24"/>
          <w:szCs w:val="24"/>
        </w:rPr>
        <w:t>В размере стоимости строительства объекта (восстановительная стоимость), подтвержденной документально, за вычетом износа материалов и с учетом эксплуатационно-технического состояния объекта;</w:t>
      </w:r>
    </w:p>
    <w:p w:rsidR="00076607" w:rsidRPr="00A11C0B" w:rsidRDefault="00076607" w:rsidP="00166925">
      <w:pPr>
        <w:numPr>
          <w:ilvl w:val="1"/>
          <w:numId w:val="13"/>
        </w:numPr>
        <w:tabs>
          <w:tab w:val="clear" w:pos="1260"/>
          <w:tab w:val="left" w:pos="1800"/>
        </w:tabs>
        <w:ind w:left="-14" w:firstLine="1624"/>
        <w:jc w:val="both"/>
        <w:rPr>
          <w:sz w:val="24"/>
          <w:szCs w:val="24"/>
        </w:rPr>
      </w:pPr>
      <w:r w:rsidRPr="00A11C0B">
        <w:rPr>
          <w:sz w:val="24"/>
          <w:szCs w:val="24"/>
        </w:rPr>
        <w:t>В размере среднерыночной стоимости строительства аналогичного объекта в данной местности (восстановительная стоимость), за вычетом износа материалов и с учетом эксплуатационно-технического состояния объекта.</w:t>
      </w:r>
    </w:p>
    <w:p w:rsidR="00560047" w:rsidRPr="00A11C0B" w:rsidRDefault="00560047" w:rsidP="00560047">
      <w:pPr>
        <w:tabs>
          <w:tab w:val="left" w:pos="1800"/>
        </w:tabs>
        <w:ind w:left="1610"/>
        <w:jc w:val="both"/>
        <w:rPr>
          <w:sz w:val="24"/>
          <w:szCs w:val="24"/>
        </w:rPr>
      </w:pPr>
    </w:p>
    <w:p w:rsidR="00076607" w:rsidRPr="00A11C0B" w:rsidRDefault="00076607" w:rsidP="00166925">
      <w:pPr>
        <w:numPr>
          <w:ilvl w:val="1"/>
          <w:numId w:val="22"/>
        </w:numPr>
        <w:tabs>
          <w:tab w:val="clear" w:pos="1440"/>
        </w:tabs>
        <w:ind w:left="-28" w:firstLine="748"/>
        <w:jc w:val="both"/>
        <w:rPr>
          <w:i/>
          <w:sz w:val="24"/>
          <w:szCs w:val="24"/>
        </w:rPr>
      </w:pPr>
      <w:r w:rsidRPr="00A11C0B">
        <w:rPr>
          <w:b/>
          <w:i/>
          <w:sz w:val="24"/>
          <w:szCs w:val="24"/>
        </w:rPr>
        <w:t>Для конструктивных элементов квартир, таунхаусов, комнат, нежилой недвижимости, коммерческой недвижимости</w:t>
      </w:r>
      <w:r w:rsidRPr="00A11C0B">
        <w:rPr>
          <w:sz w:val="24"/>
          <w:szCs w:val="24"/>
        </w:rPr>
        <w:t>:</w:t>
      </w:r>
    </w:p>
    <w:p w:rsidR="00076607" w:rsidRPr="00A11C0B" w:rsidRDefault="00076607" w:rsidP="00166925">
      <w:pPr>
        <w:numPr>
          <w:ilvl w:val="2"/>
          <w:numId w:val="14"/>
        </w:numPr>
        <w:tabs>
          <w:tab w:val="clear" w:pos="2160"/>
          <w:tab w:val="left" w:pos="1820"/>
        </w:tabs>
        <w:ind w:left="0" w:firstLine="1620"/>
        <w:jc w:val="both"/>
        <w:rPr>
          <w:sz w:val="24"/>
          <w:szCs w:val="24"/>
        </w:rPr>
      </w:pPr>
      <w:r w:rsidRPr="00A11C0B">
        <w:rPr>
          <w:sz w:val="24"/>
          <w:szCs w:val="24"/>
        </w:rPr>
        <w:t>В размере стоимости приобретения объекта, подтвержденной документально;</w:t>
      </w:r>
    </w:p>
    <w:p w:rsidR="00076607" w:rsidRPr="00A11C0B" w:rsidRDefault="00076607" w:rsidP="00166925">
      <w:pPr>
        <w:numPr>
          <w:ilvl w:val="2"/>
          <w:numId w:val="14"/>
        </w:numPr>
        <w:tabs>
          <w:tab w:val="clear" w:pos="2160"/>
          <w:tab w:val="left" w:pos="1820"/>
        </w:tabs>
        <w:ind w:left="0" w:firstLine="1620"/>
        <w:jc w:val="both"/>
        <w:rPr>
          <w:sz w:val="24"/>
          <w:szCs w:val="24"/>
        </w:rPr>
      </w:pPr>
      <w:r w:rsidRPr="00A11C0B">
        <w:rPr>
          <w:sz w:val="24"/>
          <w:szCs w:val="24"/>
        </w:rPr>
        <w:t>В размере среднерыночной стоимости приобретения аналогичного объекта;</w:t>
      </w:r>
    </w:p>
    <w:p w:rsidR="00076607" w:rsidRPr="00A11C0B" w:rsidRDefault="00076607" w:rsidP="00166925">
      <w:pPr>
        <w:numPr>
          <w:ilvl w:val="2"/>
          <w:numId w:val="14"/>
        </w:numPr>
        <w:tabs>
          <w:tab w:val="clear" w:pos="2160"/>
          <w:tab w:val="left" w:pos="1820"/>
        </w:tabs>
        <w:ind w:left="0" w:firstLine="1620"/>
        <w:jc w:val="both"/>
        <w:rPr>
          <w:sz w:val="24"/>
          <w:szCs w:val="24"/>
        </w:rPr>
      </w:pPr>
      <w:r w:rsidRPr="00A11C0B">
        <w:rPr>
          <w:sz w:val="24"/>
          <w:szCs w:val="24"/>
        </w:rPr>
        <w:t>В размере стоимости строительства объекта (восстановительная стоимость), подтвержденной документально, за вычетом износа материалов и с учетом эксплуатационно-технического состояния объекта;</w:t>
      </w:r>
    </w:p>
    <w:p w:rsidR="00076607" w:rsidRPr="00A11C0B" w:rsidRDefault="00076607" w:rsidP="00166925">
      <w:pPr>
        <w:numPr>
          <w:ilvl w:val="2"/>
          <w:numId w:val="14"/>
        </w:numPr>
        <w:tabs>
          <w:tab w:val="clear" w:pos="2160"/>
          <w:tab w:val="left" w:pos="1820"/>
        </w:tabs>
        <w:ind w:left="0" w:firstLine="1620"/>
        <w:jc w:val="both"/>
        <w:rPr>
          <w:sz w:val="24"/>
          <w:szCs w:val="24"/>
        </w:rPr>
      </w:pPr>
      <w:r w:rsidRPr="00A11C0B">
        <w:rPr>
          <w:sz w:val="24"/>
          <w:szCs w:val="24"/>
        </w:rPr>
        <w:t>В размере среднерыночной стоимости строительства аналогичного объекта в данной местности (восстановительная стоимость), за вычетом износа материалов и с учетом эксплуатационно-технического состояния объекта.</w:t>
      </w:r>
    </w:p>
    <w:p w:rsidR="00076607" w:rsidRPr="00A11C0B" w:rsidRDefault="00076607" w:rsidP="00166925">
      <w:pPr>
        <w:numPr>
          <w:ilvl w:val="1"/>
          <w:numId w:val="22"/>
        </w:numPr>
        <w:tabs>
          <w:tab w:val="clear" w:pos="1440"/>
        </w:tabs>
        <w:ind w:hanging="726"/>
        <w:jc w:val="both"/>
        <w:rPr>
          <w:i/>
          <w:sz w:val="24"/>
          <w:szCs w:val="24"/>
        </w:rPr>
      </w:pPr>
      <w:r w:rsidRPr="00A11C0B">
        <w:rPr>
          <w:b/>
          <w:i/>
          <w:sz w:val="24"/>
          <w:szCs w:val="24"/>
        </w:rPr>
        <w:t>Для отделки и инженерного оборудования</w:t>
      </w:r>
      <w:r w:rsidRPr="00A11C0B">
        <w:rPr>
          <w:sz w:val="24"/>
          <w:szCs w:val="24"/>
        </w:rPr>
        <w:t>:</w:t>
      </w:r>
    </w:p>
    <w:p w:rsidR="00076607" w:rsidRPr="00A11C0B" w:rsidRDefault="00076607" w:rsidP="00166925">
      <w:pPr>
        <w:numPr>
          <w:ilvl w:val="0"/>
          <w:numId w:val="15"/>
        </w:numPr>
        <w:tabs>
          <w:tab w:val="clear" w:pos="2160"/>
          <w:tab w:val="left" w:pos="1800"/>
        </w:tabs>
        <w:ind w:left="-14" w:firstLine="1634"/>
        <w:jc w:val="both"/>
        <w:rPr>
          <w:sz w:val="24"/>
          <w:szCs w:val="24"/>
        </w:rPr>
      </w:pPr>
      <w:r w:rsidRPr="00A11C0B">
        <w:rPr>
          <w:sz w:val="24"/>
          <w:szCs w:val="24"/>
        </w:rPr>
        <w:t>В размере документально подтвержденной стоимости приобретения материалов, оборудования и запасных частей (за вычетом износа материалов и с учетом эксплуатационно-технического состояния объекта), работ по ремонту и расходов на доставку материалов, оборудования и запасных частей к месту ремонта;</w:t>
      </w:r>
    </w:p>
    <w:p w:rsidR="00076607" w:rsidRPr="00A11C0B" w:rsidRDefault="00076607" w:rsidP="00166925">
      <w:pPr>
        <w:numPr>
          <w:ilvl w:val="0"/>
          <w:numId w:val="15"/>
        </w:numPr>
        <w:tabs>
          <w:tab w:val="clear" w:pos="2160"/>
          <w:tab w:val="left" w:pos="1800"/>
        </w:tabs>
        <w:ind w:left="-14" w:firstLine="1634"/>
        <w:jc w:val="both"/>
        <w:rPr>
          <w:sz w:val="24"/>
          <w:szCs w:val="24"/>
        </w:rPr>
      </w:pPr>
      <w:r w:rsidRPr="00A11C0B">
        <w:rPr>
          <w:sz w:val="24"/>
          <w:szCs w:val="24"/>
        </w:rPr>
        <w:t>В размере среднерыночной стоимости приобретения аналогичных материалов, оборудования и запасных частей (за вычетом износа материалов и с учетом эксплуатационно-технического состояния объекта), работ по ремонту и расходов на доставку материалов, оборудования и запасных частей к месту ремонта.</w:t>
      </w:r>
    </w:p>
    <w:p w:rsidR="00076607" w:rsidRPr="00A11C0B" w:rsidRDefault="00076607" w:rsidP="00166925">
      <w:pPr>
        <w:numPr>
          <w:ilvl w:val="1"/>
          <w:numId w:val="22"/>
        </w:numPr>
        <w:tabs>
          <w:tab w:val="clear" w:pos="1440"/>
        </w:tabs>
        <w:ind w:hanging="720"/>
        <w:jc w:val="both"/>
        <w:rPr>
          <w:i/>
          <w:sz w:val="24"/>
          <w:szCs w:val="24"/>
        </w:rPr>
      </w:pPr>
      <w:r w:rsidRPr="00A11C0B">
        <w:rPr>
          <w:b/>
          <w:i/>
          <w:sz w:val="24"/>
          <w:szCs w:val="24"/>
        </w:rPr>
        <w:t>Для движимого имущества и самоходных технических средств</w:t>
      </w:r>
      <w:r w:rsidRPr="00A11C0B">
        <w:rPr>
          <w:sz w:val="24"/>
          <w:szCs w:val="24"/>
        </w:rPr>
        <w:t>:</w:t>
      </w:r>
    </w:p>
    <w:p w:rsidR="00076607" w:rsidRPr="00A11C0B" w:rsidRDefault="00076607" w:rsidP="00166925">
      <w:pPr>
        <w:numPr>
          <w:ilvl w:val="0"/>
          <w:numId w:val="16"/>
        </w:numPr>
        <w:tabs>
          <w:tab w:val="clear" w:pos="2160"/>
          <w:tab w:val="left" w:pos="1800"/>
        </w:tabs>
        <w:ind w:left="-28" w:firstLine="1648"/>
        <w:jc w:val="both"/>
        <w:rPr>
          <w:sz w:val="24"/>
          <w:szCs w:val="24"/>
        </w:rPr>
      </w:pPr>
      <w:r w:rsidRPr="00A11C0B">
        <w:rPr>
          <w:sz w:val="24"/>
          <w:szCs w:val="24"/>
        </w:rPr>
        <w:t>В размере стоимости приобретения предмета, подтвержденной документально, за вычетом износа и с учетом эксплуатационно-технического состояния предмета;</w:t>
      </w:r>
    </w:p>
    <w:p w:rsidR="00076607" w:rsidRPr="00A11C0B" w:rsidRDefault="00076607" w:rsidP="00166925">
      <w:pPr>
        <w:numPr>
          <w:ilvl w:val="0"/>
          <w:numId w:val="16"/>
        </w:numPr>
        <w:tabs>
          <w:tab w:val="clear" w:pos="2160"/>
          <w:tab w:val="left" w:pos="1800"/>
        </w:tabs>
        <w:ind w:left="-28" w:firstLine="1648"/>
        <w:jc w:val="both"/>
        <w:rPr>
          <w:sz w:val="24"/>
          <w:szCs w:val="24"/>
        </w:rPr>
      </w:pPr>
      <w:r w:rsidRPr="00A11C0B">
        <w:rPr>
          <w:sz w:val="24"/>
          <w:szCs w:val="24"/>
        </w:rPr>
        <w:t>В размере среднерыночной стоимости приобретения аналогичного нового предмета, за вычетом износа и с учетом эксплуатационно-технического состояния предмета;</w:t>
      </w:r>
    </w:p>
    <w:p w:rsidR="00076607" w:rsidRPr="00A11C0B" w:rsidRDefault="00076607" w:rsidP="00166925">
      <w:pPr>
        <w:numPr>
          <w:ilvl w:val="0"/>
          <w:numId w:val="16"/>
        </w:numPr>
        <w:tabs>
          <w:tab w:val="clear" w:pos="2160"/>
          <w:tab w:val="left" w:pos="1800"/>
        </w:tabs>
        <w:ind w:left="-28" w:firstLine="1648"/>
        <w:jc w:val="both"/>
        <w:rPr>
          <w:sz w:val="24"/>
          <w:szCs w:val="24"/>
        </w:rPr>
      </w:pPr>
      <w:r w:rsidRPr="00A11C0B">
        <w:rPr>
          <w:sz w:val="24"/>
          <w:szCs w:val="24"/>
        </w:rPr>
        <w:t>В размере среднерыночной стоимости приобретения аналогичного предмета.</w:t>
      </w:r>
    </w:p>
    <w:p w:rsidR="00076607" w:rsidRPr="00A11C0B" w:rsidRDefault="00076607" w:rsidP="00166925">
      <w:pPr>
        <w:numPr>
          <w:ilvl w:val="1"/>
          <w:numId w:val="22"/>
        </w:numPr>
        <w:tabs>
          <w:tab w:val="left" w:pos="2142"/>
        </w:tabs>
        <w:ind w:hanging="720"/>
        <w:jc w:val="both"/>
        <w:rPr>
          <w:i/>
          <w:sz w:val="24"/>
          <w:szCs w:val="24"/>
        </w:rPr>
      </w:pPr>
      <w:r w:rsidRPr="00A11C0B">
        <w:rPr>
          <w:b/>
          <w:i/>
          <w:sz w:val="24"/>
          <w:szCs w:val="24"/>
        </w:rPr>
        <w:t>Для Ценного имущества</w:t>
      </w:r>
      <w:r w:rsidRPr="00A11C0B">
        <w:rPr>
          <w:sz w:val="24"/>
          <w:szCs w:val="24"/>
        </w:rPr>
        <w:t>:</w:t>
      </w:r>
    </w:p>
    <w:p w:rsidR="00076607" w:rsidRPr="00A11C0B" w:rsidRDefault="00076607" w:rsidP="00166925">
      <w:pPr>
        <w:numPr>
          <w:ilvl w:val="0"/>
          <w:numId w:val="20"/>
        </w:numPr>
        <w:tabs>
          <w:tab w:val="clear" w:pos="2160"/>
          <w:tab w:val="left" w:pos="1800"/>
        </w:tabs>
        <w:ind w:left="-42" w:firstLine="1662"/>
        <w:jc w:val="both"/>
        <w:rPr>
          <w:sz w:val="24"/>
          <w:szCs w:val="24"/>
        </w:rPr>
      </w:pPr>
      <w:r w:rsidRPr="00A11C0B">
        <w:rPr>
          <w:sz w:val="24"/>
          <w:szCs w:val="24"/>
        </w:rPr>
        <w:t>В размере стоимости приобретения предмета, подтвержденной документально;</w:t>
      </w:r>
    </w:p>
    <w:p w:rsidR="00076607" w:rsidRPr="00A11C0B" w:rsidRDefault="00076607" w:rsidP="00166925">
      <w:pPr>
        <w:numPr>
          <w:ilvl w:val="0"/>
          <w:numId w:val="20"/>
        </w:numPr>
        <w:tabs>
          <w:tab w:val="clear" w:pos="2160"/>
          <w:tab w:val="left" w:pos="1800"/>
        </w:tabs>
        <w:ind w:left="-42" w:firstLine="1662"/>
        <w:jc w:val="both"/>
        <w:rPr>
          <w:sz w:val="24"/>
          <w:szCs w:val="24"/>
        </w:rPr>
      </w:pPr>
      <w:r w:rsidRPr="00A11C0B">
        <w:rPr>
          <w:sz w:val="24"/>
          <w:szCs w:val="24"/>
        </w:rPr>
        <w:t>В размере стоимости приобретения аналогичного предмета;</w:t>
      </w:r>
    </w:p>
    <w:p w:rsidR="00076607" w:rsidRPr="00A11C0B" w:rsidRDefault="00076607" w:rsidP="00166925">
      <w:pPr>
        <w:numPr>
          <w:ilvl w:val="0"/>
          <w:numId w:val="20"/>
        </w:numPr>
        <w:tabs>
          <w:tab w:val="clear" w:pos="2160"/>
          <w:tab w:val="left" w:pos="1800"/>
        </w:tabs>
        <w:ind w:left="-42" w:firstLine="1662"/>
        <w:jc w:val="both"/>
        <w:rPr>
          <w:sz w:val="24"/>
          <w:szCs w:val="24"/>
        </w:rPr>
      </w:pPr>
      <w:r w:rsidRPr="00A11C0B">
        <w:rPr>
          <w:sz w:val="24"/>
          <w:szCs w:val="24"/>
        </w:rPr>
        <w:t>По соглашению сторон.</w:t>
      </w:r>
    </w:p>
    <w:p w:rsidR="00076607" w:rsidRPr="00A11C0B" w:rsidRDefault="00076607" w:rsidP="00166925">
      <w:pPr>
        <w:numPr>
          <w:ilvl w:val="1"/>
          <w:numId w:val="22"/>
        </w:numPr>
        <w:tabs>
          <w:tab w:val="clear" w:pos="1440"/>
        </w:tabs>
        <w:ind w:hanging="720"/>
        <w:jc w:val="both"/>
        <w:rPr>
          <w:i/>
          <w:sz w:val="24"/>
          <w:szCs w:val="24"/>
        </w:rPr>
      </w:pPr>
      <w:r w:rsidRPr="00A11C0B">
        <w:rPr>
          <w:b/>
          <w:i/>
          <w:sz w:val="24"/>
          <w:szCs w:val="24"/>
        </w:rPr>
        <w:t>Для имущества, указанного в п. 2.9 Правил</w:t>
      </w:r>
      <w:r w:rsidRPr="00A11C0B">
        <w:rPr>
          <w:sz w:val="24"/>
          <w:szCs w:val="24"/>
        </w:rPr>
        <w:t>:</w:t>
      </w:r>
    </w:p>
    <w:p w:rsidR="00076607" w:rsidRPr="00A11C0B" w:rsidRDefault="00076607" w:rsidP="00166925">
      <w:pPr>
        <w:numPr>
          <w:ilvl w:val="0"/>
          <w:numId w:val="17"/>
        </w:numPr>
        <w:tabs>
          <w:tab w:val="clear" w:pos="2160"/>
          <w:tab w:val="left" w:pos="1800"/>
        </w:tabs>
        <w:ind w:left="-14" w:firstLine="1634"/>
        <w:jc w:val="both"/>
        <w:rPr>
          <w:sz w:val="24"/>
          <w:szCs w:val="24"/>
        </w:rPr>
      </w:pPr>
      <w:r w:rsidRPr="00A11C0B">
        <w:rPr>
          <w:sz w:val="24"/>
          <w:szCs w:val="24"/>
        </w:rPr>
        <w:t>Для наличных денег – в размере номинальной стоимости купюр;</w:t>
      </w:r>
    </w:p>
    <w:p w:rsidR="00076607" w:rsidRPr="00A11C0B" w:rsidRDefault="00076607" w:rsidP="00166925">
      <w:pPr>
        <w:numPr>
          <w:ilvl w:val="0"/>
          <w:numId w:val="17"/>
        </w:numPr>
        <w:tabs>
          <w:tab w:val="clear" w:pos="2160"/>
          <w:tab w:val="left" w:pos="1800"/>
        </w:tabs>
        <w:ind w:left="-14" w:firstLine="1634"/>
        <w:jc w:val="both"/>
        <w:rPr>
          <w:sz w:val="24"/>
          <w:szCs w:val="24"/>
        </w:rPr>
      </w:pPr>
      <w:r w:rsidRPr="00A11C0B">
        <w:rPr>
          <w:sz w:val="24"/>
          <w:szCs w:val="24"/>
        </w:rPr>
        <w:t>Для драгоценных металлов в слитках – в размере среднерыночной стоимости приобретения;</w:t>
      </w:r>
    </w:p>
    <w:p w:rsidR="00076607" w:rsidRPr="00A11C0B" w:rsidRDefault="00076607" w:rsidP="00166925">
      <w:pPr>
        <w:numPr>
          <w:ilvl w:val="0"/>
          <w:numId w:val="17"/>
        </w:numPr>
        <w:tabs>
          <w:tab w:val="clear" w:pos="2160"/>
          <w:tab w:val="left" w:pos="1800"/>
        </w:tabs>
        <w:ind w:left="-14" w:firstLine="1634"/>
        <w:jc w:val="both"/>
        <w:rPr>
          <w:sz w:val="24"/>
          <w:szCs w:val="24"/>
        </w:rPr>
      </w:pPr>
      <w:r w:rsidRPr="00A11C0B">
        <w:rPr>
          <w:sz w:val="24"/>
          <w:szCs w:val="24"/>
        </w:rPr>
        <w:t xml:space="preserve">Для правоустанавливающих, </w:t>
      </w:r>
      <w:proofErr w:type="spellStart"/>
      <w:r w:rsidRPr="00A11C0B">
        <w:rPr>
          <w:sz w:val="24"/>
          <w:szCs w:val="24"/>
        </w:rPr>
        <w:t>правоподтверждающих</w:t>
      </w:r>
      <w:proofErr w:type="spellEnd"/>
      <w:r w:rsidRPr="00A11C0B">
        <w:rPr>
          <w:sz w:val="24"/>
          <w:szCs w:val="24"/>
        </w:rPr>
        <w:t xml:space="preserve"> и иных   документов – </w:t>
      </w:r>
      <w:r w:rsidRPr="00A11C0B">
        <w:rPr>
          <w:sz w:val="24"/>
          <w:szCs w:val="24"/>
        </w:rPr>
        <w:lastRenderedPageBreak/>
        <w:t>страховая сумма устанавливается по соглашению сторон, исходя из предполагаемой стоимости восстановления застрахованных документов.</w:t>
      </w:r>
    </w:p>
    <w:p w:rsidR="00076607" w:rsidRPr="00A11C0B" w:rsidRDefault="00076607" w:rsidP="00166925">
      <w:pPr>
        <w:numPr>
          <w:ilvl w:val="1"/>
          <w:numId w:val="22"/>
        </w:numPr>
        <w:tabs>
          <w:tab w:val="clear" w:pos="1440"/>
        </w:tabs>
        <w:ind w:left="-28" w:firstLine="748"/>
        <w:jc w:val="both"/>
        <w:rPr>
          <w:i/>
          <w:sz w:val="24"/>
          <w:szCs w:val="24"/>
        </w:rPr>
      </w:pPr>
      <w:r w:rsidRPr="00A11C0B">
        <w:rPr>
          <w:b/>
          <w:i/>
          <w:sz w:val="24"/>
          <w:szCs w:val="24"/>
        </w:rPr>
        <w:t>Для имущества в многоквартирном доме</w:t>
      </w:r>
      <w:r w:rsidRPr="00A11C0B">
        <w:rPr>
          <w:sz w:val="24"/>
          <w:szCs w:val="24"/>
        </w:rPr>
        <w:t>:</w:t>
      </w:r>
    </w:p>
    <w:p w:rsidR="00076607" w:rsidRPr="00A11C0B" w:rsidRDefault="00076607" w:rsidP="00166925">
      <w:pPr>
        <w:numPr>
          <w:ilvl w:val="0"/>
          <w:numId w:val="21"/>
        </w:numPr>
        <w:tabs>
          <w:tab w:val="clear" w:pos="2160"/>
          <w:tab w:val="left" w:pos="1800"/>
        </w:tabs>
        <w:ind w:left="0" w:firstLine="1620"/>
        <w:jc w:val="both"/>
        <w:rPr>
          <w:sz w:val="24"/>
          <w:szCs w:val="24"/>
        </w:rPr>
      </w:pPr>
      <w:r w:rsidRPr="00A11C0B">
        <w:rPr>
          <w:sz w:val="24"/>
          <w:szCs w:val="24"/>
        </w:rPr>
        <w:t>В размере документально подтвержденной стоимости приобретения предметов, материалов, оборудования и запасных частей, в т.ч. для ремонта или замены элементов несущих конструкций, отделки и инженерного оборудования (за вычетом износа), работ по ремонту и расходов на доставку материалов, оборудования и запасных частей;</w:t>
      </w:r>
    </w:p>
    <w:p w:rsidR="00076607" w:rsidRPr="00A11C0B" w:rsidRDefault="00076607" w:rsidP="00166925">
      <w:pPr>
        <w:numPr>
          <w:ilvl w:val="0"/>
          <w:numId w:val="21"/>
        </w:numPr>
        <w:tabs>
          <w:tab w:val="clear" w:pos="2160"/>
          <w:tab w:val="left" w:pos="1800"/>
        </w:tabs>
        <w:ind w:left="0" w:firstLine="1620"/>
        <w:jc w:val="both"/>
        <w:rPr>
          <w:sz w:val="24"/>
          <w:szCs w:val="24"/>
        </w:rPr>
      </w:pPr>
      <w:r w:rsidRPr="00A11C0B">
        <w:rPr>
          <w:sz w:val="24"/>
          <w:szCs w:val="24"/>
        </w:rPr>
        <w:t>В размере среднерыночной стоимости приобретения аналогичных предметов, материалов, оборудования и запасных частей, в т.ч. для ремонта или замены элементов несущих конструкций, отделки и инженерного оборудования (за вычетом износа), работ по ремонту и расходов на доставку материалов, оборудования и запасных частей.</w:t>
      </w:r>
    </w:p>
    <w:p w:rsidR="00076607" w:rsidRPr="00A11C0B" w:rsidRDefault="00076607" w:rsidP="00166925">
      <w:pPr>
        <w:numPr>
          <w:ilvl w:val="1"/>
          <w:numId w:val="22"/>
        </w:numPr>
        <w:tabs>
          <w:tab w:val="left" w:pos="1440"/>
        </w:tabs>
        <w:ind w:hanging="720"/>
        <w:jc w:val="both"/>
        <w:rPr>
          <w:i/>
          <w:sz w:val="24"/>
          <w:szCs w:val="24"/>
        </w:rPr>
      </w:pPr>
      <w:r w:rsidRPr="00A11C0B">
        <w:rPr>
          <w:b/>
          <w:i/>
          <w:sz w:val="24"/>
          <w:szCs w:val="24"/>
        </w:rPr>
        <w:t>Для земельного участка</w:t>
      </w:r>
      <w:r w:rsidRPr="00A11C0B">
        <w:rPr>
          <w:sz w:val="24"/>
          <w:szCs w:val="24"/>
        </w:rPr>
        <w:t>:</w:t>
      </w:r>
    </w:p>
    <w:p w:rsidR="00076607" w:rsidRPr="00A11C0B" w:rsidRDefault="00076607" w:rsidP="00166925">
      <w:pPr>
        <w:numPr>
          <w:ilvl w:val="0"/>
          <w:numId w:val="18"/>
        </w:numPr>
        <w:tabs>
          <w:tab w:val="clear" w:pos="2160"/>
          <w:tab w:val="left" w:pos="1800"/>
        </w:tabs>
        <w:ind w:left="0" w:firstLine="1620"/>
        <w:jc w:val="both"/>
        <w:rPr>
          <w:sz w:val="24"/>
          <w:szCs w:val="24"/>
        </w:rPr>
      </w:pPr>
      <w:r w:rsidRPr="00A11C0B">
        <w:rPr>
          <w:sz w:val="24"/>
          <w:szCs w:val="24"/>
        </w:rPr>
        <w:t>В размере стоимости приобретения земельного участка, подтвержденной документально;</w:t>
      </w:r>
    </w:p>
    <w:p w:rsidR="00076607" w:rsidRPr="00A11C0B" w:rsidRDefault="00076607" w:rsidP="00166925">
      <w:pPr>
        <w:numPr>
          <w:ilvl w:val="0"/>
          <w:numId w:val="18"/>
        </w:numPr>
        <w:tabs>
          <w:tab w:val="clear" w:pos="2160"/>
          <w:tab w:val="left" w:pos="1800"/>
        </w:tabs>
        <w:ind w:left="0" w:firstLine="1620"/>
        <w:jc w:val="both"/>
        <w:rPr>
          <w:sz w:val="24"/>
          <w:szCs w:val="24"/>
        </w:rPr>
      </w:pPr>
      <w:r w:rsidRPr="00A11C0B">
        <w:rPr>
          <w:sz w:val="24"/>
          <w:szCs w:val="24"/>
        </w:rPr>
        <w:t>В размере среднерыночной стоимости приобретения аналогичного земельного участка в данной местности.</w:t>
      </w:r>
    </w:p>
    <w:p w:rsidR="00076607" w:rsidRPr="00A11C0B" w:rsidRDefault="00076607" w:rsidP="00166925">
      <w:pPr>
        <w:numPr>
          <w:ilvl w:val="1"/>
          <w:numId w:val="22"/>
        </w:numPr>
        <w:tabs>
          <w:tab w:val="left" w:pos="2058"/>
        </w:tabs>
        <w:ind w:hanging="720"/>
        <w:jc w:val="both"/>
        <w:rPr>
          <w:i/>
          <w:sz w:val="24"/>
          <w:szCs w:val="24"/>
        </w:rPr>
      </w:pPr>
      <w:r w:rsidRPr="00A11C0B">
        <w:rPr>
          <w:b/>
          <w:i/>
          <w:sz w:val="24"/>
          <w:szCs w:val="24"/>
        </w:rPr>
        <w:t>Для элементов ландшафтного дизайна</w:t>
      </w:r>
      <w:r w:rsidRPr="00A11C0B">
        <w:rPr>
          <w:sz w:val="24"/>
          <w:szCs w:val="24"/>
        </w:rPr>
        <w:t>:</w:t>
      </w:r>
    </w:p>
    <w:p w:rsidR="00076607" w:rsidRPr="00A11C0B" w:rsidRDefault="00076607" w:rsidP="00166925">
      <w:pPr>
        <w:numPr>
          <w:ilvl w:val="0"/>
          <w:numId w:val="19"/>
        </w:numPr>
        <w:tabs>
          <w:tab w:val="clear" w:pos="2160"/>
          <w:tab w:val="left" w:pos="1800"/>
        </w:tabs>
        <w:ind w:left="0" w:firstLine="1620"/>
        <w:jc w:val="both"/>
        <w:rPr>
          <w:sz w:val="24"/>
          <w:szCs w:val="24"/>
        </w:rPr>
      </w:pPr>
      <w:r w:rsidRPr="00A11C0B">
        <w:rPr>
          <w:sz w:val="24"/>
          <w:szCs w:val="24"/>
        </w:rPr>
        <w:t>В размере документально подтвержденной стоимости приобретения и монтажа элементов ландшафтного дизайна и расходов на доставку материалов, оборудования и запасных частей к месту ремонта;</w:t>
      </w:r>
    </w:p>
    <w:p w:rsidR="00076607" w:rsidRPr="00A11C0B" w:rsidRDefault="00076607" w:rsidP="00166925">
      <w:pPr>
        <w:numPr>
          <w:ilvl w:val="0"/>
          <w:numId w:val="19"/>
        </w:numPr>
        <w:tabs>
          <w:tab w:val="clear" w:pos="2160"/>
          <w:tab w:val="left" w:pos="1800"/>
        </w:tabs>
        <w:ind w:left="0" w:firstLine="1620"/>
        <w:jc w:val="both"/>
        <w:rPr>
          <w:sz w:val="24"/>
          <w:szCs w:val="24"/>
        </w:rPr>
      </w:pPr>
      <w:r w:rsidRPr="00A11C0B">
        <w:rPr>
          <w:sz w:val="24"/>
          <w:szCs w:val="24"/>
        </w:rPr>
        <w:t>В размере среднерыночной стоимости приобретения и монтажа аналогичных элементов ландшафтного дизайна и расходов на доставку материалов, оборудования и запасных частей к месту ремонта.</w:t>
      </w:r>
    </w:p>
    <w:p w:rsidR="00076607" w:rsidRPr="00A11C0B" w:rsidRDefault="00076607" w:rsidP="00166925">
      <w:pPr>
        <w:numPr>
          <w:ilvl w:val="0"/>
          <w:numId w:val="22"/>
        </w:numPr>
        <w:tabs>
          <w:tab w:val="clear" w:pos="1440"/>
          <w:tab w:val="left" w:pos="1400"/>
        </w:tabs>
        <w:ind w:left="0" w:firstLine="720"/>
        <w:jc w:val="both"/>
        <w:rPr>
          <w:sz w:val="24"/>
          <w:szCs w:val="24"/>
        </w:rPr>
      </w:pPr>
      <w:r w:rsidRPr="00A11C0B">
        <w:rPr>
          <w:sz w:val="24"/>
          <w:szCs w:val="24"/>
        </w:rPr>
        <w:t>Договор страхования может быть заключен на условиях «полного», «неполного» или «неполного непропорционального» страхования.</w:t>
      </w:r>
    </w:p>
    <w:p w:rsidR="00076607" w:rsidRPr="00A11C0B" w:rsidRDefault="00076607" w:rsidP="00166925">
      <w:pPr>
        <w:numPr>
          <w:ilvl w:val="1"/>
          <w:numId w:val="19"/>
        </w:numPr>
        <w:tabs>
          <w:tab w:val="clear" w:pos="1440"/>
        </w:tabs>
        <w:ind w:left="0" w:firstLine="720"/>
        <w:jc w:val="both"/>
        <w:rPr>
          <w:sz w:val="24"/>
          <w:szCs w:val="24"/>
        </w:rPr>
      </w:pPr>
      <w:r w:rsidRPr="00A11C0B">
        <w:rPr>
          <w:sz w:val="24"/>
          <w:szCs w:val="24"/>
        </w:rPr>
        <w:t xml:space="preserve">Договор страхования считается заключенным на условиях </w:t>
      </w:r>
      <w:r w:rsidRPr="00A11C0B">
        <w:rPr>
          <w:b/>
          <w:i/>
          <w:sz w:val="24"/>
          <w:szCs w:val="24"/>
        </w:rPr>
        <w:t>«полного»</w:t>
      </w:r>
      <w:r w:rsidRPr="00A11C0B">
        <w:rPr>
          <w:sz w:val="24"/>
          <w:szCs w:val="24"/>
        </w:rPr>
        <w:t xml:space="preserve"> страхования, если страховая сумма равна страховой стоимости имущества. В этом случае страховое возмещение выплачивается в полном объеме, определенном согласно порядку определения размера ущерба (раздел 12 настоящих Правил).</w:t>
      </w:r>
    </w:p>
    <w:p w:rsidR="00076607" w:rsidRPr="00A11C0B" w:rsidRDefault="00076607" w:rsidP="00166925">
      <w:pPr>
        <w:numPr>
          <w:ilvl w:val="1"/>
          <w:numId w:val="19"/>
        </w:numPr>
        <w:tabs>
          <w:tab w:val="clear" w:pos="1440"/>
        </w:tabs>
        <w:ind w:left="0" w:firstLine="720"/>
        <w:jc w:val="both"/>
        <w:rPr>
          <w:sz w:val="24"/>
          <w:szCs w:val="24"/>
        </w:rPr>
      </w:pPr>
      <w:r w:rsidRPr="00A11C0B">
        <w:rPr>
          <w:sz w:val="24"/>
          <w:szCs w:val="24"/>
        </w:rPr>
        <w:t xml:space="preserve">Договор страхования считается заключенным на условиях </w:t>
      </w:r>
      <w:r w:rsidRPr="00A11C0B">
        <w:rPr>
          <w:b/>
          <w:i/>
          <w:sz w:val="24"/>
          <w:szCs w:val="24"/>
        </w:rPr>
        <w:t>«неполного»</w:t>
      </w:r>
      <w:r w:rsidRPr="00A11C0B">
        <w:rPr>
          <w:sz w:val="24"/>
          <w:szCs w:val="24"/>
        </w:rPr>
        <w:t xml:space="preserve"> страхования, если страховая сумма установлена ниже страховой стоимости имущества. В этом случае ущерб возмещается пропорционально отношению страховой суммы к страховой стоимости имущества.</w:t>
      </w:r>
    </w:p>
    <w:p w:rsidR="00076607" w:rsidRPr="00A11C0B" w:rsidRDefault="00076607" w:rsidP="00166925">
      <w:pPr>
        <w:numPr>
          <w:ilvl w:val="1"/>
          <w:numId w:val="19"/>
        </w:numPr>
        <w:tabs>
          <w:tab w:val="clear" w:pos="1440"/>
        </w:tabs>
        <w:ind w:left="0" w:firstLine="720"/>
        <w:jc w:val="both"/>
        <w:rPr>
          <w:sz w:val="24"/>
          <w:szCs w:val="24"/>
        </w:rPr>
      </w:pPr>
      <w:r w:rsidRPr="00A11C0B">
        <w:rPr>
          <w:sz w:val="24"/>
          <w:szCs w:val="24"/>
        </w:rPr>
        <w:t>Договор страхования считается заключенным на условиях «</w:t>
      </w:r>
      <w:r w:rsidRPr="00A11C0B">
        <w:rPr>
          <w:b/>
          <w:i/>
          <w:sz w:val="24"/>
          <w:szCs w:val="24"/>
        </w:rPr>
        <w:t>неполного непропорционального</w:t>
      </w:r>
      <w:r w:rsidRPr="00A11C0B">
        <w:rPr>
          <w:sz w:val="24"/>
          <w:szCs w:val="24"/>
        </w:rPr>
        <w:t>» страхования, если страховая сумма установлена ниже страховой стоимости и правило о пропорциональном возмещении ущерба, приведенное в п. 4.5.2 настоящих Правил, не применяется. В таком случае страховое возмещение выплачивается в пределах страховой суммы в полном объеме, определенном согласно порядку определения размера ущерба (раздел 12 настоящих Правил), несмотря на неполное страхование.</w:t>
      </w:r>
    </w:p>
    <w:p w:rsidR="00076607" w:rsidRPr="00A11C0B" w:rsidRDefault="00076607" w:rsidP="00166925">
      <w:pPr>
        <w:numPr>
          <w:ilvl w:val="0"/>
          <w:numId w:val="22"/>
        </w:numPr>
        <w:tabs>
          <w:tab w:val="clear" w:pos="1440"/>
          <w:tab w:val="left" w:pos="1400"/>
        </w:tabs>
        <w:ind w:left="0" w:firstLine="728"/>
        <w:jc w:val="both"/>
        <w:rPr>
          <w:sz w:val="24"/>
          <w:szCs w:val="24"/>
        </w:rPr>
      </w:pPr>
      <w:r w:rsidRPr="00A11C0B">
        <w:rPr>
          <w:sz w:val="24"/>
          <w:szCs w:val="24"/>
        </w:rPr>
        <w:t xml:space="preserve">Стороны вправе договориться о закреплении в Договоре страхования одной из нижеперечисленных систем возмещения ущерба </w:t>
      </w:r>
      <w:r w:rsidR="00FE100E" w:rsidRPr="00A11C0B">
        <w:rPr>
          <w:sz w:val="24"/>
          <w:szCs w:val="24"/>
        </w:rPr>
        <w:t xml:space="preserve">при частичном повреждении имущества </w:t>
      </w:r>
      <w:r w:rsidRPr="00A11C0B">
        <w:rPr>
          <w:sz w:val="24"/>
          <w:szCs w:val="24"/>
        </w:rPr>
        <w:t>(не распространяется на случаи гибели (утраты) имущества):</w:t>
      </w:r>
    </w:p>
    <w:p w:rsidR="00076607" w:rsidRPr="00A11C0B" w:rsidRDefault="00076607" w:rsidP="00166925">
      <w:pPr>
        <w:numPr>
          <w:ilvl w:val="2"/>
          <w:numId w:val="62"/>
        </w:numPr>
        <w:ind w:left="0" w:firstLine="720"/>
        <w:jc w:val="both"/>
        <w:rPr>
          <w:sz w:val="24"/>
          <w:szCs w:val="24"/>
        </w:rPr>
      </w:pPr>
      <w:r w:rsidRPr="00A11C0B">
        <w:rPr>
          <w:b/>
          <w:i/>
          <w:sz w:val="24"/>
          <w:szCs w:val="24"/>
        </w:rPr>
        <w:t>«Новое за старое»</w:t>
      </w:r>
      <w:r w:rsidRPr="00A11C0B">
        <w:rPr>
          <w:sz w:val="24"/>
          <w:szCs w:val="24"/>
        </w:rPr>
        <w:t xml:space="preserve"> - предусматривает, что расчет стоимости материалов, оборудования и запасных частей, необходимых для восстановления поврежденного имущества, осуществляется без учета процента износа данного имущества.</w:t>
      </w:r>
    </w:p>
    <w:p w:rsidR="00076607" w:rsidRPr="00A11C0B" w:rsidRDefault="00076607" w:rsidP="00166925">
      <w:pPr>
        <w:numPr>
          <w:ilvl w:val="2"/>
          <w:numId w:val="62"/>
        </w:numPr>
        <w:ind w:left="0" w:firstLine="720"/>
        <w:jc w:val="both"/>
        <w:rPr>
          <w:sz w:val="24"/>
          <w:szCs w:val="24"/>
        </w:rPr>
      </w:pPr>
      <w:r w:rsidRPr="00A11C0B">
        <w:rPr>
          <w:b/>
          <w:i/>
          <w:sz w:val="24"/>
          <w:szCs w:val="24"/>
        </w:rPr>
        <w:t>«Старое за старое»</w:t>
      </w:r>
      <w:r w:rsidRPr="00A11C0B">
        <w:rPr>
          <w:sz w:val="24"/>
          <w:szCs w:val="24"/>
        </w:rPr>
        <w:t xml:space="preserve"> - предусматривает, что расчет стоимости материалов, оборудования и запасных частей, необходимых для восстановления поврежденного имущества, осуществляется с учетом процента износа данного имущества.</w:t>
      </w:r>
    </w:p>
    <w:p w:rsidR="00FE100E" w:rsidRPr="00A11C0B" w:rsidRDefault="008B553D" w:rsidP="00212B77">
      <w:pPr>
        <w:ind w:firstLine="709"/>
        <w:jc w:val="both"/>
        <w:rPr>
          <w:sz w:val="24"/>
          <w:szCs w:val="24"/>
        </w:rPr>
      </w:pPr>
      <w:r w:rsidRPr="00A11C0B">
        <w:rPr>
          <w:sz w:val="24"/>
          <w:szCs w:val="24"/>
        </w:rPr>
        <w:t>При полной гибели имущества системы возмещения не применяются, размер страхового возмещения определяется согласно п.12.4.1 настоящих Правил</w:t>
      </w:r>
      <w:r w:rsidR="00FE100E" w:rsidRPr="00A11C0B">
        <w:rPr>
          <w:sz w:val="24"/>
          <w:szCs w:val="24"/>
        </w:rPr>
        <w:t>.</w:t>
      </w:r>
    </w:p>
    <w:p w:rsidR="002572BA" w:rsidRPr="00A11C0B" w:rsidRDefault="002572BA" w:rsidP="002572BA">
      <w:pPr>
        <w:numPr>
          <w:ilvl w:val="0"/>
          <w:numId w:val="22"/>
        </w:numPr>
        <w:tabs>
          <w:tab w:val="clear" w:pos="1440"/>
          <w:tab w:val="left" w:pos="1400"/>
        </w:tabs>
        <w:ind w:left="0" w:firstLine="728"/>
        <w:jc w:val="both"/>
        <w:rPr>
          <w:sz w:val="24"/>
          <w:szCs w:val="24"/>
        </w:rPr>
      </w:pPr>
      <w:r w:rsidRPr="00A11C0B">
        <w:rPr>
          <w:sz w:val="24"/>
          <w:szCs w:val="24"/>
        </w:rPr>
        <w:t xml:space="preserve">Договором страхования могут устанавливаться различные виды лимитов возмещения (предельные размеры возмещения Страховщика), в т.ч. лимиты возмещения по </w:t>
      </w:r>
      <w:r w:rsidRPr="00A11C0B">
        <w:rPr>
          <w:sz w:val="24"/>
          <w:szCs w:val="24"/>
        </w:rPr>
        <w:lastRenderedPageBreak/>
        <w:t xml:space="preserve">одному страховому случаю, по отношению к застрахованным объектам, лимит предельного размера возмещения, при достижении которого Договор страхования прекращает свое действие </w:t>
      </w:r>
      <w:r w:rsidR="005A32AD" w:rsidRPr="00A11C0B">
        <w:rPr>
          <w:sz w:val="24"/>
          <w:szCs w:val="24"/>
        </w:rPr>
        <w:t xml:space="preserve">в соответствующей части </w:t>
      </w:r>
      <w:r w:rsidRPr="00A11C0B">
        <w:rPr>
          <w:sz w:val="24"/>
          <w:szCs w:val="24"/>
        </w:rPr>
        <w:t>и т.д.</w:t>
      </w:r>
    </w:p>
    <w:p w:rsidR="00076607" w:rsidRPr="00A11C0B" w:rsidRDefault="00076607" w:rsidP="00166925">
      <w:pPr>
        <w:ind w:firstLine="728"/>
        <w:jc w:val="both"/>
        <w:rPr>
          <w:sz w:val="24"/>
          <w:szCs w:val="24"/>
        </w:rPr>
      </w:pPr>
      <w:r w:rsidRPr="00A11C0B">
        <w:rPr>
          <w:sz w:val="24"/>
          <w:szCs w:val="24"/>
        </w:rPr>
        <w:t>В Договоре страхования, в частности, могут быть установлены следующие лимиты возмещения Страховщика:</w:t>
      </w:r>
    </w:p>
    <w:p w:rsidR="00076607" w:rsidRPr="00A11C0B" w:rsidRDefault="00076607" w:rsidP="00166925">
      <w:pPr>
        <w:numPr>
          <w:ilvl w:val="2"/>
          <w:numId w:val="63"/>
        </w:numPr>
        <w:tabs>
          <w:tab w:val="left" w:pos="1440"/>
          <w:tab w:val="left" w:pos="2030"/>
        </w:tabs>
        <w:ind w:left="0" w:firstLine="720"/>
        <w:jc w:val="both"/>
        <w:rPr>
          <w:sz w:val="24"/>
          <w:szCs w:val="24"/>
        </w:rPr>
      </w:pPr>
      <w:r w:rsidRPr="00A11C0B">
        <w:rPr>
          <w:b/>
          <w:i/>
          <w:sz w:val="24"/>
          <w:szCs w:val="24"/>
        </w:rPr>
        <w:t>«По каждому страховому случаю»</w:t>
      </w:r>
      <w:r w:rsidRPr="00A11C0B">
        <w:rPr>
          <w:sz w:val="24"/>
          <w:szCs w:val="24"/>
        </w:rPr>
        <w:t xml:space="preserve"> – установленная Договором страховая сумма является предельным размером выплаты страхового возмещения по каждому страховому случаю за весь период действия Договора страхования.</w:t>
      </w:r>
    </w:p>
    <w:p w:rsidR="00076607" w:rsidRPr="00A11C0B" w:rsidRDefault="00076607" w:rsidP="00166925">
      <w:pPr>
        <w:tabs>
          <w:tab w:val="left" w:pos="1440"/>
          <w:tab w:val="left" w:pos="2030"/>
        </w:tabs>
        <w:ind w:firstLine="720"/>
        <w:jc w:val="both"/>
        <w:rPr>
          <w:sz w:val="24"/>
          <w:szCs w:val="24"/>
        </w:rPr>
      </w:pPr>
      <w:r w:rsidRPr="00A11C0B">
        <w:rPr>
          <w:sz w:val="24"/>
          <w:szCs w:val="24"/>
        </w:rPr>
        <w:t>Договор страхования прекращается полностью или в соответствующей части с момента выплаты возмещения за похищенное имущество, а также в случае гибели (утраты) застрахованного имущества.</w:t>
      </w:r>
    </w:p>
    <w:p w:rsidR="00076607" w:rsidRPr="00A11C0B" w:rsidRDefault="00076607" w:rsidP="00166925">
      <w:pPr>
        <w:numPr>
          <w:ilvl w:val="2"/>
          <w:numId w:val="63"/>
        </w:numPr>
        <w:tabs>
          <w:tab w:val="left" w:pos="1440"/>
          <w:tab w:val="left" w:pos="2030"/>
        </w:tabs>
        <w:ind w:left="0" w:firstLine="720"/>
        <w:jc w:val="both"/>
        <w:rPr>
          <w:sz w:val="24"/>
          <w:szCs w:val="24"/>
        </w:rPr>
      </w:pPr>
      <w:r w:rsidRPr="00A11C0B">
        <w:rPr>
          <w:b/>
          <w:i/>
          <w:sz w:val="24"/>
          <w:szCs w:val="24"/>
        </w:rPr>
        <w:t>«По первому</w:t>
      </w:r>
      <w:r w:rsidR="006B2FDA" w:rsidRPr="00A11C0B">
        <w:rPr>
          <w:b/>
          <w:i/>
          <w:sz w:val="24"/>
          <w:szCs w:val="24"/>
        </w:rPr>
        <w:t xml:space="preserve"> (иное количество)</w:t>
      </w:r>
      <w:r w:rsidRPr="00A11C0B">
        <w:rPr>
          <w:b/>
          <w:i/>
          <w:sz w:val="24"/>
          <w:szCs w:val="24"/>
        </w:rPr>
        <w:t xml:space="preserve"> случаю»</w:t>
      </w:r>
      <w:r w:rsidRPr="00A11C0B">
        <w:rPr>
          <w:sz w:val="24"/>
          <w:szCs w:val="24"/>
        </w:rPr>
        <w:t xml:space="preserve"> – установленная Договором страховая сумма является предельным размером выплаты страхового возмещения по одному </w:t>
      </w:r>
      <w:r w:rsidR="006B2FDA" w:rsidRPr="00A11C0B">
        <w:rPr>
          <w:sz w:val="24"/>
          <w:szCs w:val="24"/>
        </w:rPr>
        <w:t xml:space="preserve">(иному оговоренному количеству) </w:t>
      </w:r>
      <w:r w:rsidRPr="00A11C0B">
        <w:rPr>
          <w:sz w:val="24"/>
          <w:szCs w:val="24"/>
        </w:rPr>
        <w:t xml:space="preserve">страховому случаю </w:t>
      </w:r>
      <w:r w:rsidR="006B2FDA" w:rsidRPr="00A11C0B">
        <w:rPr>
          <w:sz w:val="24"/>
          <w:szCs w:val="24"/>
        </w:rPr>
        <w:t xml:space="preserve">(страховым случаям) </w:t>
      </w:r>
      <w:r w:rsidRPr="00A11C0B">
        <w:rPr>
          <w:sz w:val="24"/>
          <w:szCs w:val="24"/>
        </w:rPr>
        <w:t xml:space="preserve">за весь период действия Договора страхования. </w:t>
      </w:r>
      <w:r w:rsidR="00F36935" w:rsidRPr="00A11C0B">
        <w:rPr>
          <w:sz w:val="24"/>
          <w:szCs w:val="24"/>
        </w:rPr>
        <w:t xml:space="preserve">Действие Договора страхования прекращается </w:t>
      </w:r>
      <w:r w:rsidR="007F13C5" w:rsidRPr="00A11C0B">
        <w:rPr>
          <w:sz w:val="24"/>
          <w:szCs w:val="24"/>
        </w:rPr>
        <w:t>с момента наступления первого (последнего</w:t>
      </w:r>
      <w:r w:rsidR="002D201F" w:rsidRPr="00A11C0B">
        <w:rPr>
          <w:sz w:val="24"/>
          <w:szCs w:val="24"/>
        </w:rPr>
        <w:t>, при оговоренном количестве случаев</w:t>
      </w:r>
      <w:r w:rsidR="007F13C5" w:rsidRPr="00A11C0B">
        <w:rPr>
          <w:sz w:val="24"/>
          <w:szCs w:val="24"/>
        </w:rPr>
        <w:t>) страхового случая</w:t>
      </w:r>
      <w:r w:rsidR="00F36935" w:rsidRPr="00A11C0B">
        <w:rPr>
          <w:sz w:val="24"/>
          <w:szCs w:val="24"/>
        </w:rPr>
        <w:t>.</w:t>
      </w:r>
    </w:p>
    <w:p w:rsidR="00076607" w:rsidRPr="00A11C0B" w:rsidRDefault="00076607" w:rsidP="00166925">
      <w:pPr>
        <w:numPr>
          <w:ilvl w:val="2"/>
          <w:numId w:val="63"/>
        </w:numPr>
        <w:tabs>
          <w:tab w:val="left" w:pos="1440"/>
          <w:tab w:val="left" w:pos="2030"/>
        </w:tabs>
        <w:ind w:left="0" w:firstLine="720"/>
        <w:jc w:val="both"/>
        <w:rPr>
          <w:sz w:val="24"/>
          <w:szCs w:val="24"/>
        </w:rPr>
      </w:pPr>
      <w:bookmarkStart w:id="13" w:name="_Ref472156253"/>
      <w:r w:rsidRPr="00A11C0B">
        <w:rPr>
          <w:b/>
          <w:i/>
          <w:sz w:val="24"/>
          <w:szCs w:val="24"/>
        </w:rPr>
        <w:t>«По договору»</w:t>
      </w:r>
      <w:r w:rsidRPr="00A11C0B">
        <w:rPr>
          <w:sz w:val="24"/>
          <w:szCs w:val="24"/>
        </w:rPr>
        <w:t xml:space="preserve"> – установленная Договором страховая сумма является предельным размером выплаты страхового возмещения по всем страховым случаям, произошедшим в течение действия Договора страхования. После выплаты страхового возмещения страховая сумма уменьшается на величину произведенной выплаты.</w:t>
      </w:r>
    </w:p>
    <w:p w:rsidR="00076607" w:rsidRPr="00A11C0B" w:rsidRDefault="00076607" w:rsidP="00166925">
      <w:pPr>
        <w:tabs>
          <w:tab w:val="left" w:pos="1440"/>
          <w:tab w:val="left" w:pos="2030"/>
        </w:tabs>
        <w:ind w:firstLine="720"/>
        <w:jc w:val="both"/>
        <w:rPr>
          <w:sz w:val="24"/>
          <w:szCs w:val="24"/>
        </w:rPr>
      </w:pPr>
      <w:r w:rsidRPr="00A11C0B">
        <w:rPr>
          <w:sz w:val="24"/>
          <w:szCs w:val="24"/>
        </w:rPr>
        <w:t>Договор страхования с лимитом возмещения «По договору» считается исполненным и прекращает свое действие с момента выплаты суммарного страхового возмещения, эквивалентного страховой сумме, либо после выплаты страхового возмещения по факту утраты (гибели) имущества</w:t>
      </w:r>
      <w:bookmarkEnd w:id="13"/>
      <w:r w:rsidRPr="00A11C0B">
        <w:rPr>
          <w:sz w:val="24"/>
          <w:szCs w:val="24"/>
        </w:rPr>
        <w:t>. В случае восстановления или замены пострадавшего имущества Страхователь может за дополнительную премию восстановить первоначальную страховую сумму, если стороны пришли к такому соглашению.</w:t>
      </w:r>
    </w:p>
    <w:p w:rsidR="00076607" w:rsidRPr="00A11C0B" w:rsidRDefault="00076607" w:rsidP="00166925">
      <w:pPr>
        <w:ind w:left="1418" w:hanging="698"/>
        <w:jc w:val="both"/>
        <w:rPr>
          <w:sz w:val="24"/>
          <w:szCs w:val="24"/>
        </w:rPr>
      </w:pPr>
      <w:r w:rsidRPr="00A11C0B">
        <w:rPr>
          <w:sz w:val="24"/>
          <w:szCs w:val="24"/>
        </w:rPr>
        <w:t>Вид лимита указывается в Договоре страхования.</w:t>
      </w:r>
    </w:p>
    <w:p w:rsidR="00076607" w:rsidRPr="00A11C0B" w:rsidRDefault="00076607" w:rsidP="00166925">
      <w:pPr>
        <w:ind w:firstLine="851"/>
        <w:jc w:val="both"/>
        <w:rPr>
          <w:sz w:val="24"/>
          <w:szCs w:val="24"/>
        </w:rPr>
      </w:pPr>
    </w:p>
    <w:p w:rsidR="00076607" w:rsidRPr="00A11C0B" w:rsidRDefault="00076607" w:rsidP="00166925">
      <w:pPr>
        <w:pStyle w:val="1"/>
        <w:numPr>
          <w:ilvl w:val="0"/>
          <w:numId w:val="3"/>
        </w:numPr>
        <w:tabs>
          <w:tab w:val="clear" w:pos="720"/>
        </w:tabs>
        <w:spacing w:before="120" w:after="120"/>
        <w:ind w:hanging="720"/>
        <w:rPr>
          <w:rFonts w:ascii="Times New Roman" w:hAnsi="Times New Roman" w:cs="Times New Roman"/>
          <w:sz w:val="28"/>
          <w:szCs w:val="28"/>
        </w:rPr>
      </w:pPr>
      <w:bookmarkStart w:id="14" w:name="_Toc477520597"/>
      <w:r w:rsidRPr="00A11C0B">
        <w:rPr>
          <w:rFonts w:ascii="Times New Roman" w:hAnsi="Times New Roman" w:cs="Times New Roman"/>
          <w:sz w:val="28"/>
          <w:szCs w:val="28"/>
        </w:rPr>
        <w:t>ФРАНШИЗА</w:t>
      </w:r>
      <w:bookmarkEnd w:id="14"/>
    </w:p>
    <w:p w:rsidR="00076607" w:rsidRPr="00A11C0B" w:rsidRDefault="00076607" w:rsidP="00166925">
      <w:pPr>
        <w:ind w:firstLine="851"/>
        <w:jc w:val="both"/>
        <w:rPr>
          <w:sz w:val="24"/>
          <w:szCs w:val="24"/>
        </w:rPr>
      </w:pPr>
    </w:p>
    <w:p w:rsidR="00076607" w:rsidRPr="00A11C0B" w:rsidRDefault="00076607" w:rsidP="00166925">
      <w:pPr>
        <w:numPr>
          <w:ilvl w:val="0"/>
          <w:numId w:val="23"/>
        </w:numPr>
        <w:tabs>
          <w:tab w:val="clear" w:pos="1440"/>
          <w:tab w:val="left" w:pos="1414"/>
        </w:tabs>
        <w:ind w:left="0" w:firstLine="714"/>
        <w:jc w:val="both"/>
        <w:rPr>
          <w:sz w:val="24"/>
          <w:szCs w:val="24"/>
        </w:rPr>
      </w:pPr>
      <w:r w:rsidRPr="00A11C0B">
        <w:rPr>
          <w:sz w:val="24"/>
          <w:szCs w:val="24"/>
        </w:rPr>
        <w:t>По соглашению сторон Договором страхования может быть предусмотрена доля собственного участия Страхователя в возмещении ущерба - франшиза.</w:t>
      </w:r>
    </w:p>
    <w:p w:rsidR="00076607" w:rsidRPr="00A11C0B" w:rsidRDefault="00076607" w:rsidP="00166925">
      <w:pPr>
        <w:numPr>
          <w:ilvl w:val="0"/>
          <w:numId w:val="23"/>
        </w:numPr>
        <w:tabs>
          <w:tab w:val="clear" w:pos="1440"/>
          <w:tab w:val="left" w:pos="1414"/>
        </w:tabs>
        <w:ind w:left="0" w:firstLine="714"/>
        <w:jc w:val="both"/>
        <w:rPr>
          <w:sz w:val="24"/>
          <w:szCs w:val="24"/>
        </w:rPr>
      </w:pPr>
      <w:r w:rsidRPr="00A11C0B">
        <w:rPr>
          <w:sz w:val="24"/>
          <w:szCs w:val="24"/>
        </w:rPr>
        <w:t>Франшиза -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076607" w:rsidRPr="00A11C0B" w:rsidRDefault="00076607" w:rsidP="00166925">
      <w:pPr>
        <w:numPr>
          <w:ilvl w:val="0"/>
          <w:numId w:val="23"/>
        </w:numPr>
        <w:tabs>
          <w:tab w:val="clear" w:pos="1440"/>
          <w:tab w:val="left" w:pos="1414"/>
        </w:tabs>
        <w:ind w:left="0" w:firstLine="714"/>
        <w:jc w:val="both"/>
        <w:rPr>
          <w:sz w:val="24"/>
          <w:szCs w:val="24"/>
        </w:rPr>
      </w:pPr>
      <w:r w:rsidRPr="00A11C0B">
        <w:rPr>
          <w:sz w:val="24"/>
          <w:szCs w:val="24"/>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076607" w:rsidRPr="00A11C0B" w:rsidRDefault="00076607" w:rsidP="00166925">
      <w:pPr>
        <w:tabs>
          <w:tab w:val="left" w:pos="1414"/>
        </w:tabs>
        <w:ind w:firstLine="714"/>
        <w:rPr>
          <w:sz w:val="24"/>
          <w:szCs w:val="24"/>
        </w:rPr>
      </w:pPr>
      <w:r w:rsidRPr="00A11C0B">
        <w:rPr>
          <w:sz w:val="24"/>
          <w:szCs w:val="24"/>
        </w:rPr>
        <w:t>Договором страхования могут быть предусмотрены иные виды франшизы.</w:t>
      </w:r>
    </w:p>
    <w:p w:rsidR="00076607" w:rsidRPr="00A11C0B" w:rsidRDefault="00076607" w:rsidP="00166925">
      <w:pPr>
        <w:ind w:left="720"/>
      </w:pPr>
    </w:p>
    <w:p w:rsidR="00076607" w:rsidRPr="00A11C0B" w:rsidRDefault="00076607" w:rsidP="00166925">
      <w:pPr>
        <w:pStyle w:val="1"/>
        <w:numPr>
          <w:ilvl w:val="0"/>
          <w:numId w:val="3"/>
        </w:numPr>
        <w:tabs>
          <w:tab w:val="clear" w:pos="720"/>
        </w:tabs>
        <w:spacing w:before="120" w:after="120"/>
        <w:ind w:hanging="720"/>
        <w:rPr>
          <w:rFonts w:ascii="Times New Roman" w:hAnsi="Times New Roman" w:cs="Times New Roman"/>
          <w:sz w:val="28"/>
          <w:szCs w:val="28"/>
        </w:rPr>
      </w:pPr>
      <w:bookmarkStart w:id="15" w:name="_Toc477520598"/>
      <w:r w:rsidRPr="00A11C0B">
        <w:rPr>
          <w:rFonts w:ascii="Times New Roman" w:hAnsi="Times New Roman" w:cs="Times New Roman"/>
          <w:sz w:val="28"/>
          <w:szCs w:val="28"/>
        </w:rPr>
        <w:t>ТЕРРИТОРИЯ СТРАХОВАНИЯ</w:t>
      </w:r>
      <w:bookmarkEnd w:id="15"/>
    </w:p>
    <w:p w:rsidR="00076607" w:rsidRPr="00A11C0B" w:rsidRDefault="00076607" w:rsidP="00166925">
      <w:pPr>
        <w:ind w:firstLine="851"/>
        <w:rPr>
          <w:sz w:val="24"/>
          <w:szCs w:val="24"/>
        </w:rPr>
      </w:pPr>
    </w:p>
    <w:p w:rsidR="00076607" w:rsidRPr="00A11C0B" w:rsidRDefault="00076607" w:rsidP="00166925">
      <w:pPr>
        <w:numPr>
          <w:ilvl w:val="0"/>
          <w:numId w:val="24"/>
        </w:numPr>
        <w:tabs>
          <w:tab w:val="clear" w:pos="1440"/>
          <w:tab w:val="left" w:pos="1414"/>
        </w:tabs>
        <w:ind w:left="0" w:firstLine="720"/>
        <w:jc w:val="both"/>
        <w:rPr>
          <w:sz w:val="24"/>
          <w:szCs w:val="24"/>
        </w:rPr>
      </w:pPr>
      <w:r w:rsidRPr="00A11C0B">
        <w:rPr>
          <w:sz w:val="24"/>
          <w:szCs w:val="24"/>
        </w:rPr>
        <w:t>Имущество считается застрахованным по адресу либо на территории (в т.ч. за пределами РФ), указанному в Договоре страхования в качестве территории страхования.</w:t>
      </w:r>
    </w:p>
    <w:p w:rsidR="00076607" w:rsidRPr="00A11C0B" w:rsidRDefault="00076607" w:rsidP="00166925">
      <w:pPr>
        <w:numPr>
          <w:ilvl w:val="0"/>
          <w:numId w:val="24"/>
        </w:numPr>
        <w:tabs>
          <w:tab w:val="clear" w:pos="1440"/>
          <w:tab w:val="left" w:pos="1414"/>
        </w:tabs>
        <w:ind w:left="0" w:firstLine="720"/>
        <w:jc w:val="both"/>
        <w:rPr>
          <w:sz w:val="24"/>
          <w:szCs w:val="24"/>
        </w:rPr>
      </w:pPr>
      <w:r w:rsidRPr="00A11C0B">
        <w:rPr>
          <w:sz w:val="24"/>
          <w:szCs w:val="24"/>
        </w:rPr>
        <w:t>Для каждого страхового риска, застрахованного объекта, комбинации страховых рисков и застрахованных объектов Договором страхования может быть предусмотрена индивидуальная территория страхования.</w:t>
      </w:r>
    </w:p>
    <w:p w:rsidR="00076607" w:rsidRPr="00A11C0B" w:rsidRDefault="00076607" w:rsidP="00166925">
      <w:pPr>
        <w:numPr>
          <w:ilvl w:val="0"/>
          <w:numId w:val="24"/>
        </w:numPr>
        <w:tabs>
          <w:tab w:val="clear" w:pos="1440"/>
          <w:tab w:val="left" w:pos="1414"/>
        </w:tabs>
        <w:ind w:left="0" w:firstLine="720"/>
        <w:jc w:val="both"/>
        <w:rPr>
          <w:sz w:val="24"/>
          <w:szCs w:val="24"/>
        </w:rPr>
      </w:pPr>
      <w:r w:rsidRPr="00A11C0B">
        <w:rPr>
          <w:sz w:val="24"/>
          <w:szCs w:val="24"/>
        </w:rPr>
        <w:lastRenderedPageBreak/>
        <w:t>При необходимости перемещения застрахованного имущества за пределы территории страхования, Страхователь вправе потребовать внесения изменений в Договор страхования в части территории страхования. Страховщик имеет право рассматривать данные изменения в качестве обстоятельств, влекущих увеличение риска, и действовать в соответствии с п. 9.2.1 настоящих Правил.</w:t>
      </w:r>
    </w:p>
    <w:p w:rsidR="00076607" w:rsidRPr="00A11C0B" w:rsidRDefault="00076607" w:rsidP="00166925">
      <w:pPr>
        <w:ind w:firstLine="851"/>
        <w:rPr>
          <w:sz w:val="24"/>
          <w:szCs w:val="24"/>
        </w:rPr>
      </w:pPr>
    </w:p>
    <w:p w:rsidR="00076607" w:rsidRPr="00A11C0B" w:rsidRDefault="00076607" w:rsidP="00166925">
      <w:pPr>
        <w:pStyle w:val="1"/>
        <w:numPr>
          <w:ilvl w:val="0"/>
          <w:numId w:val="3"/>
        </w:numPr>
        <w:tabs>
          <w:tab w:val="clear" w:pos="720"/>
        </w:tabs>
        <w:spacing w:before="120" w:after="120"/>
        <w:ind w:hanging="720"/>
        <w:rPr>
          <w:rStyle w:val="a9"/>
          <w:b/>
          <w:bCs/>
        </w:rPr>
      </w:pPr>
      <w:bookmarkStart w:id="16" w:name="_Toc477520599"/>
      <w:r w:rsidRPr="00A11C0B">
        <w:rPr>
          <w:rFonts w:ascii="Times New Roman" w:hAnsi="Times New Roman" w:cs="Times New Roman"/>
          <w:sz w:val="28"/>
          <w:szCs w:val="28"/>
        </w:rPr>
        <w:t>СТРАХОВОЙ ТАРИФ И СТРАХОВАЯ ПРЕМИЯ</w:t>
      </w:r>
      <w:bookmarkEnd w:id="16"/>
    </w:p>
    <w:p w:rsidR="00076607" w:rsidRPr="00A11C0B" w:rsidRDefault="00076607" w:rsidP="00166925">
      <w:pPr>
        <w:ind w:firstLine="851"/>
        <w:rPr>
          <w:sz w:val="24"/>
          <w:szCs w:val="24"/>
        </w:rPr>
      </w:pPr>
    </w:p>
    <w:p w:rsidR="00076607"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При заключении Договора страхования Страховщик определяет размер страховой премии (страхового взноса), которую должен уплатить Страхователь либо его представитель.</w:t>
      </w:r>
    </w:p>
    <w:p w:rsidR="00076607"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Страховая премия определяется Страховщиком в соответствии с действующими на момент заключения Договора страхования тарифами, исходя из условий Договора и оценки степени риска.</w:t>
      </w:r>
    </w:p>
    <w:p w:rsidR="00076607"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т.ч. наличия франшизы и её размера в соответствии с условиями договора страхования.</w:t>
      </w:r>
    </w:p>
    <w:p w:rsidR="00076607"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При определении размера страховой премии к базовым тарифам могут применяться повышающие и понижающие коэффициенты, размер которых определяется в зависимости от факторов страхового риска, в т.ч. от результатов предыдущего страхования.</w:t>
      </w:r>
    </w:p>
    <w:p w:rsidR="00076607"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Поправочный коэффициент в зависимости от результатов страхования не применяется в случае перерыва в страховании, продолжительностью два года и более.</w:t>
      </w:r>
    </w:p>
    <w:p w:rsidR="00076607"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Случаи выплаты страхового возмещения с последующим переходом к Страховщику в порядке суброгации права требования, которое Страхователь имеет к лицу, ответственному за ущерб, возмещенный в результате страхования, рассматриваются при определении поправочного коэффициента в зависимости от результатов страхования как отсутствие страховой выплаты.</w:t>
      </w:r>
    </w:p>
    <w:p w:rsidR="00076607"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Страховая премия (страховые взносы) уплачивается в валюте Р</w:t>
      </w:r>
      <w:r w:rsidR="002D201F" w:rsidRPr="00A11C0B">
        <w:rPr>
          <w:sz w:val="24"/>
          <w:szCs w:val="24"/>
        </w:rPr>
        <w:t xml:space="preserve">оссийской </w:t>
      </w:r>
      <w:r w:rsidRPr="00A11C0B">
        <w:rPr>
          <w:sz w:val="24"/>
          <w:szCs w:val="24"/>
        </w:rPr>
        <w:t>Ф</w:t>
      </w:r>
      <w:r w:rsidR="002D201F" w:rsidRPr="00A11C0B">
        <w:rPr>
          <w:sz w:val="24"/>
          <w:szCs w:val="24"/>
        </w:rPr>
        <w:t>едерации</w:t>
      </w:r>
      <w:r w:rsidRPr="00A11C0B">
        <w:rPr>
          <w:sz w:val="24"/>
          <w:szCs w:val="24"/>
        </w:rPr>
        <w:t>, за исключением случаев, предусмотренных валютным законодательством Р</w:t>
      </w:r>
      <w:r w:rsidR="002D201F" w:rsidRPr="00A11C0B">
        <w:rPr>
          <w:sz w:val="24"/>
          <w:szCs w:val="24"/>
        </w:rPr>
        <w:t xml:space="preserve">оссийской </w:t>
      </w:r>
      <w:r w:rsidRPr="00A11C0B">
        <w:rPr>
          <w:sz w:val="24"/>
          <w:szCs w:val="24"/>
        </w:rPr>
        <w:t>Ф</w:t>
      </w:r>
      <w:r w:rsidR="002D201F" w:rsidRPr="00A11C0B">
        <w:rPr>
          <w:sz w:val="24"/>
          <w:szCs w:val="24"/>
        </w:rPr>
        <w:t>едерации</w:t>
      </w:r>
      <w:r w:rsidRPr="00A11C0B">
        <w:rPr>
          <w:sz w:val="24"/>
          <w:szCs w:val="24"/>
        </w:rPr>
        <w:t xml:space="preserve"> и принятыми в соответствии с ним нормативными правовыми актами валютного регулирования.</w:t>
      </w:r>
    </w:p>
    <w:p w:rsidR="00076607" w:rsidRPr="00A11C0B" w:rsidRDefault="00076607" w:rsidP="00166925">
      <w:pPr>
        <w:tabs>
          <w:tab w:val="left" w:pos="1414"/>
        </w:tabs>
        <w:ind w:firstLine="720"/>
        <w:jc w:val="both"/>
        <w:rPr>
          <w:sz w:val="24"/>
          <w:szCs w:val="24"/>
        </w:rPr>
      </w:pPr>
      <w:r w:rsidRPr="00A11C0B">
        <w:rPr>
          <w:sz w:val="24"/>
          <w:szCs w:val="24"/>
        </w:rPr>
        <w:t>При страховании в иной валюте страховая премия (страховые взносы) уплачивается в рублях по курсу Ц</w:t>
      </w:r>
      <w:r w:rsidR="002D201F" w:rsidRPr="00A11C0B">
        <w:rPr>
          <w:sz w:val="24"/>
          <w:szCs w:val="24"/>
        </w:rPr>
        <w:t xml:space="preserve">ентрального </w:t>
      </w:r>
      <w:r w:rsidRPr="00A11C0B">
        <w:rPr>
          <w:sz w:val="24"/>
          <w:szCs w:val="24"/>
        </w:rPr>
        <w:t>Б</w:t>
      </w:r>
      <w:r w:rsidR="002D201F" w:rsidRPr="00A11C0B">
        <w:rPr>
          <w:sz w:val="24"/>
          <w:szCs w:val="24"/>
        </w:rPr>
        <w:t>анка</w:t>
      </w:r>
      <w:r w:rsidRPr="00A11C0B">
        <w:rPr>
          <w:sz w:val="24"/>
          <w:szCs w:val="24"/>
        </w:rPr>
        <w:t xml:space="preserve"> Р</w:t>
      </w:r>
      <w:r w:rsidR="002D201F" w:rsidRPr="00A11C0B">
        <w:rPr>
          <w:sz w:val="24"/>
          <w:szCs w:val="24"/>
        </w:rPr>
        <w:t xml:space="preserve">оссийской </w:t>
      </w:r>
      <w:r w:rsidRPr="00A11C0B">
        <w:rPr>
          <w:sz w:val="24"/>
          <w:szCs w:val="24"/>
        </w:rPr>
        <w:t>Ф</w:t>
      </w:r>
      <w:r w:rsidR="002D201F" w:rsidRPr="00A11C0B">
        <w:rPr>
          <w:sz w:val="24"/>
          <w:szCs w:val="24"/>
        </w:rPr>
        <w:t>едерации</w:t>
      </w:r>
      <w:r w:rsidRPr="00A11C0B">
        <w:rPr>
          <w:sz w:val="24"/>
          <w:szCs w:val="24"/>
        </w:rPr>
        <w:t>, установленному для иностранной валюты на дату уплаты (перечисления), если иного не предусмотрено Договором страхования.</w:t>
      </w:r>
    </w:p>
    <w:p w:rsidR="00076607" w:rsidRPr="00A11C0B" w:rsidRDefault="00076607" w:rsidP="00166925">
      <w:pPr>
        <w:tabs>
          <w:tab w:val="left" w:pos="1414"/>
        </w:tabs>
        <w:ind w:firstLine="720"/>
        <w:jc w:val="both"/>
        <w:rPr>
          <w:sz w:val="24"/>
          <w:szCs w:val="24"/>
        </w:rPr>
      </w:pPr>
      <w:r w:rsidRPr="00A11C0B">
        <w:rPr>
          <w:sz w:val="24"/>
          <w:szCs w:val="24"/>
        </w:rPr>
        <w:t>Расчеты с нерезидентами осуществляются в соответствии с действующим законодательством Р</w:t>
      </w:r>
      <w:r w:rsidR="002D201F" w:rsidRPr="00A11C0B">
        <w:rPr>
          <w:sz w:val="24"/>
          <w:szCs w:val="24"/>
        </w:rPr>
        <w:t xml:space="preserve">оссийской </w:t>
      </w:r>
      <w:r w:rsidRPr="00A11C0B">
        <w:rPr>
          <w:sz w:val="24"/>
          <w:szCs w:val="24"/>
        </w:rPr>
        <w:t>Ф</w:t>
      </w:r>
      <w:r w:rsidR="002D201F" w:rsidRPr="00A11C0B">
        <w:rPr>
          <w:sz w:val="24"/>
          <w:szCs w:val="24"/>
        </w:rPr>
        <w:t>едерации</w:t>
      </w:r>
      <w:r w:rsidRPr="00A11C0B">
        <w:rPr>
          <w:sz w:val="24"/>
          <w:szCs w:val="24"/>
        </w:rPr>
        <w:t>.</w:t>
      </w:r>
    </w:p>
    <w:p w:rsidR="00DF3DAA"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 xml:space="preserve">Страховая премия может быть уплачена Страхователем наличными деньгами в кассу Страховщика, уполномоченному представителю Страховщика или безналичным путём на расчётный счёт Страховщика. </w:t>
      </w:r>
      <w:r w:rsidR="00DF3DAA" w:rsidRPr="00A11C0B">
        <w:rPr>
          <w:sz w:val="24"/>
          <w:szCs w:val="24"/>
        </w:rPr>
        <w:t>При оплате страховой премии в безналичной форме Страхователь обязан в платежном поручении ссылаться на номер Договора страхования (полиса), по которому осуществляется оплата страховой премии, и (или) на номер и дату счета (если оплата осуществляется на основании выставленного Страховщиком счета).</w:t>
      </w:r>
    </w:p>
    <w:p w:rsidR="00076607" w:rsidRPr="00A11C0B" w:rsidRDefault="00076607" w:rsidP="009045AB">
      <w:pPr>
        <w:tabs>
          <w:tab w:val="left" w:pos="1414"/>
        </w:tabs>
        <w:ind w:firstLine="709"/>
        <w:jc w:val="both"/>
        <w:rPr>
          <w:sz w:val="24"/>
          <w:szCs w:val="24"/>
        </w:rPr>
      </w:pPr>
      <w:r w:rsidRPr="00A11C0B">
        <w:rPr>
          <w:sz w:val="24"/>
          <w:szCs w:val="24"/>
        </w:rPr>
        <w:t>Датой уплаты страховой премии (страхового взноса) считается день уплаты страховой премии (страхового взноса) в кассу Страховщика либо уполномоченному представителю Страховщика или день поступления страховой премии (страхового взноса) на расчетный счёт Страховщика.</w:t>
      </w:r>
    </w:p>
    <w:p w:rsidR="00076607"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Страховая премия по Договору страхования уплачивается Страхователем единовременно за весь период страхования или в рассрочку в виде нескольких страховых взносов (рассрочка уплаты страховой премии).</w:t>
      </w:r>
    </w:p>
    <w:p w:rsidR="00076607" w:rsidRPr="00A11C0B" w:rsidRDefault="00076607" w:rsidP="00166925">
      <w:pPr>
        <w:tabs>
          <w:tab w:val="left" w:pos="1414"/>
        </w:tabs>
        <w:ind w:firstLine="720"/>
        <w:jc w:val="both"/>
        <w:rPr>
          <w:sz w:val="24"/>
          <w:szCs w:val="24"/>
        </w:rPr>
      </w:pPr>
      <w:r w:rsidRPr="00A11C0B">
        <w:rPr>
          <w:sz w:val="24"/>
          <w:szCs w:val="24"/>
        </w:rPr>
        <w:t xml:space="preserve">Страховая премия (первый страховой взнос) по Договору страхования уплачивается Страхователем в день заключения Договора страхования либо в </w:t>
      </w:r>
      <w:r w:rsidR="002D201F" w:rsidRPr="00A11C0B">
        <w:rPr>
          <w:sz w:val="24"/>
          <w:szCs w:val="24"/>
        </w:rPr>
        <w:t xml:space="preserve">иной </w:t>
      </w:r>
      <w:r w:rsidRPr="00A11C0B">
        <w:rPr>
          <w:sz w:val="24"/>
          <w:szCs w:val="24"/>
        </w:rPr>
        <w:t xml:space="preserve">срок, предусмотренный </w:t>
      </w:r>
      <w:r w:rsidRPr="00A11C0B">
        <w:rPr>
          <w:sz w:val="24"/>
          <w:szCs w:val="24"/>
        </w:rPr>
        <w:lastRenderedPageBreak/>
        <w:t>Договором страхования (отсрочка уплаты страховой премии).</w:t>
      </w:r>
    </w:p>
    <w:p w:rsidR="00076607" w:rsidRPr="00A11C0B" w:rsidRDefault="00076607" w:rsidP="00166925">
      <w:pPr>
        <w:tabs>
          <w:tab w:val="left" w:pos="1414"/>
        </w:tabs>
        <w:ind w:firstLine="720"/>
        <w:jc w:val="both"/>
        <w:rPr>
          <w:sz w:val="24"/>
          <w:szCs w:val="24"/>
        </w:rPr>
      </w:pPr>
      <w:r w:rsidRPr="00A11C0B">
        <w:rPr>
          <w:sz w:val="24"/>
          <w:szCs w:val="24"/>
        </w:rPr>
        <w:t>Порядок и сроки уплаты страховой премии определяются Договором страхования.</w:t>
      </w:r>
    </w:p>
    <w:p w:rsidR="00076607"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 xml:space="preserve">При неоплате страховой премии (первого страхового взноса) в установленный Договором страхования срок, Договор страхования </w:t>
      </w:r>
      <w:r w:rsidR="00B00EE0" w:rsidRPr="00A11C0B">
        <w:rPr>
          <w:sz w:val="24"/>
          <w:szCs w:val="24"/>
        </w:rPr>
        <w:t xml:space="preserve">считается не вступившим в силу, и Страховщик не несет обязательств по выплате страхового возмещения, </w:t>
      </w:r>
      <w:r w:rsidRPr="00A11C0B">
        <w:rPr>
          <w:sz w:val="24"/>
          <w:szCs w:val="24"/>
        </w:rPr>
        <w:t>если иное не предусмотрено Договором страхования.</w:t>
      </w:r>
    </w:p>
    <w:p w:rsidR="00076607"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При наступлении страхового случая в период отсрочки уплаты страховой премии (первого страхового взноса) Страховщик направляет Страхователю требование о досрочной уплате отсроченной суммы страховой премии (первого страхового взноса).</w:t>
      </w:r>
    </w:p>
    <w:p w:rsidR="00076607" w:rsidRPr="00A11C0B" w:rsidRDefault="00076607" w:rsidP="00166925">
      <w:pPr>
        <w:tabs>
          <w:tab w:val="left" w:pos="1414"/>
        </w:tabs>
        <w:ind w:firstLine="720"/>
        <w:jc w:val="both"/>
        <w:rPr>
          <w:sz w:val="24"/>
          <w:szCs w:val="24"/>
        </w:rPr>
      </w:pPr>
      <w:r w:rsidRPr="00A11C0B">
        <w:rPr>
          <w:sz w:val="24"/>
          <w:szCs w:val="24"/>
        </w:rPr>
        <w:t xml:space="preserve">При неуплате отсроченной страховой премии (первого страхового взноса) в срок, определенный Договором страхования и/или в течение 10 (десяти) календарных дней с даты досрочного истребования премии (взноса), страховая премия по Договору считается неоплаченной, а Договор страхования </w:t>
      </w:r>
      <w:r w:rsidR="002D201F" w:rsidRPr="00A11C0B">
        <w:rPr>
          <w:sz w:val="24"/>
          <w:szCs w:val="24"/>
        </w:rPr>
        <w:t xml:space="preserve">- </w:t>
      </w:r>
      <w:r w:rsidRPr="00A11C0B">
        <w:rPr>
          <w:sz w:val="24"/>
          <w:szCs w:val="24"/>
        </w:rPr>
        <w:t xml:space="preserve">не вступившим в силу. </w:t>
      </w:r>
    </w:p>
    <w:p w:rsidR="00FD287F" w:rsidRPr="00A11C0B" w:rsidRDefault="00FD287F" w:rsidP="00A4311E">
      <w:pPr>
        <w:numPr>
          <w:ilvl w:val="0"/>
          <w:numId w:val="25"/>
        </w:numPr>
        <w:tabs>
          <w:tab w:val="clear" w:pos="1440"/>
          <w:tab w:val="left" w:pos="1414"/>
        </w:tabs>
        <w:ind w:left="0" w:firstLine="720"/>
        <w:jc w:val="both"/>
        <w:rPr>
          <w:sz w:val="24"/>
          <w:szCs w:val="24"/>
        </w:rPr>
      </w:pPr>
      <w:r w:rsidRPr="00A11C0B">
        <w:rPr>
          <w:sz w:val="24"/>
          <w:szCs w:val="24"/>
        </w:rPr>
        <w:t xml:space="preserve">При неуплате в установленный </w:t>
      </w:r>
      <w:r w:rsidR="00C9224C" w:rsidRPr="00A11C0B">
        <w:rPr>
          <w:sz w:val="24"/>
          <w:szCs w:val="24"/>
        </w:rPr>
        <w:t>Д</w:t>
      </w:r>
      <w:r w:rsidRPr="00A11C0B">
        <w:rPr>
          <w:sz w:val="24"/>
          <w:szCs w:val="24"/>
        </w:rPr>
        <w:t xml:space="preserve">оговором страхования срок очередного страхового взноса Страховщик </w:t>
      </w:r>
      <w:r w:rsidR="004A7917" w:rsidRPr="00A11C0B">
        <w:rPr>
          <w:sz w:val="24"/>
          <w:szCs w:val="24"/>
        </w:rPr>
        <w:t>вправе потребовать досрочного расторжения Договора страхования.</w:t>
      </w:r>
      <w:r w:rsidRPr="00A11C0B">
        <w:rPr>
          <w:sz w:val="24"/>
          <w:szCs w:val="24"/>
        </w:rPr>
        <w:t xml:space="preserve">  </w:t>
      </w:r>
    </w:p>
    <w:p w:rsidR="00076607" w:rsidRPr="00A11C0B" w:rsidRDefault="00076607" w:rsidP="00C61E9D">
      <w:pPr>
        <w:numPr>
          <w:ilvl w:val="0"/>
          <w:numId w:val="25"/>
        </w:numPr>
        <w:tabs>
          <w:tab w:val="clear" w:pos="1440"/>
          <w:tab w:val="left" w:pos="1414"/>
        </w:tabs>
        <w:ind w:left="0" w:firstLine="720"/>
        <w:jc w:val="both"/>
        <w:rPr>
          <w:sz w:val="24"/>
          <w:szCs w:val="24"/>
        </w:rPr>
      </w:pPr>
      <w:r w:rsidRPr="00A11C0B">
        <w:rPr>
          <w:sz w:val="24"/>
          <w:szCs w:val="24"/>
        </w:rPr>
        <w:t>Если на дату наступления страхового случая страховая премия за весь период действия Договора страхования оплачена не полностью, но при этом отсутствует просрочка по уплате очередных взносов, Страхователь, по письменному требованию Страховщика, в срок не позднее 10 календарных дней с даты предъявления такого требования, производит оплату страховой премии (недостающей части взносов) до указанной в Договоре страхования годовой величины страховой премии.</w:t>
      </w:r>
    </w:p>
    <w:p w:rsidR="002757D9" w:rsidRPr="00A11C0B" w:rsidRDefault="002757D9" w:rsidP="00B41A14">
      <w:pPr>
        <w:tabs>
          <w:tab w:val="left" w:pos="1414"/>
        </w:tabs>
        <w:ind w:firstLine="720"/>
        <w:jc w:val="both"/>
        <w:rPr>
          <w:sz w:val="24"/>
          <w:szCs w:val="24"/>
        </w:rPr>
      </w:pPr>
      <w:r w:rsidRPr="00A11C0B">
        <w:rPr>
          <w:sz w:val="24"/>
          <w:szCs w:val="24"/>
        </w:rPr>
        <w:t xml:space="preserve">В случае направления требования о досрочной оплате суммы премии до годовой, Страховщик вправе отсрочить принятие решения о страховой выплате до момента получения указанной в таком требовании суммы премии (взноса). Иные последствия неисполнения требования о досрочной оплате взноса могут быть предусмотрены </w:t>
      </w:r>
      <w:r w:rsidR="00CF016C" w:rsidRPr="00A11C0B">
        <w:rPr>
          <w:sz w:val="24"/>
          <w:szCs w:val="24"/>
        </w:rPr>
        <w:t>Д</w:t>
      </w:r>
      <w:r w:rsidRPr="00A11C0B">
        <w:rPr>
          <w:sz w:val="24"/>
          <w:szCs w:val="24"/>
        </w:rPr>
        <w:t>оговором страхования.</w:t>
      </w:r>
    </w:p>
    <w:p w:rsidR="00076607" w:rsidRPr="00A11C0B" w:rsidRDefault="00076607" w:rsidP="00166925">
      <w:pPr>
        <w:numPr>
          <w:ilvl w:val="0"/>
          <w:numId w:val="25"/>
        </w:numPr>
        <w:tabs>
          <w:tab w:val="clear" w:pos="1440"/>
          <w:tab w:val="left" w:pos="1414"/>
        </w:tabs>
        <w:ind w:left="0" w:firstLine="720"/>
        <w:jc w:val="both"/>
        <w:rPr>
          <w:sz w:val="24"/>
          <w:szCs w:val="24"/>
        </w:rPr>
      </w:pPr>
      <w:r w:rsidRPr="00A11C0B">
        <w:rPr>
          <w:sz w:val="24"/>
          <w:szCs w:val="24"/>
        </w:rPr>
        <w:t>Договором страхования может быть предусмотрено, что если на дату наступления страхового случая страховая премия за весь период действия Договора страхования оплачена не полностью, Страховщик вычитает сумму просроченных взносов из суммы страхового возмещения.</w:t>
      </w:r>
    </w:p>
    <w:p w:rsidR="00076607" w:rsidRPr="00A11C0B" w:rsidRDefault="00076607" w:rsidP="00166925">
      <w:pPr>
        <w:ind w:firstLine="851"/>
        <w:rPr>
          <w:sz w:val="24"/>
          <w:szCs w:val="24"/>
        </w:rPr>
      </w:pPr>
    </w:p>
    <w:p w:rsidR="00076607" w:rsidRPr="00A11C0B" w:rsidRDefault="00076607" w:rsidP="00166925">
      <w:pPr>
        <w:pStyle w:val="1"/>
        <w:numPr>
          <w:ilvl w:val="0"/>
          <w:numId w:val="3"/>
        </w:numPr>
        <w:tabs>
          <w:tab w:val="clear" w:pos="720"/>
        </w:tabs>
        <w:spacing w:before="120" w:after="120"/>
        <w:ind w:hanging="720"/>
        <w:rPr>
          <w:rFonts w:ascii="Times New Roman" w:hAnsi="Times New Roman" w:cs="Times New Roman"/>
          <w:sz w:val="28"/>
          <w:szCs w:val="28"/>
        </w:rPr>
      </w:pPr>
      <w:bookmarkStart w:id="17" w:name="_Toc477520600"/>
      <w:r w:rsidRPr="00A11C0B">
        <w:rPr>
          <w:rFonts w:ascii="Times New Roman" w:hAnsi="Times New Roman" w:cs="Times New Roman"/>
          <w:sz w:val="28"/>
          <w:szCs w:val="28"/>
        </w:rPr>
        <w:t>ЗАКЛЮЧЕНИЕ, ДЕЙСТВИЕ  И ПРЕКРАЩЕНИЕ ДОГОВОРА СТРАХОВАНИЯ</w:t>
      </w:r>
      <w:bookmarkEnd w:id="17"/>
    </w:p>
    <w:p w:rsidR="00076607" w:rsidRPr="00A11C0B" w:rsidRDefault="00076607" w:rsidP="00166925">
      <w:pPr>
        <w:ind w:firstLine="851"/>
        <w:rPr>
          <w:sz w:val="24"/>
          <w:szCs w:val="24"/>
        </w:rPr>
      </w:pPr>
    </w:p>
    <w:p w:rsidR="00076607" w:rsidRPr="00A11C0B" w:rsidRDefault="00076607" w:rsidP="00166925">
      <w:pPr>
        <w:numPr>
          <w:ilvl w:val="1"/>
          <w:numId w:val="26"/>
        </w:numPr>
        <w:tabs>
          <w:tab w:val="clear" w:pos="1440"/>
          <w:tab w:val="left" w:pos="1414"/>
        </w:tabs>
        <w:ind w:left="-14" w:firstLine="742"/>
        <w:jc w:val="both"/>
        <w:rPr>
          <w:sz w:val="24"/>
          <w:szCs w:val="24"/>
        </w:rPr>
      </w:pPr>
      <w:r w:rsidRPr="00A11C0B">
        <w:rPr>
          <w:sz w:val="24"/>
          <w:szCs w:val="24"/>
        </w:rPr>
        <w:t>Договор страхования заключается на основании устного или письменного заявления Страхователя или его представителя.</w:t>
      </w:r>
    </w:p>
    <w:p w:rsidR="00076607" w:rsidRPr="00A11C0B" w:rsidRDefault="00076607" w:rsidP="00166925">
      <w:pPr>
        <w:numPr>
          <w:ilvl w:val="1"/>
          <w:numId w:val="26"/>
        </w:numPr>
        <w:tabs>
          <w:tab w:val="clear" w:pos="1440"/>
          <w:tab w:val="left" w:pos="1414"/>
        </w:tabs>
        <w:ind w:left="-14" w:firstLine="742"/>
        <w:jc w:val="both"/>
        <w:rPr>
          <w:sz w:val="24"/>
          <w:szCs w:val="24"/>
        </w:rPr>
      </w:pPr>
      <w:r w:rsidRPr="00A11C0B">
        <w:rPr>
          <w:sz w:val="24"/>
          <w:szCs w:val="24"/>
        </w:rPr>
        <w:t>Для заключения Договора страхования Страхователь или его представитель предоставляет:</w:t>
      </w:r>
    </w:p>
    <w:p w:rsidR="00076607" w:rsidRPr="00A11C0B" w:rsidRDefault="00076607" w:rsidP="00166925">
      <w:pPr>
        <w:numPr>
          <w:ilvl w:val="0"/>
          <w:numId w:val="28"/>
        </w:numPr>
        <w:tabs>
          <w:tab w:val="clear" w:pos="2340"/>
          <w:tab w:val="left" w:pos="1440"/>
          <w:tab w:val="left" w:pos="2044"/>
        </w:tabs>
        <w:ind w:left="0" w:firstLine="720"/>
        <w:jc w:val="both"/>
        <w:rPr>
          <w:sz w:val="24"/>
          <w:szCs w:val="24"/>
        </w:rPr>
      </w:pPr>
      <w:r w:rsidRPr="00A11C0B">
        <w:rPr>
          <w:sz w:val="24"/>
          <w:szCs w:val="24"/>
        </w:rPr>
        <w:t>Копию паспорта либо паспортные данные Страхователя;</w:t>
      </w:r>
    </w:p>
    <w:p w:rsidR="00076607" w:rsidRPr="00A11C0B" w:rsidRDefault="00076607" w:rsidP="00166925">
      <w:pPr>
        <w:numPr>
          <w:ilvl w:val="0"/>
          <w:numId w:val="28"/>
        </w:numPr>
        <w:tabs>
          <w:tab w:val="clear" w:pos="2340"/>
          <w:tab w:val="left" w:pos="1440"/>
          <w:tab w:val="left" w:pos="2044"/>
        </w:tabs>
        <w:ind w:left="0" w:firstLine="720"/>
        <w:jc w:val="both"/>
        <w:rPr>
          <w:sz w:val="24"/>
          <w:szCs w:val="24"/>
        </w:rPr>
      </w:pPr>
      <w:r w:rsidRPr="00A11C0B">
        <w:rPr>
          <w:sz w:val="24"/>
          <w:szCs w:val="24"/>
        </w:rPr>
        <w:t>Копии учредительных документов Страхователя – юридического лица;</w:t>
      </w:r>
    </w:p>
    <w:p w:rsidR="00076607" w:rsidRPr="00A11C0B" w:rsidRDefault="00076607" w:rsidP="00166925">
      <w:pPr>
        <w:numPr>
          <w:ilvl w:val="0"/>
          <w:numId w:val="28"/>
        </w:numPr>
        <w:tabs>
          <w:tab w:val="clear" w:pos="2340"/>
          <w:tab w:val="left" w:pos="1440"/>
          <w:tab w:val="left" w:pos="2044"/>
        </w:tabs>
        <w:ind w:left="0" w:firstLine="720"/>
        <w:jc w:val="both"/>
        <w:rPr>
          <w:sz w:val="24"/>
          <w:szCs w:val="24"/>
        </w:rPr>
      </w:pPr>
      <w:r w:rsidRPr="00A11C0B">
        <w:rPr>
          <w:sz w:val="24"/>
          <w:szCs w:val="24"/>
        </w:rPr>
        <w:t xml:space="preserve">Копии правоустанавливающих и/или </w:t>
      </w:r>
      <w:proofErr w:type="spellStart"/>
      <w:r w:rsidRPr="00A11C0B">
        <w:rPr>
          <w:sz w:val="24"/>
          <w:szCs w:val="24"/>
        </w:rPr>
        <w:t>правоподтверждающих</w:t>
      </w:r>
      <w:proofErr w:type="spellEnd"/>
      <w:r w:rsidRPr="00A11C0B">
        <w:rPr>
          <w:sz w:val="24"/>
          <w:szCs w:val="24"/>
        </w:rPr>
        <w:t xml:space="preserve"> документов на имущество, подлежащее страхованию;</w:t>
      </w:r>
    </w:p>
    <w:p w:rsidR="00076607" w:rsidRPr="00A11C0B" w:rsidRDefault="00076607" w:rsidP="00166925">
      <w:pPr>
        <w:numPr>
          <w:ilvl w:val="0"/>
          <w:numId w:val="28"/>
        </w:numPr>
        <w:tabs>
          <w:tab w:val="clear" w:pos="2340"/>
          <w:tab w:val="left" w:pos="1440"/>
          <w:tab w:val="left" w:pos="2044"/>
        </w:tabs>
        <w:ind w:left="0" w:firstLine="720"/>
        <w:jc w:val="both"/>
        <w:rPr>
          <w:sz w:val="24"/>
          <w:szCs w:val="24"/>
        </w:rPr>
      </w:pPr>
      <w:r w:rsidRPr="00A11C0B">
        <w:rPr>
          <w:sz w:val="24"/>
          <w:szCs w:val="24"/>
        </w:rPr>
        <w:t>Копии документов, подтверждающих стоимость имущества, принимаемого на страхование (чеков, накладных, отчетов об оценке и т.п.);</w:t>
      </w:r>
    </w:p>
    <w:p w:rsidR="00076607" w:rsidRPr="00A11C0B" w:rsidRDefault="00076607" w:rsidP="00166925">
      <w:pPr>
        <w:numPr>
          <w:ilvl w:val="0"/>
          <w:numId w:val="28"/>
        </w:numPr>
        <w:tabs>
          <w:tab w:val="clear" w:pos="2340"/>
          <w:tab w:val="left" w:pos="1440"/>
          <w:tab w:val="left" w:pos="2044"/>
        </w:tabs>
        <w:ind w:left="0" w:firstLine="720"/>
        <w:jc w:val="both"/>
        <w:rPr>
          <w:sz w:val="24"/>
          <w:szCs w:val="24"/>
        </w:rPr>
      </w:pPr>
      <w:r w:rsidRPr="00A11C0B">
        <w:rPr>
          <w:sz w:val="24"/>
          <w:szCs w:val="24"/>
        </w:rPr>
        <w:t>Копии документов, содержащих информацию о характеристиках имущества, принимаемого на страхование (сертификатов, ювелирных бирок, заключений экспертов, проектной документации и т.п.);</w:t>
      </w:r>
    </w:p>
    <w:p w:rsidR="00076607" w:rsidRPr="00A11C0B" w:rsidRDefault="00076607" w:rsidP="00166925">
      <w:pPr>
        <w:numPr>
          <w:ilvl w:val="0"/>
          <w:numId w:val="28"/>
        </w:numPr>
        <w:tabs>
          <w:tab w:val="clear" w:pos="2340"/>
          <w:tab w:val="left" w:pos="1440"/>
          <w:tab w:val="left" w:pos="2044"/>
        </w:tabs>
        <w:ind w:left="0" w:firstLine="720"/>
        <w:jc w:val="both"/>
        <w:rPr>
          <w:sz w:val="24"/>
          <w:szCs w:val="24"/>
        </w:rPr>
      </w:pPr>
      <w:r w:rsidRPr="00A11C0B">
        <w:rPr>
          <w:sz w:val="24"/>
          <w:szCs w:val="24"/>
        </w:rPr>
        <w:t>Нотариально заверенную доверенность на заключение Договора страхования, если Договор страхования заключается представителем Страхователя.</w:t>
      </w:r>
    </w:p>
    <w:p w:rsidR="00076607" w:rsidRPr="00A11C0B" w:rsidRDefault="00076607" w:rsidP="00166925">
      <w:pPr>
        <w:tabs>
          <w:tab w:val="left" w:pos="1414"/>
          <w:tab w:val="left" w:pos="1440"/>
        </w:tabs>
        <w:ind w:firstLine="720"/>
        <w:jc w:val="both"/>
        <w:rPr>
          <w:sz w:val="24"/>
          <w:szCs w:val="24"/>
        </w:rPr>
      </w:pPr>
      <w:r w:rsidRPr="00A11C0B">
        <w:rPr>
          <w:sz w:val="24"/>
          <w:szCs w:val="24"/>
        </w:rPr>
        <w:t xml:space="preserve">Документы должны быть предоставлены исключительно на русском языке либо с переводом на русский язык. Документы, выданные (оформленные) за границей РФ </w:t>
      </w:r>
      <w:r w:rsidRPr="00A11C0B">
        <w:rPr>
          <w:sz w:val="24"/>
          <w:szCs w:val="24"/>
        </w:rPr>
        <w:lastRenderedPageBreak/>
        <w:t xml:space="preserve">принимаются к рассмотрению при условии признания их легитимности на территории РФ (при наличии </w:t>
      </w:r>
      <w:proofErr w:type="spellStart"/>
      <w:r w:rsidRPr="00A11C0B">
        <w:rPr>
          <w:sz w:val="24"/>
          <w:szCs w:val="24"/>
        </w:rPr>
        <w:t>апостиля</w:t>
      </w:r>
      <w:proofErr w:type="spellEnd"/>
      <w:r w:rsidRPr="00A11C0B">
        <w:rPr>
          <w:sz w:val="24"/>
          <w:szCs w:val="24"/>
        </w:rPr>
        <w:t>, легализации и т.д.).</w:t>
      </w:r>
    </w:p>
    <w:p w:rsidR="00076607" w:rsidRPr="00A11C0B" w:rsidRDefault="00076607" w:rsidP="00166925">
      <w:pPr>
        <w:pStyle w:val="af5"/>
        <w:tabs>
          <w:tab w:val="left" w:pos="1414"/>
          <w:tab w:val="left" w:pos="1440"/>
        </w:tabs>
        <w:spacing w:after="0"/>
        <w:ind w:left="0" w:firstLine="720"/>
        <w:jc w:val="both"/>
        <w:rPr>
          <w:sz w:val="24"/>
          <w:szCs w:val="24"/>
        </w:rPr>
      </w:pPr>
      <w:r w:rsidRPr="00A11C0B">
        <w:rPr>
          <w:sz w:val="24"/>
          <w:szCs w:val="24"/>
        </w:rPr>
        <w:t>По решению Страховщика перечень документов, приведенный в настоящем пункте, может быть сокращен, если это не влияет на оценку риска, вероятности наступления страхового случая, а также определение размера ущерба и получателя страхового возмещения.</w:t>
      </w:r>
    </w:p>
    <w:p w:rsidR="00076607" w:rsidRPr="00A11C0B" w:rsidRDefault="00076607" w:rsidP="00166925">
      <w:pPr>
        <w:numPr>
          <w:ilvl w:val="1"/>
          <w:numId w:val="26"/>
        </w:numPr>
        <w:tabs>
          <w:tab w:val="clear" w:pos="1440"/>
          <w:tab w:val="left" w:pos="1414"/>
        </w:tabs>
        <w:ind w:left="0" w:firstLine="728"/>
        <w:jc w:val="both"/>
        <w:rPr>
          <w:sz w:val="24"/>
          <w:szCs w:val="24"/>
        </w:rPr>
      </w:pPr>
      <w:r w:rsidRPr="00A11C0B">
        <w:rPr>
          <w:sz w:val="24"/>
          <w:szCs w:val="24"/>
        </w:rPr>
        <w:t>Договор страхования заключается на срок один год (годовой договор), на срок менее года (краткосрочный договор) или на срок более года (долгосрочный договор).</w:t>
      </w:r>
    </w:p>
    <w:p w:rsidR="00076607" w:rsidRPr="00A11C0B" w:rsidRDefault="00076607" w:rsidP="00166925">
      <w:pPr>
        <w:numPr>
          <w:ilvl w:val="1"/>
          <w:numId w:val="26"/>
        </w:numPr>
        <w:tabs>
          <w:tab w:val="clear" w:pos="1440"/>
        </w:tabs>
        <w:ind w:left="0" w:firstLine="720"/>
        <w:jc w:val="both"/>
        <w:rPr>
          <w:sz w:val="24"/>
          <w:szCs w:val="24"/>
        </w:rPr>
      </w:pPr>
      <w:r w:rsidRPr="00A11C0B">
        <w:rPr>
          <w:sz w:val="24"/>
          <w:szCs w:val="24"/>
        </w:rPr>
        <w:t>Договор страхования оформляется в письменной форме в виде страхового полиса или единого документа</w:t>
      </w:r>
      <w:r w:rsidR="007C70C7" w:rsidRPr="00A11C0B">
        <w:rPr>
          <w:sz w:val="24"/>
          <w:szCs w:val="24"/>
        </w:rPr>
        <w:t xml:space="preserve">, подписанного Страховщиком. </w:t>
      </w:r>
      <w:r w:rsidRPr="00A11C0B">
        <w:rPr>
          <w:sz w:val="24"/>
          <w:szCs w:val="24"/>
        </w:rPr>
        <w:t>Договор страхования может быть вручен Страхователю любым общедоступным способом.</w:t>
      </w:r>
    </w:p>
    <w:p w:rsidR="00076607" w:rsidRPr="00A11C0B" w:rsidRDefault="00076607" w:rsidP="00166925">
      <w:pPr>
        <w:ind w:firstLine="720"/>
        <w:jc w:val="both"/>
        <w:rPr>
          <w:sz w:val="24"/>
          <w:szCs w:val="24"/>
        </w:rPr>
      </w:pPr>
      <w:r w:rsidRPr="00A11C0B">
        <w:rPr>
          <w:sz w:val="24"/>
          <w:szCs w:val="24"/>
        </w:rPr>
        <w:t>При заключении Договора страхования Страховщик обязан вручить Страхователю настоящие Правила</w:t>
      </w:r>
      <w:r w:rsidR="00673BF4" w:rsidRPr="00A11C0B">
        <w:rPr>
          <w:sz w:val="24"/>
          <w:szCs w:val="24"/>
        </w:rPr>
        <w:t xml:space="preserve"> либо выписку из настоящих Правил (полисные условия страхования), сформированную на основе положений настоящих Правил, относящихся к конкретной программе страхования (страховому продукту), и на основе которых заключен Договор страхования</w:t>
      </w:r>
      <w:r w:rsidRPr="00A11C0B">
        <w:rPr>
          <w:sz w:val="24"/>
          <w:szCs w:val="24"/>
        </w:rPr>
        <w:t>, о чем делается запись в Договоре страхования.</w:t>
      </w:r>
    </w:p>
    <w:p w:rsidR="007B591A" w:rsidRPr="00A11C0B" w:rsidRDefault="007B591A" w:rsidP="007B591A">
      <w:pPr>
        <w:ind w:firstLine="720"/>
        <w:jc w:val="both"/>
        <w:rPr>
          <w:sz w:val="24"/>
          <w:szCs w:val="24"/>
        </w:rPr>
      </w:pPr>
      <w:bookmarkStart w:id="18" w:name="_Toc379353978"/>
      <w:r w:rsidRPr="00A11C0B">
        <w:rPr>
          <w:sz w:val="24"/>
          <w:szCs w:val="24"/>
        </w:rPr>
        <w:t xml:space="preserve">Настоящие Правила могут быть вручены Страхователю, в т.ч. путем информирования его об адресе размещения Правил на сайте Страховщика в информационно-телекоммуникационной сети Интернет, путем направления файла, содержащего текст Правил на указанный Страхователем адрес электронной почты или путем вручения Страхователю любого электронного носителя информации (CD или DVD диск, накопитель на жестких магнитных дисках, </w:t>
      </w:r>
      <w:proofErr w:type="spellStart"/>
      <w:r w:rsidRPr="00A11C0B">
        <w:rPr>
          <w:sz w:val="24"/>
          <w:szCs w:val="24"/>
        </w:rPr>
        <w:t>флеш</w:t>
      </w:r>
      <w:proofErr w:type="spellEnd"/>
      <w:r w:rsidRPr="00A11C0B">
        <w:rPr>
          <w:sz w:val="24"/>
          <w:szCs w:val="24"/>
        </w:rPr>
        <w:t xml:space="preserve"> - накопители и т.д.), на котором размещен файл, содержащий текст настоящих Правил.</w:t>
      </w:r>
      <w:bookmarkEnd w:id="18"/>
    </w:p>
    <w:p w:rsidR="007B591A" w:rsidRPr="00A11C0B" w:rsidRDefault="007B591A" w:rsidP="007B591A">
      <w:pPr>
        <w:tabs>
          <w:tab w:val="left" w:pos="1414"/>
        </w:tabs>
        <w:ind w:firstLine="720"/>
        <w:jc w:val="both"/>
        <w:rPr>
          <w:sz w:val="24"/>
          <w:szCs w:val="24"/>
        </w:rPr>
      </w:pPr>
      <w:bookmarkStart w:id="19" w:name="_Toc379353979"/>
      <w:r w:rsidRPr="00A11C0B">
        <w:rPr>
          <w:sz w:val="24"/>
          <w:szCs w:val="24"/>
        </w:rPr>
        <w:t>В случае если Правила страхования были вручены Страхователю одним из способов, указанных в настоящем пункте, без вручения текста Правил на бумажном носителе, это не освобождает Страхователя (Выгодоприобретателя) от обязанностей, которые предусмотрены настоящими Правилами страхования. Страхователь имеет право в любой момент действия Договора страхования обратиться к Страховщику за получением текста Правил на бумажном носителе.</w:t>
      </w:r>
      <w:bookmarkEnd w:id="19"/>
    </w:p>
    <w:p w:rsidR="00076607" w:rsidRPr="00A11C0B" w:rsidRDefault="00076607" w:rsidP="00166925">
      <w:pPr>
        <w:numPr>
          <w:ilvl w:val="1"/>
          <w:numId w:val="26"/>
        </w:numPr>
        <w:tabs>
          <w:tab w:val="clear" w:pos="1440"/>
          <w:tab w:val="left" w:pos="1414"/>
        </w:tabs>
        <w:ind w:left="0" w:firstLine="720"/>
        <w:jc w:val="both"/>
        <w:rPr>
          <w:sz w:val="24"/>
          <w:szCs w:val="24"/>
        </w:rPr>
      </w:pPr>
      <w:r w:rsidRPr="00A11C0B">
        <w:rPr>
          <w:sz w:val="24"/>
          <w:szCs w:val="24"/>
        </w:rPr>
        <w:t>Если иного не предусмотрено соглашением сторон, Договор страхования (полис) выдается Страхователю:</w:t>
      </w:r>
    </w:p>
    <w:p w:rsidR="00076607" w:rsidRPr="00A11C0B" w:rsidRDefault="00076607" w:rsidP="00166925">
      <w:pPr>
        <w:numPr>
          <w:ilvl w:val="2"/>
          <w:numId w:val="26"/>
        </w:numPr>
        <w:tabs>
          <w:tab w:val="clear" w:pos="2340"/>
          <w:tab w:val="left" w:pos="1440"/>
        </w:tabs>
        <w:ind w:left="0" w:firstLine="720"/>
        <w:jc w:val="both"/>
        <w:rPr>
          <w:sz w:val="24"/>
          <w:szCs w:val="24"/>
        </w:rPr>
      </w:pPr>
      <w:r w:rsidRPr="00A11C0B">
        <w:rPr>
          <w:sz w:val="24"/>
          <w:szCs w:val="24"/>
        </w:rPr>
        <w:t>При безналичной форме уплаты страховой премии - в течение 5 (пяти) рабочих дней со дня поступления страховой премии (первого страхового взноса), если премия уплачивается на счет Страховщика;</w:t>
      </w:r>
    </w:p>
    <w:p w:rsidR="00076607" w:rsidRPr="00A11C0B" w:rsidRDefault="00076607" w:rsidP="00166925">
      <w:pPr>
        <w:numPr>
          <w:ilvl w:val="2"/>
          <w:numId w:val="26"/>
        </w:numPr>
        <w:tabs>
          <w:tab w:val="clear" w:pos="2340"/>
          <w:tab w:val="left" w:pos="1440"/>
        </w:tabs>
        <w:ind w:left="0" w:firstLine="720"/>
        <w:jc w:val="both"/>
        <w:rPr>
          <w:sz w:val="24"/>
          <w:szCs w:val="24"/>
        </w:rPr>
      </w:pPr>
      <w:r w:rsidRPr="00A11C0B">
        <w:rPr>
          <w:sz w:val="24"/>
          <w:szCs w:val="24"/>
        </w:rPr>
        <w:t>При уплате страховой премии наличными деньгами - непосредственно после уплаты страховой премии (первого страхового взноса).</w:t>
      </w:r>
    </w:p>
    <w:p w:rsidR="00076607" w:rsidRPr="00A11C0B" w:rsidRDefault="00076607" w:rsidP="00166925">
      <w:pPr>
        <w:numPr>
          <w:ilvl w:val="1"/>
          <w:numId w:val="26"/>
        </w:numPr>
        <w:tabs>
          <w:tab w:val="clear" w:pos="1440"/>
          <w:tab w:val="left" w:pos="1414"/>
        </w:tabs>
        <w:ind w:left="0" w:firstLine="728"/>
        <w:jc w:val="both"/>
        <w:rPr>
          <w:sz w:val="24"/>
          <w:szCs w:val="24"/>
        </w:rPr>
      </w:pPr>
      <w:r w:rsidRPr="00A11C0B">
        <w:rPr>
          <w:sz w:val="24"/>
          <w:szCs w:val="24"/>
        </w:rPr>
        <w:t>В случае утраты Договора страхования (полиса) в период его действия Страхователю на основании его письменного заявления выдается дубликат, после чего рассмотрение претензий при предъявлении утраченного Договора страхования (полиса) не производится.</w:t>
      </w:r>
    </w:p>
    <w:p w:rsidR="00076607" w:rsidRPr="00A11C0B" w:rsidRDefault="00076607" w:rsidP="00166925">
      <w:pPr>
        <w:numPr>
          <w:ilvl w:val="1"/>
          <w:numId w:val="26"/>
        </w:numPr>
        <w:tabs>
          <w:tab w:val="clear" w:pos="1440"/>
          <w:tab w:val="left" w:pos="1414"/>
        </w:tabs>
        <w:ind w:left="0" w:firstLine="728"/>
        <w:jc w:val="both"/>
        <w:rPr>
          <w:sz w:val="24"/>
          <w:szCs w:val="24"/>
        </w:rPr>
      </w:pPr>
      <w:r w:rsidRPr="00A11C0B">
        <w:rPr>
          <w:sz w:val="24"/>
          <w:szCs w:val="24"/>
        </w:rPr>
        <w:t>Если иное не предусмотрено Договором страхования, Договор страхования вступает в силу с момента уплаты страховой премии или ее первого взноса, а именно:</w:t>
      </w:r>
    </w:p>
    <w:p w:rsidR="00076607" w:rsidRPr="00A11C0B" w:rsidRDefault="00076607" w:rsidP="00166925">
      <w:pPr>
        <w:numPr>
          <w:ilvl w:val="3"/>
          <w:numId w:val="26"/>
        </w:numPr>
        <w:tabs>
          <w:tab w:val="clear" w:pos="2880"/>
          <w:tab w:val="left" w:pos="1440"/>
        </w:tabs>
        <w:ind w:left="0" w:firstLine="720"/>
        <w:jc w:val="both"/>
        <w:rPr>
          <w:sz w:val="24"/>
          <w:szCs w:val="24"/>
        </w:rPr>
      </w:pPr>
      <w:r w:rsidRPr="00A11C0B">
        <w:rPr>
          <w:sz w:val="24"/>
          <w:szCs w:val="24"/>
        </w:rPr>
        <w:t>При безналичных расчетах - в момент поступления страховой премии (первого страхового взноса) на расчетный счет Страховщика, но не ранее даты начала действия Договора страхования;</w:t>
      </w:r>
    </w:p>
    <w:p w:rsidR="00076607" w:rsidRPr="00A11C0B" w:rsidRDefault="00076607" w:rsidP="00166925">
      <w:pPr>
        <w:numPr>
          <w:ilvl w:val="3"/>
          <w:numId w:val="26"/>
        </w:numPr>
        <w:tabs>
          <w:tab w:val="clear" w:pos="2880"/>
          <w:tab w:val="left" w:pos="1440"/>
        </w:tabs>
        <w:ind w:left="0" w:firstLine="720"/>
        <w:jc w:val="both"/>
        <w:rPr>
          <w:sz w:val="24"/>
          <w:szCs w:val="24"/>
        </w:rPr>
      </w:pPr>
      <w:r w:rsidRPr="00A11C0B">
        <w:rPr>
          <w:sz w:val="24"/>
          <w:szCs w:val="24"/>
        </w:rPr>
        <w:t>При уплате премии наличными - в момент уплаты страховой премии (первого страхового взноса), но не ранее даты начала действия Договора страхования.</w:t>
      </w:r>
    </w:p>
    <w:p w:rsidR="00FF1820" w:rsidRPr="00A11C0B" w:rsidRDefault="00FF1820" w:rsidP="002F578E">
      <w:pPr>
        <w:numPr>
          <w:ilvl w:val="1"/>
          <w:numId w:val="26"/>
        </w:numPr>
        <w:tabs>
          <w:tab w:val="clear" w:pos="1440"/>
          <w:tab w:val="left" w:pos="1414"/>
        </w:tabs>
        <w:ind w:left="0" w:firstLine="728"/>
        <w:jc w:val="both"/>
        <w:rPr>
          <w:sz w:val="24"/>
          <w:szCs w:val="24"/>
        </w:rPr>
      </w:pPr>
      <w:r w:rsidRPr="00A11C0B">
        <w:rPr>
          <w:sz w:val="24"/>
          <w:szCs w:val="24"/>
        </w:rPr>
        <w:t xml:space="preserve">Заключая </w:t>
      </w:r>
      <w:r w:rsidR="00064087" w:rsidRPr="00A11C0B">
        <w:rPr>
          <w:sz w:val="24"/>
          <w:szCs w:val="24"/>
        </w:rPr>
        <w:t>Д</w:t>
      </w:r>
      <w:r w:rsidRPr="00A11C0B">
        <w:rPr>
          <w:sz w:val="24"/>
          <w:szCs w:val="24"/>
        </w:rPr>
        <w:t xml:space="preserve">оговор страхования на основании настоящих Правил, Страхователь подтверждает свое согласие с тем, что Страховщик может в течение всего срока действия </w:t>
      </w:r>
      <w:r w:rsidR="00064087" w:rsidRPr="00A11C0B">
        <w:rPr>
          <w:sz w:val="24"/>
          <w:szCs w:val="24"/>
        </w:rPr>
        <w:t>Д</w:t>
      </w:r>
      <w:r w:rsidRPr="00A11C0B">
        <w:rPr>
          <w:sz w:val="24"/>
          <w:szCs w:val="24"/>
        </w:rPr>
        <w:t>оговора страхования</w:t>
      </w:r>
      <w:r w:rsidR="00990BCA" w:rsidRPr="00A11C0B">
        <w:rPr>
          <w:bCs/>
          <w:iCs/>
          <w:sz w:val="24"/>
          <w:szCs w:val="24"/>
        </w:rPr>
        <w:t xml:space="preserve"> и последующие 100 (сто) лет </w:t>
      </w:r>
      <w:r w:rsidR="00990BCA" w:rsidRPr="00A11C0B">
        <w:rPr>
          <w:sz w:val="24"/>
          <w:szCs w:val="24"/>
        </w:rPr>
        <w:t>с момента прекращения действия Договора страхования</w:t>
      </w:r>
      <w:r w:rsidRPr="00A11C0B">
        <w:rPr>
          <w:sz w:val="24"/>
          <w:szCs w:val="24"/>
        </w:rPr>
        <w:t xml:space="preserve"> осуществлять обработку указанных в нем персональных данных физических лиц. Страхователь несет персональную ответственность за предоставление согласия физических лиц – Выгодоприобретателей на обработку их персональных данных. </w:t>
      </w:r>
    </w:p>
    <w:p w:rsidR="00FF1820" w:rsidRPr="00A11C0B" w:rsidRDefault="00FF1820" w:rsidP="002F578E">
      <w:pPr>
        <w:tabs>
          <w:tab w:val="left" w:pos="1414"/>
        </w:tabs>
        <w:ind w:firstLine="728"/>
        <w:jc w:val="both"/>
        <w:rPr>
          <w:sz w:val="24"/>
          <w:szCs w:val="24"/>
        </w:rPr>
      </w:pPr>
      <w:r w:rsidRPr="00A11C0B">
        <w:rPr>
          <w:sz w:val="24"/>
          <w:szCs w:val="24"/>
        </w:rPr>
        <w:lastRenderedPageBreak/>
        <w:t>Под обработкой персональных данных в настоящих Правилах понимается: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статистических целях и в целях проведения анализа страховых рисков.</w:t>
      </w:r>
    </w:p>
    <w:p w:rsidR="00FF1820" w:rsidRPr="00A11C0B" w:rsidRDefault="00FF1820" w:rsidP="005A372B">
      <w:pPr>
        <w:tabs>
          <w:tab w:val="left" w:pos="1414"/>
        </w:tabs>
        <w:ind w:firstLine="728"/>
        <w:jc w:val="both"/>
        <w:rPr>
          <w:sz w:val="24"/>
          <w:szCs w:val="24"/>
        </w:rPr>
      </w:pPr>
      <w:r w:rsidRPr="00A11C0B">
        <w:rPr>
          <w:sz w:val="24"/>
          <w:szCs w:val="24"/>
        </w:rPr>
        <w:t xml:space="preserve">Заключая </w:t>
      </w:r>
      <w:r w:rsidR="00064087" w:rsidRPr="00A11C0B">
        <w:rPr>
          <w:sz w:val="24"/>
          <w:szCs w:val="24"/>
        </w:rPr>
        <w:t>Д</w:t>
      </w:r>
      <w:r w:rsidRPr="00A11C0B">
        <w:rPr>
          <w:sz w:val="24"/>
          <w:szCs w:val="24"/>
        </w:rPr>
        <w:t xml:space="preserve">оговор страхования на основании настоящих Правил, Страхователь также  подтверждает согласие на информирование о других продуктах и услугах, на получение рассылок, направленных на повышение уровня </w:t>
      </w:r>
      <w:proofErr w:type="spellStart"/>
      <w:r w:rsidRPr="00A11C0B">
        <w:rPr>
          <w:sz w:val="24"/>
          <w:szCs w:val="24"/>
        </w:rPr>
        <w:t>клиентоориентированности</w:t>
      </w:r>
      <w:proofErr w:type="spellEnd"/>
      <w:r w:rsidRPr="00A11C0B">
        <w:rPr>
          <w:sz w:val="24"/>
          <w:szCs w:val="24"/>
        </w:rPr>
        <w:t xml:space="preserve"> и лояльности, включая проведение исследований (опросов)  в области сервисных  услуг и их качества, предоставляемых Страховщиком по </w:t>
      </w:r>
      <w:r w:rsidR="00064087" w:rsidRPr="00A11C0B">
        <w:rPr>
          <w:sz w:val="24"/>
          <w:szCs w:val="24"/>
        </w:rPr>
        <w:t>Д</w:t>
      </w:r>
      <w:r w:rsidRPr="00A11C0B">
        <w:rPr>
          <w:sz w:val="24"/>
          <w:szCs w:val="24"/>
        </w:rPr>
        <w:t>оговору страхования, а также об условиях продления правоотношений со Страховщиком</w:t>
      </w:r>
      <w:bookmarkStart w:id="20" w:name="_Toc379353982"/>
      <w:r w:rsidRPr="00A11C0B">
        <w:rPr>
          <w:sz w:val="24"/>
          <w:szCs w:val="24"/>
        </w:rPr>
        <w:t xml:space="preserve">. В том числе, Страхователь в случае регистрации в личном кабинете </w:t>
      </w:r>
      <w:r w:rsidR="00EB5388" w:rsidRPr="00A11C0B">
        <w:rPr>
          <w:sz w:val="24"/>
          <w:szCs w:val="24"/>
        </w:rPr>
        <w:t>СПАО</w:t>
      </w:r>
      <w:r w:rsidRPr="00A11C0B">
        <w:rPr>
          <w:sz w:val="24"/>
          <w:szCs w:val="24"/>
        </w:rPr>
        <w:t xml:space="preserve">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t>
      </w:r>
      <w:hyperlink r:id="rId10" w:history="1">
        <w:r w:rsidR="00A7192B" w:rsidRPr="00A11C0B">
          <w:rPr>
            <w:rStyle w:val="af2"/>
            <w:color w:val="auto"/>
            <w:sz w:val="24"/>
            <w:szCs w:val="24"/>
          </w:rPr>
          <w:t>www.ingos.ru</w:t>
        </w:r>
      </w:hyperlink>
      <w:r w:rsidR="00A7192B" w:rsidRPr="00A11C0B">
        <w:rPr>
          <w:sz w:val="24"/>
          <w:szCs w:val="24"/>
        </w:rPr>
        <w:t xml:space="preserve"> (в том числе, с использованием специализированного программного обеспечения, предоставленного Страховщиком)</w:t>
      </w:r>
      <w:r w:rsidRPr="00A11C0B">
        <w:rPr>
          <w:sz w:val="24"/>
          <w:szCs w:val="24"/>
        </w:rPr>
        <w:t>.</w:t>
      </w:r>
      <w:bookmarkEnd w:id="20"/>
      <w:r w:rsidRPr="00A11C0B">
        <w:rPr>
          <w:sz w:val="24"/>
          <w:szCs w:val="24"/>
        </w:rPr>
        <w:t xml:space="preserve"> </w:t>
      </w:r>
    </w:p>
    <w:p w:rsidR="00FF1820" w:rsidRPr="00A11C0B" w:rsidRDefault="00FF1820" w:rsidP="002F578E">
      <w:pPr>
        <w:tabs>
          <w:tab w:val="left" w:pos="1414"/>
        </w:tabs>
        <w:ind w:firstLine="728"/>
        <w:jc w:val="both"/>
        <w:rPr>
          <w:sz w:val="24"/>
          <w:szCs w:val="24"/>
        </w:rPr>
      </w:pPr>
      <w:bookmarkStart w:id="21" w:name="_Toc379353983"/>
      <w:r w:rsidRPr="00A11C0B">
        <w:rPr>
          <w:sz w:val="24"/>
          <w:szCs w:val="24"/>
        </w:rPr>
        <w:t xml:space="preserve">Заключая </w:t>
      </w:r>
      <w:r w:rsidR="00064087" w:rsidRPr="00A11C0B">
        <w:rPr>
          <w:sz w:val="24"/>
          <w:szCs w:val="24"/>
        </w:rPr>
        <w:t>Д</w:t>
      </w:r>
      <w:r w:rsidRPr="00A11C0B">
        <w:rPr>
          <w:sz w:val="24"/>
          <w:szCs w:val="24"/>
        </w:rPr>
        <w:t xml:space="preserve">оговор страхования на основании настоящих Правил, Страхователь подтверждает предоставление Страховщику права передавать персональные данные и данные о наличии других договоров страхования, необходимые для расчета суммы страховой премии, ставшие ему известными в связи с заключением и исполнением </w:t>
      </w:r>
      <w:r w:rsidR="00E5688D" w:rsidRPr="00A11C0B">
        <w:rPr>
          <w:sz w:val="24"/>
          <w:szCs w:val="24"/>
        </w:rPr>
        <w:t>Д</w:t>
      </w:r>
      <w:r w:rsidRPr="00A11C0B">
        <w:rPr>
          <w:sz w:val="24"/>
          <w:szCs w:val="24"/>
        </w:rPr>
        <w:t xml:space="preserve">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информации  в информационную систему </w:t>
      </w:r>
      <w:r w:rsidR="00A7192B" w:rsidRPr="00A11C0B">
        <w:rPr>
          <w:sz w:val="24"/>
          <w:szCs w:val="24"/>
        </w:rPr>
        <w:t>Страховщика</w:t>
      </w:r>
      <w:r w:rsidRPr="00A11C0B">
        <w:rPr>
          <w:sz w:val="24"/>
          <w:szCs w:val="24"/>
        </w:rPr>
        <w:t>.</w:t>
      </w:r>
      <w:bookmarkEnd w:id="21"/>
      <w:r w:rsidRPr="00A11C0B">
        <w:rPr>
          <w:sz w:val="24"/>
          <w:szCs w:val="24"/>
        </w:rPr>
        <w:t xml:space="preserve"> </w:t>
      </w:r>
    </w:p>
    <w:p w:rsidR="00025A08" w:rsidRPr="00A11C0B" w:rsidRDefault="00025A08" w:rsidP="00025A08">
      <w:pPr>
        <w:tabs>
          <w:tab w:val="left" w:pos="1414"/>
        </w:tabs>
        <w:ind w:firstLine="728"/>
        <w:jc w:val="both"/>
        <w:rPr>
          <w:sz w:val="24"/>
          <w:szCs w:val="24"/>
        </w:rPr>
      </w:pPr>
      <w:r w:rsidRPr="00A11C0B">
        <w:rPr>
          <w:sz w:val="24"/>
          <w:szCs w:val="24"/>
        </w:rPr>
        <w:t>Страховщик вправе, с соблюдением требований, предусмотренных действующим законодательством, осуществлять сбор и обработку иных сведений, необходимых для заключения Договора страхования, оценки страховых рисков, определения размера убытков или ущерба, включая специальные категории персональных данных, в том числе, содержащихся в общедоступных источниках.</w:t>
      </w:r>
    </w:p>
    <w:p w:rsidR="00FF1820" w:rsidRPr="00A11C0B" w:rsidRDefault="00FF1820" w:rsidP="002F578E">
      <w:pPr>
        <w:tabs>
          <w:tab w:val="left" w:pos="1414"/>
        </w:tabs>
        <w:ind w:firstLine="728"/>
        <w:jc w:val="both"/>
        <w:rPr>
          <w:sz w:val="24"/>
          <w:szCs w:val="24"/>
        </w:rPr>
      </w:pPr>
      <w:bookmarkStart w:id="22" w:name="_Toc379353984"/>
      <w:r w:rsidRPr="00A11C0B">
        <w:rPr>
          <w:sz w:val="24"/>
          <w:szCs w:val="24"/>
        </w:rPr>
        <w:t>Страховщик обязуется обеспечивать сохранность и неразглашение персональных данных Страхователя в целях иных, нежели предусмотрены настоящ</w:t>
      </w:r>
      <w:r w:rsidR="00E5688D" w:rsidRPr="00A11C0B">
        <w:rPr>
          <w:sz w:val="24"/>
          <w:szCs w:val="24"/>
        </w:rPr>
        <w:t>им</w:t>
      </w:r>
      <w:r w:rsidRPr="00A11C0B">
        <w:rPr>
          <w:sz w:val="24"/>
          <w:szCs w:val="24"/>
        </w:rPr>
        <w:t xml:space="preserve"> </w:t>
      </w:r>
      <w:r w:rsidR="00E5688D" w:rsidRPr="00A11C0B">
        <w:rPr>
          <w:sz w:val="24"/>
          <w:szCs w:val="24"/>
        </w:rPr>
        <w:t>пунктом</w:t>
      </w:r>
      <w:r w:rsidRPr="00A11C0B">
        <w:rPr>
          <w:sz w:val="24"/>
          <w:szCs w:val="24"/>
        </w:rPr>
        <w:t>.</w:t>
      </w:r>
      <w:bookmarkEnd w:id="22"/>
    </w:p>
    <w:p w:rsidR="00FF1820" w:rsidRPr="00A11C0B" w:rsidRDefault="00FF1820" w:rsidP="002F578E">
      <w:pPr>
        <w:tabs>
          <w:tab w:val="left" w:pos="1414"/>
        </w:tabs>
        <w:ind w:firstLine="728"/>
        <w:jc w:val="both"/>
        <w:rPr>
          <w:sz w:val="24"/>
          <w:szCs w:val="24"/>
        </w:rPr>
      </w:pPr>
      <w:r w:rsidRPr="00A11C0B">
        <w:rPr>
          <w:sz w:val="24"/>
          <w:szCs w:val="24"/>
        </w:rPr>
        <w:t xml:space="preserve">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получение данного заявления Страховщиком. </w:t>
      </w:r>
    </w:p>
    <w:p w:rsidR="00FF1820" w:rsidRPr="00A11C0B" w:rsidRDefault="00FF1820" w:rsidP="002F578E">
      <w:pPr>
        <w:tabs>
          <w:tab w:val="left" w:pos="1414"/>
        </w:tabs>
        <w:ind w:firstLine="728"/>
        <w:jc w:val="both"/>
        <w:rPr>
          <w:sz w:val="24"/>
          <w:szCs w:val="24"/>
        </w:rPr>
      </w:pPr>
      <w:r w:rsidRPr="00A11C0B">
        <w:rPr>
          <w:sz w:val="24"/>
          <w:szCs w:val="24"/>
        </w:rPr>
        <w:t xml:space="preserve">В случае полного отзыва субъектом персональных данных своего согласия на обработку персональных данных, действие </w:t>
      </w:r>
      <w:r w:rsidR="00E5688D" w:rsidRPr="00A11C0B">
        <w:rPr>
          <w:sz w:val="24"/>
          <w:szCs w:val="24"/>
        </w:rPr>
        <w:t>Д</w:t>
      </w:r>
      <w:r w:rsidRPr="00A11C0B">
        <w:rPr>
          <w:sz w:val="24"/>
          <w:szCs w:val="24"/>
        </w:rPr>
        <w:t xml:space="preserve">оговора страхования в отношении такого лица прекращается, а в случае отзыва такого согласия субъектом персональных данных, являющимся Страхователем, </w:t>
      </w:r>
      <w:r w:rsidR="00E5688D" w:rsidRPr="00A11C0B">
        <w:rPr>
          <w:sz w:val="24"/>
          <w:szCs w:val="24"/>
        </w:rPr>
        <w:t>Д</w:t>
      </w:r>
      <w:r w:rsidRPr="00A11C0B">
        <w:rPr>
          <w:sz w:val="24"/>
          <w:szCs w:val="24"/>
        </w:rPr>
        <w:t>оговор страхования прекращается полностью</w:t>
      </w:r>
      <w:r w:rsidR="00204DDA" w:rsidRPr="00A11C0B">
        <w:rPr>
          <w:sz w:val="24"/>
          <w:szCs w:val="24"/>
        </w:rPr>
        <w:t xml:space="preserve"> (за исключением случаев, когда для обработки персональных данных согласно законодательству Российской Федерации не требуется согласие субъекта персональных данных)</w:t>
      </w:r>
      <w:r w:rsidRPr="00A11C0B">
        <w:rPr>
          <w:sz w:val="24"/>
          <w:szCs w:val="24"/>
        </w:rPr>
        <w:t xml:space="preserve">. При этом действие </w:t>
      </w:r>
      <w:r w:rsidR="00E5688D" w:rsidRPr="00A11C0B">
        <w:rPr>
          <w:sz w:val="24"/>
          <w:szCs w:val="24"/>
        </w:rPr>
        <w:t>Д</w:t>
      </w:r>
      <w:r w:rsidRPr="00A11C0B">
        <w:rPr>
          <w:sz w:val="24"/>
          <w:szCs w:val="24"/>
        </w:rPr>
        <w:t xml:space="preserve">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w:t>
      </w:r>
    </w:p>
    <w:p w:rsidR="00FF1820" w:rsidRPr="00A11C0B" w:rsidRDefault="00FF1820" w:rsidP="002F578E">
      <w:pPr>
        <w:tabs>
          <w:tab w:val="left" w:pos="1414"/>
        </w:tabs>
        <w:ind w:firstLine="728"/>
        <w:jc w:val="both"/>
        <w:rPr>
          <w:sz w:val="24"/>
          <w:szCs w:val="24"/>
        </w:rPr>
      </w:pPr>
      <w:r w:rsidRPr="00A11C0B">
        <w:rPr>
          <w:sz w:val="24"/>
          <w:szCs w:val="24"/>
        </w:rPr>
        <w:t xml:space="preserve">После прекращения действия </w:t>
      </w:r>
      <w:r w:rsidR="00E5688D" w:rsidRPr="00A11C0B">
        <w:rPr>
          <w:sz w:val="24"/>
          <w:szCs w:val="24"/>
        </w:rPr>
        <w:t>Д</w:t>
      </w:r>
      <w:r w:rsidRPr="00A11C0B">
        <w:rPr>
          <w:sz w:val="24"/>
          <w:szCs w:val="24"/>
        </w:rPr>
        <w:t xml:space="preserve">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w:t>
      </w:r>
      <w:r w:rsidR="00C807C6" w:rsidRPr="00A11C0B">
        <w:rPr>
          <w:sz w:val="24"/>
          <w:szCs w:val="24"/>
        </w:rPr>
        <w:t xml:space="preserve">100 </w:t>
      </w:r>
      <w:r w:rsidRPr="00A11C0B">
        <w:rPr>
          <w:sz w:val="24"/>
          <w:szCs w:val="24"/>
        </w:rPr>
        <w:t>(</w:t>
      </w:r>
      <w:r w:rsidR="00C807C6" w:rsidRPr="00A11C0B">
        <w:rPr>
          <w:sz w:val="24"/>
          <w:szCs w:val="24"/>
        </w:rPr>
        <w:t>ста</w:t>
      </w:r>
      <w:r w:rsidRPr="00A11C0B">
        <w:rPr>
          <w:sz w:val="24"/>
          <w:szCs w:val="24"/>
        </w:rPr>
        <w:t xml:space="preserve">) лет с момента прекращения действия </w:t>
      </w:r>
      <w:r w:rsidR="008E28C6" w:rsidRPr="00A11C0B">
        <w:rPr>
          <w:sz w:val="24"/>
          <w:szCs w:val="24"/>
        </w:rPr>
        <w:t>Д</w:t>
      </w:r>
      <w:r w:rsidRPr="00A11C0B">
        <w:rPr>
          <w:sz w:val="24"/>
          <w:szCs w:val="24"/>
        </w:rPr>
        <w:t>оговора либо с момента получения Страховщиком заявления об отзыве согласия на обработку персональных данных.</w:t>
      </w:r>
    </w:p>
    <w:p w:rsidR="00FF1820" w:rsidRPr="00A11C0B" w:rsidRDefault="00FF1820" w:rsidP="002F578E">
      <w:pPr>
        <w:tabs>
          <w:tab w:val="left" w:pos="1414"/>
        </w:tabs>
        <w:ind w:firstLine="728"/>
        <w:jc w:val="both"/>
        <w:rPr>
          <w:sz w:val="24"/>
          <w:szCs w:val="24"/>
        </w:rPr>
      </w:pPr>
      <w:r w:rsidRPr="00A11C0B">
        <w:rPr>
          <w:sz w:val="24"/>
          <w:szCs w:val="24"/>
        </w:rPr>
        <w:t>Договором страхования могут быть определены иные (уточненные) условия обработки персональных данных, не противоречащие законодательству Российской Федерации.</w:t>
      </w:r>
    </w:p>
    <w:p w:rsidR="00076607" w:rsidRPr="00A11C0B" w:rsidRDefault="00076607" w:rsidP="00166925">
      <w:pPr>
        <w:numPr>
          <w:ilvl w:val="1"/>
          <w:numId w:val="26"/>
        </w:numPr>
        <w:tabs>
          <w:tab w:val="clear" w:pos="1440"/>
          <w:tab w:val="left" w:pos="1414"/>
        </w:tabs>
        <w:ind w:left="0" w:firstLine="742"/>
        <w:jc w:val="both"/>
        <w:rPr>
          <w:b/>
          <w:sz w:val="24"/>
          <w:szCs w:val="24"/>
        </w:rPr>
      </w:pPr>
      <w:r w:rsidRPr="00A11C0B">
        <w:rPr>
          <w:b/>
          <w:sz w:val="24"/>
          <w:szCs w:val="24"/>
        </w:rPr>
        <w:t>Договор страхования прекращается в случаях:</w:t>
      </w:r>
    </w:p>
    <w:p w:rsidR="00076607" w:rsidRPr="00A11C0B" w:rsidRDefault="00076607" w:rsidP="00166925">
      <w:pPr>
        <w:numPr>
          <w:ilvl w:val="2"/>
          <w:numId w:val="64"/>
        </w:numPr>
        <w:tabs>
          <w:tab w:val="left" w:pos="1440"/>
        </w:tabs>
        <w:ind w:left="0" w:firstLine="720"/>
        <w:jc w:val="both"/>
        <w:rPr>
          <w:sz w:val="24"/>
          <w:szCs w:val="24"/>
        </w:rPr>
      </w:pPr>
      <w:r w:rsidRPr="00A11C0B">
        <w:rPr>
          <w:sz w:val="24"/>
          <w:szCs w:val="24"/>
        </w:rPr>
        <w:t>Истечения срока его действия;</w:t>
      </w:r>
    </w:p>
    <w:p w:rsidR="00076607" w:rsidRPr="00A11C0B" w:rsidRDefault="00076607" w:rsidP="00166925">
      <w:pPr>
        <w:numPr>
          <w:ilvl w:val="2"/>
          <w:numId w:val="64"/>
        </w:numPr>
        <w:tabs>
          <w:tab w:val="left" w:pos="1440"/>
        </w:tabs>
        <w:ind w:left="0" w:firstLine="720"/>
        <w:jc w:val="both"/>
        <w:rPr>
          <w:sz w:val="24"/>
          <w:szCs w:val="24"/>
        </w:rPr>
      </w:pPr>
      <w:r w:rsidRPr="00A11C0B">
        <w:rPr>
          <w:sz w:val="24"/>
          <w:szCs w:val="24"/>
        </w:rPr>
        <w:t xml:space="preserve">Исполнения Страховщиком обязательства по страховой выплате в размере </w:t>
      </w:r>
      <w:r w:rsidRPr="00A11C0B">
        <w:rPr>
          <w:sz w:val="24"/>
          <w:szCs w:val="24"/>
        </w:rPr>
        <w:lastRenderedPageBreak/>
        <w:t>страховой суммы, установленной в Договоре;</w:t>
      </w:r>
    </w:p>
    <w:p w:rsidR="00076607" w:rsidRPr="00A11C0B" w:rsidRDefault="00076607" w:rsidP="00166925">
      <w:pPr>
        <w:numPr>
          <w:ilvl w:val="2"/>
          <w:numId w:val="64"/>
        </w:numPr>
        <w:tabs>
          <w:tab w:val="left" w:pos="1440"/>
        </w:tabs>
        <w:ind w:left="0" w:firstLine="720"/>
        <w:jc w:val="both"/>
        <w:rPr>
          <w:sz w:val="24"/>
          <w:szCs w:val="24"/>
        </w:rPr>
      </w:pPr>
      <w:r w:rsidRPr="00A11C0B">
        <w:rPr>
          <w:sz w:val="24"/>
          <w:szCs w:val="24"/>
        </w:rPr>
        <w:t>Отказа Страхователя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076607" w:rsidRPr="00A11C0B" w:rsidRDefault="00076607" w:rsidP="00166925">
      <w:pPr>
        <w:numPr>
          <w:ilvl w:val="2"/>
          <w:numId w:val="64"/>
        </w:numPr>
        <w:tabs>
          <w:tab w:val="left" w:pos="1440"/>
        </w:tabs>
        <w:ind w:left="0" w:firstLine="720"/>
        <w:jc w:val="both"/>
        <w:rPr>
          <w:sz w:val="24"/>
          <w:szCs w:val="24"/>
        </w:rPr>
      </w:pPr>
      <w:r w:rsidRPr="00A11C0B">
        <w:rPr>
          <w:sz w:val="24"/>
          <w:szCs w:val="24"/>
        </w:rPr>
        <w:t>Если возможность наступления страхового случая отпала и существование риска прекратилось по обстоятельствам иным, чем страховой случай;</w:t>
      </w:r>
    </w:p>
    <w:p w:rsidR="00076607" w:rsidRPr="00A11C0B" w:rsidRDefault="00076607" w:rsidP="00166925">
      <w:pPr>
        <w:numPr>
          <w:ilvl w:val="2"/>
          <w:numId w:val="64"/>
        </w:numPr>
        <w:tabs>
          <w:tab w:val="left" w:pos="1440"/>
        </w:tabs>
        <w:ind w:left="0" w:firstLine="720"/>
        <w:jc w:val="both"/>
        <w:rPr>
          <w:sz w:val="24"/>
          <w:szCs w:val="24"/>
        </w:rPr>
      </w:pPr>
      <w:r w:rsidRPr="00A11C0B">
        <w:rPr>
          <w:sz w:val="24"/>
          <w:szCs w:val="24"/>
        </w:rPr>
        <w:t>Расторжения Договора по соглашению между Страхователем и Страховщиком;</w:t>
      </w:r>
    </w:p>
    <w:p w:rsidR="00076607" w:rsidRPr="00A11C0B" w:rsidRDefault="00076607" w:rsidP="00166925">
      <w:pPr>
        <w:numPr>
          <w:ilvl w:val="2"/>
          <w:numId w:val="64"/>
        </w:numPr>
        <w:tabs>
          <w:tab w:val="left" w:pos="1440"/>
        </w:tabs>
        <w:ind w:left="0" w:firstLine="720"/>
        <w:jc w:val="both"/>
        <w:rPr>
          <w:sz w:val="24"/>
          <w:szCs w:val="24"/>
        </w:rPr>
      </w:pPr>
      <w:r w:rsidRPr="00A11C0B">
        <w:rPr>
          <w:sz w:val="24"/>
          <w:szCs w:val="24"/>
        </w:rPr>
        <w:t>Полного отзыва субъектом персональных данных – Страхователем, согласия на обработку персональных данных</w:t>
      </w:r>
      <w:r w:rsidR="00DC7E69" w:rsidRPr="00A11C0B">
        <w:rPr>
          <w:sz w:val="24"/>
          <w:szCs w:val="24"/>
        </w:rPr>
        <w:t xml:space="preserve">, за исключением случаев возможности исполнения </w:t>
      </w:r>
      <w:r w:rsidR="00046AC5" w:rsidRPr="00A11C0B">
        <w:rPr>
          <w:sz w:val="24"/>
          <w:szCs w:val="24"/>
        </w:rPr>
        <w:t xml:space="preserve">Договора </w:t>
      </w:r>
      <w:r w:rsidR="00DC7E69" w:rsidRPr="00A11C0B">
        <w:rPr>
          <w:sz w:val="24"/>
          <w:szCs w:val="24"/>
        </w:rPr>
        <w:t>при отсутствии такого согласия субъекта персональных данных</w:t>
      </w:r>
      <w:r w:rsidRPr="00A11C0B">
        <w:rPr>
          <w:sz w:val="24"/>
          <w:szCs w:val="24"/>
        </w:rPr>
        <w:t>. При этом полный отзыв такого согласия считается отказом от Договора страхования;</w:t>
      </w:r>
    </w:p>
    <w:p w:rsidR="00076607" w:rsidRPr="00A11C0B" w:rsidRDefault="00076607" w:rsidP="00166925">
      <w:pPr>
        <w:numPr>
          <w:ilvl w:val="2"/>
          <w:numId w:val="64"/>
        </w:numPr>
        <w:tabs>
          <w:tab w:val="left" w:pos="1440"/>
        </w:tabs>
        <w:ind w:left="0" w:firstLine="720"/>
        <w:jc w:val="both"/>
        <w:rPr>
          <w:sz w:val="24"/>
          <w:szCs w:val="24"/>
        </w:rPr>
      </w:pPr>
      <w:r w:rsidRPr="00A11C0B">
        <w:rPr>
          <w:sz w:val="24"/>
          <w:szCs w:val="24"/>
        </w:rPr>
        <w:t>Иных случаях, установленных действующим законодательством Р</w:t>
      </w:r>
      <w:r w:rsidR="00FD1C10" w:rsidRPr="00A11C0B">
        <w:rPr>
          <w:sz w:val="24"/>
          <w:szCs w:val="24"/>
        </w:rPr>
        <w:t xml:space="preserve">оссийской </w:t>
      </w:r>
      <w:r w:rsidRPr="00A11C0B">
        <w:rPr>
          <w:sz w:val="24"/>
          <w:szCs w:val="24"/>
        </w:rPr>
        <w:t>Ф</w:t>
      </w:r>
      <w:r w:rsidR="00FD1C10" w:rsidRPr="00A11C0B">
        <w:rPr>
          <w:sz w:val="24"/>
          <w:szCs w:val="24"/>
        </w:rPr>
        <w:t>едерации</w:t>
      </w:r>
      <w:r w:rsidRPr="00A11C0B">
        <w:rPr>
          <w:sz w:val="24"/>
          <w:szCs w:val="24"/>
        </w:rPr>
        <w:t>.</w:t>
      </w:r>
    </w:p>
    <w:p w:rsidR="00076607" w:rsidRPr="00A11C0B" w:rsidRDefault="00076607" w:rsidP="00166925">
      <w:pPr>
        <w:tabs>
          <w:tab w:val="left" w:pos="1414"/>
        </w:tabs>
        <w:ind w:firstLine="742"/>
        <w:jc w:val="both"/>
        <w:rPr>
          <w:sz w:val="24"/>
          <w:szCs w:val="24"/>
        </w:rPr>
      </w:pPr>
      <w:r w:rsidRPr="00A11C0B">
        <w:rPr>
          <w:sz w:val="24"/>
          <w:szCs w:val="24"/>
        </w:rPr>
        <w:t>В случае   прекращения   Договора   страхования   по   основаниям,   предусмотренным пп. 8.9.1, 8.9.2, 8.9.4, Договор прекращается с момента реализации данных оснований.</w:t>
      </w:r>
    </w:p>
    <w:p w:rsidR="00076607" w:rsidRPr="00A11C0B" w:rsidRDefault="00076607" w:rsidP="00166925">
      <w:pPr>
        <w:tabs>
          <w:tab w:val="left" w:pos="1414"/>
        </w:tabs>
        <w:ind w:firstLine="742"/>
        <w:jc w:val="both"/>
        <w:rPr>
          <w:sz w:val="24"/>
          <w:szCs w:val="24"/>
        </w:rPr>
      </w:pPr>
      <w:r w:rsidRPr="00A11C0B">
        <w:rPr>
          <w:sz w:val="24"/>
          <w:szCs w:val="24"/>
        </w:rPr>
        <w:t>В случае  прекращения  Договора  страхования  по  основаниям,   предусмотренным    пп. 8.9.3, 8.9.</w:t>
      </w:r>
      <w:r w:rsidR="00FD1C10" w:rsidRPr="00A11C0B">
        <w:rPr>
          <w:sz w:val="24"/>
          <w:szCs w:val="24"/>
        </w:rPr>
        <w:t>6</w:t>
      </w:r>
      <w:r w:rsidRPr="00A11C0B">
        <w:rPr>
          <w:sz w:val="24"/>
          <w:szCs w:val="24"/>
        </w:rPr>
        <w:t>, Договор считается прекращенным с даты подачи Страхователем соответствующего заявления, если более поздний срок прекращения Договора страхования не указан в заявлении Страхователя.</w:t>
      </w:r>
    </w:p>
    <w:p w:rsidR="00076607" w:rsidRPr="00A11C0B" w:rsidRDefault="00076607" w:rsidP="00166925">
      <w:pPr>
        <w:tabs>
          <w:tab w:val="left" w:pos="1414"/>
        </w:tabs>
        <w:ind w:firstLine="742"/>
        <w:jc w:val="both"/>
        <w:rPr>
          <w:sz w:val="24"/>
          <w:szCs w:val="24"/>
        </w:rPr>
      </w:pPr>
      <w:r w:rsidRPr="00A11C0B">
        <w:rPr>
          <w:sz w:val="24"/>
          <w:szCs w:val="24"/>
        </w:rPr>
        <w:t xml:space="preserve">В  случае  расторжения  Договора  страхования    по   </w:t>
      </w:r>
      <w:r w:rsidR="00527D5E" w:rsidRPr="00A11C0B">
        <w:rPr>
          <w:sz w:val="24"/>
          <w:szCs w:val="24"/>
        </w:rPr>
        <w:t>основаниям</w:t>
      </w:r>
      <w:r w:rsidRPr="00A11C0B">
        <w:rPr>
          <w:sz w:val="24"/>
          <w:szCs w:val="24"/>
        </w:rPr>
        <w:t xml:space="preserve">,   </w:t>
      </w:r>
      <w:r w:rsidR="00527D5E" w:rsidRPr="00A11C0B">
        <w:rPr>
          <w:sz w:val="24"/>
          <w:szCs w:val="24"/>
        </w:rPr>
        <w:t xml:space="preserve">предусмотренным     </w:t>
      </w:r>
      <w:r w:rsidRPr="00A11C0B">
        <w:rPr>
          <w:sz w:val="24"/>
          <w:szCs w:val="24"/>
        </w:rPr>
        <w:t>п. 8.9.5</w:t>
      </w:r>
      <w:r w:rsidR="00971414" w:rsidRPr="00A11C0B">
        <w:rPr>
          <w:sz w:val="24"/>
          <w:szCs w:val="24"/>
        </w:rPr>
        <w:t xml:space="preserve">, </w:t>
      </w:r>
      <w:r w:rsidRPr="00A11C0B">
        <w:rPr>
          <w:sz w:val="24"/>
          <w:szCs w:val="24"/>
        </w:rPr>
        <w:t>Договор считается расторгнутым с даты подписания сторонами соглашения, если иное не предусмотрено соглашением сторон.</w:t>
      </w:r>
    </w:p>
    <w:p w:rsidR="00076607" w:rsidRPr="00A11C0B" w:rsidRDefault="00076607" w:rsidP="00166925">
      <w:pPr>
        <w:tabs>
          <w:tab w:val="left" w:pos="1414"/>
        </w:tabs>
        <w:ind w:firstLine="742"/>
        <w:jc w:val="both"/>
        <w:rPr>
          <w:sz w:val="24"/>
          <w:szCs w:val="24"/>
        </w:rPr>
      </w:pPr>
      <w:r w:rsidRPr="00A11C0B">
        <w:rPr>
          <w:sz w:val="24"/>
          <w:szCs w:val="24"/>
        </w:rPr>
        <w:t>В  случае  расторжения  Договора  страхования    по   основанию,   предусмотренному       п. 8.9.</w:t>
      </w:r>
      <w:r w:rsidR="00971414" w:rsidRPr="00A11C0B">
        <w:rPr>
          <w:sz w:val="24"/>
          <w:szCs w:val="24"/>
        </w:rPr>
        <w:t>7</w:t>
      </w:r>
      <w:r w:rsidRPr="00A11C0B">
        <w:rPr>
          <w:sz w:val="24"/>
          <w:szCs w:val="24"/>
        </w:rPr>
        <w:t>, Договор считается расторгнутым с даты, установленной в соответствии с действующим законодательством Р</w:t>
      </w:r>
      <w:r w:rsidR="002D201F" w:rsidRPr="00A11C0B">
        <w:rPr>
          <w:sz w:val="24"/>
          <w:szCs w:val="24"/>
        </w:rPr>
        <w:t xml:space="preserve">оссийской </w:t>
      </w:r>
      <w:r w:rsidRPr="00A11C0B">
        <w:rPr>
          <w:sz w:val="24"/>
          <w:szCs w:val="24"/>
        </w:rPr>
        <w:t>Ф</w:t>
      </w:r>
      <w:r w:rsidR="002D201F" w:rsidRPr="00A11C0B">
        <w:rPr>
          <w:sz w:val="24"/>
          <w:szCs w:val="24"/>
        </w:rPr>
        <w:t>едерации</w:t>
      </w:r>
      <w:r w:rsidRPr="00A11C0B">
        <w:rPr>
          <w:sz w:val="24"/>
          <w:szCs w:val="24"/>
        </w:rPr>
        <w:t>, настоящими Правилами или условиями Договора страхования либо соглашением сторон</w:t>
      </w:r>
      <w:r w:rsidR="002D201F" w:rsidRPr="00A11C0B">
        <w:rPr>
          <w:sz w:val="24"/>
          <w:szCs w:val="24"/>
        </w:rPr>
        <w:t xml:space="preserve">, - в зависимости от основания расторжения </w:t>
      </w:r>
      <w:r w:rsidR="002368BE" w:rsidRPr="00A11C0B">
        <w:rPr>
          <w:sz w:val="24"/>
          <w:szCs w:val="24"/>
        </w:rPr>
        <w:t>Д</w:t>
      </w:r>
      <w:r w:rsidR="002D201F" w:rsidRPr="00A11C0B">
        <w:rPr>
          <w:sz w:val="24"/>
          <w:szCs w:val="24"/>
        </w:rPr>
        <w:t>оговора</w:t>
      </w:r>
      <w:r w:rsidR="002368BE" w:rsidRPr="00A11C0B">
        <w:rPr>
          <w:sz w:val="24"/>
          <w:szCs w:val="24"/>
        </w:rPr>
        <w:t xml:space="preserve"> страхования</w:t>
      </w:r>
      <w:r w:rsidRPr="00A11C0B">
        <w:rPr>
          <w:sz w:val="24"/>
          <w:szCs w:val="24"/>
        </w:rPr>
        <w:t>.</w:t>
      </w:r>
    </w:p>
    <w:p w:rsidR="00076607" w:rsidRPr="00A11C0B" w:rsidRDefault="00076607" w:rsidP="00166925">
      <w:pPr>
        <w:tabs>
          <w:tab w:val="left" w:pos="1414"/>
        </w:tabs>
        <w:ind w:firstLine="742"/>
        <w:jc w:val="both"/>
        <w:rPr>
          <w:sz w:val="24"/>
          <w:szCs w:val="24"/>
        </w:rPr>
      </w:pPr>
      <w:r w:rsidRPr="00A11C0B">
        <w:rPr>
          <w:sz w:val="24"/>
          <w:szCs w:val="24"/>
        </w:rPr>
        <w:t>Страховщик освобождается от обязанности осуществить страховую выплату в отношении страховых случаев, произошедших после прекращения или расторжения Договора страхования в соответствии с условиями настоящего пункта.</w:t>
      </w:r>
    </w:p>
    <w:p w:rsidR="0070266C" w:rsidRPr="00A11C0B" w:rsidRDefault="00076607" w:rsidP="00166925">
      <w:pPr>
        <w:numPr>
          <w:ilvl w:val="1"/>
          <w:numId w:val="26"/>
        </w:numPr>
        <w:tabs>
          <w:tab w:val="clear" w:pos="1440"/>
          <w:tab w:val="left" w:pos="1414"/>
        </w:tabs>
        <w:ind w:left="0" w:firstLine="720"/>
        <w:jc w:val="both"/>
        <w:rPr>
          <w:sz w:val="24"/>
          <w:szCs w:val="24"/>
        </w:rPr>
      </w:pPr>
      <w:r w:rsidRPr="00A11C0B">
        <w:rPr>
          <w:sz w:val="24"/>
          <w:szCs w:val="24"/>
        </w:rPr>
        <w:t>Если иного не предусмотрено Договором страхования, при досрочном прекращении Договора страхования по обстоятельствам, указанным в пп. 8.9.1, 8.9.2,</w:t>
      </w:r>
      <w:r w:rsidR="007123D2" w:rsidRPr="00A11C0B">
        <w:rPr>
          <w:sz w:val="24"/>
          <w:szCs w:val="24"/>
        </w:rPr>
        <w:t xml:space="preserve"> </w:t>
      </w:r>
      <w:r w:rsidRPr="00A11C0B">
        <w:rPr>
          <w:sz w:val="24"/>
          <w:szCs w:val="24"/>
        </w:rPr>
        <w:t>8.9.</w:t>
      </w:r>
      <w:r w:rsidR="008B27B0" w:rsidRPr="00A11C0B">
        <w:rPr>
          <w:sz w:val="24"/>
          <w:szCs w:val="24"/>
        </w:rPr>
        <w:t>6</w:t>
      </w:r>
      <w:r w:rsidRPr="00A11C0B">
        <w:rPr>
          <w:sz w:val="24"/>
          <w:szCs w:val="24"/>
        </w:rPr>
        <w:t xml:space="preserve"> настоящих Правил, уплаченная страховая премия считается полностью заработанной Страховщиком и не подлежит возврату.</w:t>
      </w:r>
    </w:p>
    <w:p w:rsidR="00031CAE" w:rsidRPr="00A11C0B" w:rsidRDefault="00031CAE" w:rsidP="0038234A">
      <w:pPr>
        <w:tabs>
          <w:tab w:val="left" w:pos="1414"/>
        </w:tabs>
        <w:ind w:firstLine="720"/>
        <w:jc w:val="both"/>
        <w:rPr>
          <w:sz w:val="24"/>
          <w:szCs w:val="24"/>
        </w:rPr>
      </w:pPr>
      <w:r w:rsidRPr="00A11C0B">
        <w:rPr>
          <w:sz w:val="24"/>
          <w:szCs w:val="24"/>
        </w:rPr>
        <w:t>При досрочном прекращении Договора страхования по обстоятельству, указанному в п.8.9.3 настоящих Правил вопрос о возврате страховой премии решается в соответствии с п.9.4.1 настоящих Правил.</w:t>
      </w:r>
    </w:p>
    <w:p w:rsidR="00711B42" w:rsidRPr="00A11C0B" w:rsidRDefault="00711B42" w:rsidP="000E4DCC">
      <w:pPr>
        <w:numPr>
          <w:ilvl w:val="1"/>
          <w:numId w:val="26"/>
        </w:numPr>
        <w:tabs>
          <w:tab w:val="clear" w:pos="1440"/>
          <w:tab w:val="left" w:pos="1414"/>
        </w:tabs>
        <w:ind w:left="0" w:firstLine="709"/>
        <w:jc w:val="both"/>
        <w:rPr>
          <w:sz w:val="24"/>
          <w:szCs w:val="24"/>
        </w:rPr>
      </w:pPr>
      <w:r w:rsidRPr="00A11C0B">
        <w:rPr>
          <w:sz w:val="24"/>
          <w:szCs w:val="24"/>
        </w:rPr>
        <w:t>При досрочном прекращении Договора по обстоятельствам, указанным в п. 8.</w:t>
      </w:r>
      <w:r w:rsidR="00DE2558" w:rsidRPr="00A11C0B">
        <w:rPr>
          <w:sz w:val="24"/>
          <w:szCs w:val="24"/>
        </w:rPr>
        <w:t>9</w:t>
      </w:r>
      <w:r w:rsidRPr="00A11C0B">
        <w:rPr>
          <w:sz w:val="24"/>
          <w:szCs w:val="24"/>
        </w:rPr>
        <w:t xml:space="preserve">.4 </w:t>
      </w:r>
      <w:r w:rsidR="000B2912" w:rsidRPr="00A11C0B">
        <w:rPr>
          <w:sz w:val="24"/>
          <w:szCs w:val="24"/>
        </w:rPr>
        <w:t xml:space="preserve">настоящих Правил, </w:t>
      </w:r>
      <w:r w:rsidRPr="00A11C0B">
        <w:rPr>
          <w:sz w:val="24"/>
          <w:szCs w:val="24"/>
        </w:rPr>
        <w:t xml:space="preserve">Страховщик возвращает Страхователю часть уплаченной страховой премии пропорционально </w:t>
      </w:r>
      <w:proofErr w:type="spellStart"/>
      <w:r w:rsidRPr="00A11C0B">
        <w:rPr>
          <w:sz w:val="24"/>
          <w:szCs w:val="24"/>
        </w:rPr>
        <w:t>неистекшему</w:t>
      </w:r>
      <w:proofErr w:type="spellEnd"/>
      <w:r w:rsidRPr="00A11C0B">
        <w:rPr>
          <w:sz w:val="24"/>
          <w:szCs w:val="24"/>
        </w:rPr>
        <w:t xml:space="preserve"> сроку страхования</w:t>
      </w:r>
      <w:r w:rsidR="00287F0F" w:rsidRPr="00A11C0B">
        <w:rPr>
          <w:sz w:val="24"/>
          <w:szCs w:val="24"/>
        </w:rPr>
        <w:t>, т.е. без применения шкалы краткосрочного страхования, приведенной в Приложении № 1 к настоящим Правилам.</w:t>
      </w:r>
    </w:p>
    <w:p w:rsidR="007E1E60" w:rsidRPr="00A11C0B" w:rsidRDefault="007E1E60" w:rsidP="007E1E60">
      <w:pPr>
        <w:numPr>
          <w:ilvl w:val="1"/>
          <w:numId w:val="26"/>
        </w:numPr>
        <w:tabs>
          <w:tab w:val="clear" w:pos="1440"/>
          <w:tab w:val="left" w:pos="1414"/>
        </w:tabs>
        <w:ind w:left="0" w:firstLine="720"/>
        <w:jc w:val="both"/>
        <w:rPr>
          <w:sz w:val="24"/>
          <w:szCs w:val="24"/>
        </w:rPr>
      </w:pPr>
      <w:r w:rsidRPr="00A11C0B">
        <w:rPr>
          <w:sz w:val="24"/>
          <w:szCs w:val="24"/>
        </w:rPr>
        <w:t>Если иного не предусмотрено Договором страхования, в  случае  расторжения Договора  страхования по обстоятельствам, указанным в п. 8.9.5 настоящих Правил, вопрос о возврате уплаченной страховой премии решается в зависимости от условий страхования, наличия или отсутствия страховых выплат, а также суммарного срока страхования Страховщиком (совокупная продолжительность действия Договоров страхования, заключенных в отношении одной территории страхования). В случае совпадения периодов страхования по нескольким Договорам страхования в суммарном сроке страхования учитывается календарное количество дней один раз.</w:t>
      </w:r>
    </w:p>
    <w:p w:rsidR="00970858" w:rsidRPr="00A11C0B" w:rsidRDefault="00970858" w:rsidP="00CF07FE">
      <w:pPr>
        <w:ind w:firstLine="709"/>
        <w:jc w:val="both"/>
        <w:rPr>
          <w:sz w:val="24"/>
          <w:szCs w:val="24"/>
        </w:rPr>
      </w:pPr>
      <w:r w:rsidRPr="00A11C0B">
        <w:rPr>
          <w:sz w:val="24"/>
          <w:szCs w:val="24"/>
        </w:rPr>
        <w:t>Течение суммарного срока страхования прекращается при перерыве в страховании продолжительностью 2 года и более.</w:t>
      </w:r>
    </w:p>
    <w:p w:rsidR="00E77E9E" w:rsidRPr="00A11C0B" w:rsidRDefault="00E77E9E" w:rsidP="00E77E9E">
      <w:pPr>
        <w:numPr>
          <w:ilvl w:val="2"/>
          <w:numId w:val="115"/>
        </w:numPr>
        <w:tabs>
          <w:tab w:val="clear" w:pos="2340"/>
        </w:tabs>
        <w:ind w:left="0" w:firstLine="709"/>
        <w:jc w:val="both"/>
        <w:rPr>
          <w:sz w:val="24"/>
          <w:szCs w:val="24"/>
        </w:rPr>
      </w:pPr>
      <w:r w:rsidRPr="00A11C0B">
        <w:rPr>
          <w:sz w:val="24"/>
          <w:szCs w:val="24"/>
        </w:rPr>
        <w:t xml:space="preserve">Возврат страховой премии по Договорам страхования, по которым </w:t>
      </w:r>
      <w:r w:rsidRPr="00A11C0B">
        <w:rPr>
          <w:sz w:val="24"/>
          <w:szCs w:val="24"/>
        </w:rPr>
        <w:lastRenderedPageBreak/>
        <w:t>неурегулированные претензии и/или страховые выплаты отсутствуют:</w:t>
      </w:r>
    </w:p>
    <w:p w:rsidR="00E77E9E" w:rsidRPr="00A11C0B" w:rsidRDefault="00E77E9E" w:rsidP="00E77E9E">
      <w:pPr>
        <w:pStyle w:val="aff0"/>
        <w:numPr>
          <w:ilvl w:val="0"/>
          <w:numId w:val="116"/>
        </w:numPr>
        <w:tabs>
          <w:tab w:val="left" w:pos="1843"/>
        </w:tabs>
        <w:spacing w:after="0" w:line="240" w:lineRule="auto"/>
        <w:ind w:left="0" w:firstLine="1418"/>
        <w:jc w:val="both"/>
        <w:rPr>
          <w:rFonts w:ascii="Times New Roman" w:hAnsi="Times New Roman"/>
          <w:sz w:val="24"/>
          <w:szCs w:val="24"/>
        </w:rPr>
      </w:pPr>
      <w:r w:rsidRPr="00A11C0B">
        <w:rPr>
          <w:rFonts w:ascii="Times New Roman" w:hAnsi="Times New Roman"/>
          <w:sz w:val="24"/>
          <w:szCs w:val="24"/>
        </w:rPr>
        <w:t>В случае расторжения Договора страхования</w:t>
      </w:r>
      <w:r w:rsidR="00807D68" w:rsidRPr="00A11C0B">
        <w:rPr>
          <w:rFonts w:ascii="Times New Roman" w:hAnsi="Times New Roman"/>
          <w:sz w:val="24"/>
          <w:szCs w:val="24"/>
        </w:rPr>
        <w:t xml:space="preserve"> по обстоятельствам, указанным в п. 8.9.5 настоящих Правил,</w:t>
      </w:r>
      <w:r w:rsidRPr="00A11C0B">
        <w:rPr>
          <w:rFonts w:ascii="Times New Roman" w:hAnsi="Times New Roman"/>
          <w:sz w:val="24"/>
          <w:szCs w:val="24"/>
        </w:rPr>
        <w:t xml:space="preserve"> при суммарном сроке страхования до одного года (включительно) возврат страховой премии производится по шкале краткосрочного страхования с удержанием части оплаченной страховой премии за истекший срок действия расторгаемого Договора в соответствии с таблицей, приведенной в Приложении № 1 к настоящим Правилам;</w:t>
      </w:r>
    </w:p>
    <w:p w:rsidR="00E77E9E" w:rsidRPr="00A11C0B" w:rsidRDefault="00807D68" w:rsidP="00E77E9E">
      <w:pPr>
        <w:pStyle w:val="aff0"/>
        <w:numPr>
          <w:ilvl w:val="0"/>
          <w:numId w:val="116"/>
        </w:numPr>
        <w:tabs>
          <w:tab w:val="left" w:pos="1843"/>
        </w:tabs>
        <w:spacing w:after="0" w:line="240" w:lineRule="auto"/>
        <w:ind w:left="0" w:firstLine="1418"/>
        <w:jc w:val="both"/>
        <w:rPr>
          <w:sz w:val="24"/>
          <w:szCs w:val="24"/>
        </w:rPr>
      </w:pPr>
      <w:r w:rsidRPr="00A11C0B">
        <w:rPr>
          <w:rFonts w:ascii="Times New Roman" w:hAnsi="Times New Roman"/>
          <w:sz w:val="24"/>
          <w:szCs w:val="24"/>
        </w:rPr>
        <w:t>В случае расторжения Д</w:t>
      </w:r>
      <w:r w:rsidR="00E77E9E" w:rsidRPr="00A11C0B">
        <w:rPr>
          <w:rFonts w:ascii="Times New Roman" w:hAnsi="Times New Roman"/>
          <w:sz w:val="24"/>
          <w:szCs w:val="24"/>
        </w:rPr>
        <w:t xml:space="preserve">оговора страхования </w:t>
      </w:r>
      <w:r w:rsidRPr="00A11C0B">
        <w:rPr>
          <w:rFonts w:ascii="Times New Roman" w:hAnsi="Times New Roman"/>
          <w:sz w:val="24"/>
          <w:szCs w:val="24"/>
        </w:rPr>
        <w:t xml:space="preserve">по обстоятельствам, указанным в п. 8.9.5 настоящих Правил, </w:t>
      </w:r>
      <w:r w:rsidR="00E77E9E" w:rsidRPr="00A11C0B">
        <w:rPr>
          <w:rFonts w:ascii="Times New Roman" w:hAnsi="Times New Roman"/>
          <w:sz w:val="24"/>
          <w:szCs w:val="24"/>
        </w:rPr>
        <w:t xml:space="preserve">при суммарном сроке страхования свыше одного года возврат страховой премии производится пропорционально </w:t>
      </w:r>
      <w:proofErr w:type="spellStart"/>
      <w:r w:rsidR="00E77E9E" w:rsidRPr="00A11C0B">
        <w:rPr>
          <w:rFonts w:ascii="Times New Roman" w:hAnsi="Times New Roman"/>
          <w:sz w:val="24"/>
          <w:szCs w:val="24"/>
        </w:rPr>
        <w:t>неистекшему</w:t>
      </w:r>
      <w:proofErr w:type="spellEnd"/>
      <w:r w:rsidR="00E77E9E" w:rsidRPr="00A11C0B">
        <w:rPr>
          <w:rFonts w:ascii="Times New Roman" w:hAnsi="Times New Roman"/>
          <w:sz w:val="24"/>
          <w:szCs w:val="24"/>
        </w:rPr>
        <w:t xml:space="preserve"> сроку страхования.</w:t>
      </w:r>
    </w:p>
    <w:p w:rsidR="00E77E9E" w:rsidRPr="00A11C0B" w:rsidRDefault="00E77E9E" w:rsidP="00E77E9E">
      <w:pPr>
        <w:numPr>
          <w:ilvl w:val="2"/>
          <w:numId w:val="115"/>
        </w:numPr>
        <w:tabs>
          <w:tab w:val="clear" w:pos="2340"/>
        </w:tabs>
        <w:ind w:left="0" w:firstLine="709"/>
        <w:jc w:val="both"/>
        <w:rPr>
          <w:sz w:val="24"/>
          <w:szCs w:val="24"/>
        </w:rPr>
      </w:pPr>
      <w:r w:rsidRPr="00A11C0B">
        <w:rPr>
          <w:sz w:val="24"/>
          <w:szCs w:val="24"/>
        </w:rPr>
        <w:t>Возврат страховой премии по Договорам страхования</w:t>
      </w:r>
      <w:r w:rsidR="00807D68" w:rsidRPr="00A11C0B">
        <w:rPr>
          <w:sz w:val="24"/>
          <w:szCs w:val="24"/>
        </w:rPr>
        <w:t>, расторгаемым по обстоятельствам, указанным в п. 8.9.5 настоящих Правил</w:t>
      </w:r>
      <w:r w:rsidRPr="00A11C0B">
        <w:rPr>
          <w:sz w:val="24"/>
          <w:szCs w:val="24"/>
        </w:rPr>
        <w:t xml:space="preserve">, по которым были произведены страховые выплаты производится по шкале краткосрочного страхования с удержанием части оплаченной страховой премии за истекший срок действия расторгаемого Договора страхования за текущий страховой год в соответствии с таблицей, приведенной в Приложении № 1 к настоящим Правилам, за вычетом суммарного размера страховых выплат по расторгаемому Договору страхования за текущий страховой год. </w:t>
      </w:r>
    </w:p>
    <w:p w:rsidR="00E77E9E" w:rsidRPr="00A11C0B" w:rsidRDefault="00E77E9E" w:rsidP="00E77E9E">
      <w:pPr>
        <w:ind w:firstLine="709"/>
        <w:jc w:val="both"/>
        <w:rPr>
          <w:sz w:val="24"/>
          <w:szCs w:val="24"/>
        </w:rPr>
      </w:pPr>
      <w:r w:rsidRPr="00A11C0B">
        <w:rPr>
          <w:sz w:val="24"/>
          <w:szCs w:val="24"/>
        </w:rPr>
        <w:t>В случае если расчетное значение возвращаемой страховой премии имеет отрицательное значение, то возврат страховой премии Страховщиком и доплата страховой премии Страхователем не осуществляются.</w:t>
      </w:r>
    </w:p>
    <w:p w:rsidR="00E77E9E" w:rsidRPr="00A11C0B" w:rsidRDefault="00E77E9E" w:rsidP="00E77E9E">
      <w:pPr>
        <w:numPr>
          <w:ilvl w:val="2"/>
          <w:numId w:val="115"/>
        </w:numPr>
        <w:tabs>
          <w:tab w:val="clear" w:pos="2340"/>
        </w:tabs>
        <w:ind w:left="0" w:firstLine="709"/>
        <w:jc w:val="both"/>
        <w:rPr>
          <w:sz w:val="24"/>
          <w:szCs w:val="24"/>
        </w:rPr>
      </w:pPr>
      <w:r w:rsidRPr="00A11C0B">
        <w:rPr>
          <w:sz w:val="24"/>
          <w:szCs w:val="24"/>
        </w:rPr>
        <w:t>В случае расторжения Договора страхования</w:t>
      </w:r>
      <w:r w:rsidR="00807D68" w:rsidRPr="00A11C0B">
        <w:rPr>
          <w:sz w:val="24"/>
          <w:szCs w:val="24"/>
        </w:rPr>
        <w:t xml:space="preserve"> по обстоятельствам, указанным в п. 8.9.5 настоящих Правил</w:t>
      </w:r>
      <w:r w:rsidRPr="00A11C0B">
        <w:rPr>
          <w:sz w:val="24"/>
          <w:szCs w:val="24"/>
        </w:rPr>
        <w:t>, по которому на момент расторжения остаются неурегулированные претензии, возврат страховой премии производится после окончательного урегулирования претензии.</w:t>
      </w:r>
    </w:p>
    <w:p w:rsidR="00E77E9E" w:rsidRPr="00A11C0B" w:rsidRDefault="00E77E9E" w:rsidP="00E77E9E">
      <w:pPr>
        <w:numPr>
          <w:ilvl w:val="1"/>
          <w:numId w:val="26"/>
        </w:numPr>
        <w:tabs>
          <w:tab w:val="clear" w:pos="1440"/>
          <w:tab w:val="left" w:pos="1414"/>
        </w:tabs>
        <w:ind w:left="0" w:firstLine="720"/>
        <w:jc w:val="both"/>
        <w:rPr>
          <w:sz w:val="24"/>
          <w:szCs w:val="24"/>
        </w:rPr>
      </w:pPr>
      <w:r w:rsidRPr="00A11C0B">
        <w:rPr>
          <w:sz w:val="24"/>
          <w:szCs w:val="24"/>
        </w:rPr>
        <w:t>При досрочном прекращении Договора по основанию, предусмотренному п. 8.9.</w:t>
      </w:r>
      <w:r w:rsidR="008B27B0" w:rsidRPr="00A11C0B">
        <w:rPr>
          <w:sz w:val="24"/>
          <w:szCs w:val="24"/>
        </w:rPr>
        <w:t>7</w:t>
      </w:r>
      <w:r w:rsidRPr="00A11C0B">
        <w:rPr>
          <w:sz w:val="24"/>
          <w:szCs w:val="24"/>
        </w:rPr>
        <w:t xml:space="preserve"> настоящих Правил, </w:t>
      </w:r>
      <w:r w:rsidR="00A04E1E" w:rsidRPr="00A11C0B">
        <w:rPr>
          <w:sz w:val="24"/>
          <w:szCs w:val="24"/>
        </w:rPr>
        <w:t xml:space="preserve">вопрос о возврате страховой премии решается в зависимости от оснований </w:t>
      </w:r>
      <w:r w:rsidR="00196B8E" w:rsidRPr="00A11C0B">
        <w:rPr>
          <w:sz w:val="24"/>
          <w:szCs w:val="24"/>
        </w:rPr>
        <w:t>прекращения договора и условий Д</w:t>
      </w:r>
      <w:r w:rsidR="00A04E1E" w:rsidRPr="00A11C0B">
        <w:rPr>
          <w:sz w:val="24"/>
          <w:szCs w:val="24"/>
        </w:rPr>
        <w:t>оговора страхования соответственно</w:t>
      </w:r>
      <w:r w:rsidRPr="00A11C0B">
        <w:rPr>
          <w:sz w:val="24"/>
          <w:szCs w:val="24"/>
        </w:rPr>
        <w:t>.</w:t>
      </w:r>
    </w:p>
    <w:p w:rsidR="00E77E9E" w:rsidRPr="00A11C0B" w:rsidRDefault="00E77E9E" w:rsidP="00E77E9E">
      <w:pPr>
        <w:numPr>
          <w:ilvl w:val="1"/>
          <w:numId w:val="26"/>
        </w:numPr>
        <w:tabs>
          <w:tab w:val="clear" w:pos="1440"/>
          <w:tab w:val="left" w:pos="1414"/>
        </w:tabs>
        <w:ind w:left="0" w:firstLine="720"/>
        <w:jc w:val="both"/>
        <w:rPr>
          <w:sz w:val="24"/>
          <w:szCs w:val="24"/>
        </w:rPr>
      </w:pPr>
      <w:r w:rsidRPr="00A11C0B">
        <w:rPr>
          <w:sz w:val="24"/>
          <w:szCs w:val="24"/>
        </w:rPr>
        <w:t>Договором страхования могут быть предусмотрены иные условия возврата части страховой премии при досрочном прекращении Договора</w:t>
      </w:r>
      <w:r w:rsidR="008B27B0" w:rsidRPr="00A11C0B">
        <w:rPr>
          <w:sz w:val="24"/>
          <w:szCs w:val="24"/>
        </w:rPr>
        <w:t xml:space="preserve"> (за исключением расторжения </w:t>
      </w:r>
      <w:r w:rsidR="00BE7FB6" w:rsidRPr="00A11C0B">
        <w:rPr>
          <w:sz w:val="24"/>
          <w:szCs w:val="24"/>
        </w:rPr>
        <w:t>Д</w:t>
      </w:r>
      <w:r w:rsidR="008B27B0" w:rsidRPr="00A11C0B">
        <w:rPr>
          <w:sz w:val="24"/>
          <w:szCs w:val="24"/>
        </w:rPr>
        <w:t>оговора согласно п.  8.9.4)</w:t>
      </w:r>
      <w:r w:rsidR="00777099" w:rsidRPr="00A11C0B">
        <w:rPr>
          <w:sz w:val="24"/>
          <w:szCs w:val="24"/>
        </w:rPr>
        <w:t>.</w:t>
      </w:r>
    </w:p>
    <w:p w:rsidR="00BF70DD" w:rsidRPr="00A11C0B" w:rsidRDefault="00E77E9E" w:rsidP="00BF70DD">
      <w:pPr>
        <w:numPr>
          <w:ilvl w:val="1"/>
          <w:numId w:val="26"/>
        </w:numPr>
        <w:tabs>
          <w:tab w:val="clear" w:pos="1440"/>
          <w:tab w:val="left" w:pos="1414"/>
        </w:tabs>
        <w:ind w:left="0" w:firstLine="720"/>
        <w:jc w:val="both"/>
        <w:rPr>
          <w:sz w:val="24"/>
          <w:szCs w:val="24"/>
        </w:rPr>
      </w:pPr>
      <w:r w:rsidRPr="00A11C0B">
        <w:rPr>
          <w:sz w:val="24"/>
          <w:szCs w:val="24"/>
        </w:rPr>
        <w:t>Возврат страховой премии производится без учета инфляции в валюте оплаты страховой премии по курсу ЦБ РФ на дату ее уплаты в течение 15 рабочих дней с даты получения Страховщиком письменного требования Страхователя (если иного не установлено соглашением сторон).</w:t>
      </w:r>
    </w:p>
    <w:p w:rsidR="00076607" w:rsidRPr="00A11C0B" w:rsidRDefault="00076607" w:rsidP="00166925">
      <w:pPr>
        <w:pStyle w:val="1"/>
        <w:numPr>
          <w:ilvl w:val="0"/>
          <w:numId w:val="3"/>
        </w:numPr>
        <w:tabs>
          <w:tab w:val="clear" w:pos="720"/>
        </w:tabs>
        <w:spacing w:before="120" w:after="120"/>
        <w:ind w:hanging="720"/>
        <w:rPr>
          <w:rFonts w:ascii="Times New Roman" w:hAnsi="Times New Roman" w:cs="Times New Roman"/>
          <w:sz w:val="28"/>
          <w:szCs w:val="28"/>
        </w:rPr>
      </w:pPr>
      <w:bookmarkStart w:id="23" w:name="_Toc477520601"/>
      <w:r w:rsidRPr="00A11C0B">
        <w:rPr>
          <w:rFonts w:ascii="Times New Roman" w:hAnsi="Times New Roman" w:cs="Times New Roman"/>
          <w:sz w:val="28"/>
          <w:szCs w:val="28"/>
        </w:rPr>
        <w:t>ПРАВА И ОБЯЗАННОСТИ СТОРОН</w:t>
      </w:r>
      <w:bookmarkEnd w:id="23"/>
    </w:p>
    <w:p w:rsidR="00076607" w:rsidRPr="00A11C0B" w:rsidRDefault="00076607" w:rsidP="00166925">
      <w:pPr>
        <w:ind w:firstLine="851"/>
        <w:rPr>
          <w:sz w:val="24"/>
          <w:szCs w:val="24"/>
        </w:rPr>
      </w:pPr>
    </w:p>
    <w:p w:rsidR="00076607" w:rsidRPr="00A11C0B" w:rsidRDefault="00076607" w:rsidP="00166925">
      <w:pPr>
        <w:numPr>
          <w:ilvl w:val="0"/>
          <w:numId w:val="27"/>
        </w:numPr>
        <w:tabs>
          <w:tab w:val="clear" w:pos="2160"/>
          <w:tab w:val="left" w:pos="1440"/>
        </w:tabs>
        <w:ind w:hanging="1440"/>
        <w:jc w:val="both"/>
        <w:rPr>
          <w:b/>
          <w:sz w:val="24"/>
          <w:szCs w:val="24"/>
        </w:rPr>
      </w:pPr>
      <w:r w:rsidRPr="00A11C0B">
        <w:rPr>
          <w:b/>
          <w:i/>
          <w:sz w:val="24"/>
          <w:szCs w:val="24"/>
        </w:rPr>
        <w:t>Страховщик обязан</w:t>
      </w:r>
      <w:r w:rsidRPr="00A11C0B">
        <w:rPr>
          <w:sz w:val="24"/>
          <w:szCs w:val="24"/>
        </w:rPr>
        <w:t>:</w:t>
      </w:r>
    </w:p>
    <w:p w:rsidR="00076607" w:rsidRPr="00A11C0B" w:rsidRDefault="00076607" w:rsidP="00166925">
      <w:pPr>
        <w:pStyle w:val="22"/>
        <w:widowControl/>
        <w:numPr>
          <w:ilvl w:val="0"/>
          <w:numId w:val="111"/>
        </w:numPr>
        <w:tabs>
          <w:tab w:val="clear" w:pos="1440"/>
          <w:tab w:val="left" w:pos="600"/>
        </w:tabs>
        <w:autoSpaceDE/>
        <w:autoSpaceDN/>
        <w:adjustRightInd/>
        <w:spacing w:after="0" w:line="240" w:lineRule="auto"/>
        <w:ind w:left="0" w:firstLine="720"/>
        <w:jc w:val="both"/>
        <w:rPr>
          <w:sz w:val="24"/>
          <w:szCs w:val="24"/>
        </w:rPr>
      </w:pPr>
      <w:r w:rsidRPr="00A11C0B">
        <w:rPr>
          <w:sz w:val="24"/>
          <w:szCs w:val="24"/>
        </w:rPr>
        <w:t xml:space="preserve">Вручить Страхователю настоящие Правила </w:t>
      </w:r>
      <w:r w:rsidR="00286ACD" w:rsidRPr="00A11C0B">
        <w:rPr>
          <w:sz w:val="24"/>
          <w:szCs w:val="24"/>
        </w:rPr>
        <w:t xml:space="preserve">либо выписку из настоящих Правил (полисные условия страхования), сформированную на основе положений настоящих Правил, относящихся к конкретной программе страхования (страховому продукту), и на основе которых заключен Договор страхования, </w:t>
      </w:r>
      <w:r w:rsidRPr="00A11C0B">
        <w:rPr>
          <w:sz w:val="24"/>
          <w:szCs w:val="24"/>
        </w:rPr>
        <w:t>при заключении Договора страхования, о чем делается запись в Договоре страхования.</w:t>
      </w:r>
    </w:p>
    <w:p w:rsidR="007B591A" w:rsidRPr="00A11C0B" w:rsidRDefault="007B591A" w:rsidP="007B591A">
      <w:pPr>
        <w:pStyle w:val="22"/>
        <w:widowControl/>
        <w:tabs>
          <w:tab w:val="left" w:pos="2058"/>
        </w:tabs>
        <w:autoSpaceDE/>
        <w:autoSpaceDN/>
        <w:adjustRightInd/>
        <w:spacing w:after="0" w:line="240" w:lineRule="auto"/>
        <w:ind w:firstLine="709"/>
        <w:jc w:val="both"/>
        <w:rPr>
          <w:sz w:val="24"/>
          <w:szCs w:val="24"/>
        </w:rPr>
      </w:pPr>
      <w:r w:rsidRPr="00A11C0B">
        <w:rPr>
          <w:sz w:val="24"/>
          <w:szCs w:val="24"/>
        </w:rPr>
        <w:t>Настоящие Правила могут быть вручены Страхователю, в т.ч. путем информирования его об адресе размещения Правил на сайте Страховщика в информационно-телекоммуникационной сети Интернет, путем направления файла, содержащего текст Правил на указанный Страхователем адрес электронной почты или путем вручения Страхователю любого электронного носителя информации (</w:t>
      </w:r>
      <w:r w:rsidRPr="00A11C0B">
        <w:rPr>
          <w:sz w:val="24"/>
          <w:szCs w:val="24"/>
          <w:lang w:val="en-US"/>
        </w:rPr>
        <w:t>CD</w:t>
      </w:r>
      <w:r w:rsidRPr="00A11C0B">
        <w:rPr>
          <w:sz w:val="24"/>
          <w:szCs w:val="24"/>
        </w:rPr>
        <w:t xml:space="preserve"> или </w:t>
      </w:r>
      <w:r w:rsidRPr="00A11C0B">
        <w:rPr>
          <w:sz w:val="24"/>
          <w:szCs w:val="24"/>
          <w:lang w:val="en-US"/>
        </w:rPr>
        <w:t>DVD</w:t>
      </w:r>
      <w:r w:rsidRPr="00A11C0B">
        <w:rPr>
          <w:sz w:val="24"/>
          <w:szCs w:val="24"/>
        </w:rPr>
        <w:t xml:space="preserve"> диск, накопитель на жестких магнитных дисках, </w:t>
      </w:r>
      <w:proofErr w:type="spellStart"/>
      <w:r w:rsidRPr="00A11C0B">
        <w:rPr>
          <w:sz w:val="24"/>
          <w:szCs w:val="24"/>
        </w:rPr>
        <w:t>флеш</w:t>
      </w:r>
      <w:proofErr w:type="spellEnd"/>
      <w:r w:rsidRPr="00A11C0B">
        <w:rPr>
          <w:sz w:val="24"/>
          <w:szCs w:val="24"/>
        </w:rPr>
        <w:t>-накопители и т.д.), на котором размещен файл, содержащий текст настоящих Правил.</w:t>
      </w:r>
    </w:p>
    <w:p w:rsidR="00076607" w:rsidRPr="00A11C0B" w:rsidRDefault="00076607" w:rsidP="00166925">
      <w:pPr>
        <w:pStyle w:val="22"/>
        <w:widowControl/>
        <w:numPr>
          <w:ilvl w:val="0"/>
          <w:numId w:val="111"/>
        </w:numPr>
        <w:tabs>
          <w:tab w:val="left" w:pos="600"/>
          <w:tab w:val="left" w:pos="1440"/>
        </w:tabs>
        <w:autoSpaceDE/>
        <w:autoSpaceDN/>
        <w:adjustRightInd/>
        <w:spacing w:after="0" w:line="240" w:lineRule="auto"/>
        <w:ind w:left="0" w:firstLine="720"/>
        <w:jc w:val="both"/>
        <w:rPr>
          <w:sz w:val="24"/>
        </w:rPr>
      </w:pPr>
      <w:r w:rsidRPr="00A11C0B">
        <w:rPr>
          <w:sz w:val="24"/>
        </w:rPr>
        <w:t xml:space="preserve">При наступлении событий, предусмотренных Договором страхования и настоящими Правилами, выплатить страховое возмещение либо предоставить обоснованный полный  или  частичный  отказ в страховой  выплате  в течение  15 (пятнадцати) рабочих дней с </w:t>
      </w:r>
      <w:r w:rsidRPr="00A11C0B">
        <w:rPr>
          <w:sz w:val="24"/>
        </w:rPr>
        <w:lastRenderedPageBreak/>
        <w:t>даты получения последнего из документов, указанных в п. 13.1 настоящих Правил</w:t>
      </w:r>
      <w:r w:rsidR="00575688" w:rsidRPr="00A11C0B">
        <w:rPr>
          <w:sz w:val="24"/>
        </w:rPr>
        <w:t>, за исключением случае</w:t>
      </w:r>
      <w:r w:rsidR="00C816C0" w:rsidRPr="00A11C0B">
        <w:rPr>
          <w:sz w:val="24"/>
        </w:rPr>
        <w:t>в</w:t>
      </w:r>
      <w:r w:rsidR="00575688" w:rsidRPr="00A11C0B">
        <w:rPr>
          <w:sz w:val="24"/>
        </w:rPr>
        <w:t xml:space="preserve">, </w:t>
      </w:r>
      <w:r w:rsidR="00C816C0" w:rsidRPr="00A11C0B">
        <w:rPr>
          <w:sz w:val="24"/>
        </w:rPr>
        <w:t>предусмотренных</w:t>
      </w:r>
      <w:r w:rsidR="00575688" w:rsidRPr="00A11C0B">
        <w:rPr>
          <w:sz w:val="24"/>
        </w:rPr>
        <w:t xml:space="preserve"> в п.</w:t>
      </w:r>
      <w:r w:rsidR="00E23F7F" w:rsidRPr="00A11C0B">
        <w:rPr>
          <w:sz w:val="24"/>
        </w:rPr>
        <w:t xml:space="preserve"> </w:t>
      </w:r>
      <w:r w:rsidR="00E00CB1" w:rsidRPr="00A11C0B">
        <w:rPr>
          <w:sz w:val="24"/>
        </w:rPr>
        <w:t>7.1</w:t>
      </w:r>
      <w:r w:rsidR="00067DD8" w:rsidRPr="00A11C0B">
        <w:rPr>
          <w:sz w:val="24"/>
        </w:rPr>
        <w:t>3</w:t>
      </w:r>
      <w:r w:rsidR="00C96EB7" w:rsidRPr="00A11C0B">
        <w:rPr>
          <w:sz w:val="24"/>
        </w:rPr>
        <w:t>, 9.2.1</w:t>
      </w:r>
      <w:r w:rsidR="00845D31" w:rsidRPr="00A11C0B">
        <w:rPr>
          <w:sz w:val="24"/>
        </w:rPr>
        <w:t>2</w:t>
      </w:r>
      <w:r w:rsidR="00575688" w:rsidRPr="00A11C0B">
        <w:rPr>
          <w:sz w:val="24"/>
        </w:rPr>
        <w:t xml:space="preserve"> настоящих Правил</w:t>
      </w:r>
      <w:r w:rsidR="00167DF9" w:rsidRPr="00A11C0B">
        <w:rPr>
          <w:sz w:val="24"/>
        </w:rPr>
        <w:t xml:space="preserve"> и вторым абзацем настоящего пункта</w:t>
      </w:r>
      <w:r w:rsidRPr="00A11C0B">
        <w:rPr>
          <w:sz w:val="24"/>
        </w:rPr>
        <w:t>.</w:t>
      </w:r>
    </w:p>
    <w:p w:rsidR="00076607" w:rsidRPr="00A11C0B" w:rsidRDefault="00076607" w:rsidP="00166925">
      <w:pPr>
        <w:pStyle w:val="22"/>
        <w:widowControl/>
        <w:tabs>
          <w:tab w:val="left" w:pos="1440"/>
        </w:tabs>
        <w:autoSpaceDE/>
        <w:autoSpaceDN/>
        <w:adjustRightInd/>
        <w:spacing w:after="0" w:line="240" w:lineRule="auto"/>
        <w:ind w:firstLine="720"/>
        <w:jc w:val="both"/>
        <w:rPr>
          <w:sz w:val="24"/>
        </w:rPr>
      </w:pPr>
      <w:r w:rsidRPr="00A11C0B">
        <w:rPr>
          <w:sz w:val="24"/>
        </w:rPr>
        <w:t>Если в соответствии с условиями Договора страхования выплата страхового возмещения осуществляется в натуральной форме (п. 13.2.2 настоящих Правил), срок выплаты страхового возмещения увеличивается на срок проведения ремонтно-строительных (восстановительных) работ организацией, с которой у Страховщика заключены соответствующие договоры (выплата страхового возмещения осуществляется после принятия Страхователем выполненных работ).</w:t>
      </w:r>
    </w:p>
    <w:p w:rsidR="00076607" w:rsidRPr="00A11C0B" w:rsidRDefault="00076607" w:rsidP="00166925">
      <w:pPr>
        <w:pStyle w:val="22"/>
        <w:widowControl/>
        <w:numPr>
          <w:ilvl w:val="0"/>
          <w:numId w:val="111"/>
        </w:numPr>
        <w:tabs>
          <w:tab w:val="left" w:pos="600"/>
          <w:tab w:val="left" w:pos="1440"/>
        </w:tabs>
        <w:autoSpaceDE/>
        <w:autoSpaceDN/>
        <w:adjustRightInd/>
        <w:spacing w:after="0" w:line="240" w:lineRule="auto"/>
        <w:ind w:left="0" w:firstLine="720"/>
        <w:jc w:val="both"/>
        <w:rPr>
          <w:sz w:val="24"/>
        </w:rPr>
      </w:pPr>
      <w:r w:rsidRPr="00A11C0B">
        <w:rPr>
          <w:sz w:val="24"/>
        </w:rPr>
        <w:t>Не разглашать сведения о Страхователе (Выгодоприобретателе), его имущественном положении, за исключением случаев, предусмотренных законодательством РФ.</w:t>
      </w:r>
    </w:p>
    <w:p w:rsidR="00076607" w:rsidRPr="00A11C0B" w:rsidRDefault="00076607" w:rsidP="00166925">
      <w:pPr>
        <w:pStyle w:val="22"/>
        <w:widowControl/>
        <w:numPr>
          <w:ilvl w:val="0"/>
          <w:numId w:val="111"/>
        </w:numPr>
        <w:tabs>
          <w:tab w:val="left" w:pos="1440"/>
        </w:tabs>
        <w:autoSpaceDE/>
        <w:autoSpaceDN/>
        <w:adjustRightInd/>
        <w:spacing w:after="0" w:line="240" w:lineRule="auto"/>
        <w:ind w:left="0" w:firstLine="720"/>
        <w:jc w:val="both"/>
        <w:rPr>
          <w:sz w:val="24"/>
        </w:rPr>
      </w:pPr>
      <w:r w:rsidRPr="00A11C0B">
        <w:rPr>
          <w:sz w:val="24"/>
        </w:rPr>
        <w:t>По требованию Страхователя (Выгодоприобретателя), а также лиц, имеющих намерение заключить Договор страхования, разъяснять положения, содержащиеся в Правилах страхования и Договорах страхования, расчеты изменения страховой суммы в течение срока действия Договора страхования, расчеты страховой выплаты.</w:t>
      </w:r>
    </w:p>
    <w:p w:rsidR="00076607" w:rsidRPr="00A11C0B" w:rsidRDefault="00076607" w:rsidP="00166925">
      <w:pPr>
        <w:numPr>
          <w:ilvl w:val="0"/>
          <w:numId w:val="27"/>
        </w:numPr>
        <w:tabs>
          <w:tab w:val="clear" w:pos="2160"/>
          <w:tab w:val="left" w:pos="1440"/>
        </w:tabs>
        <w:ind w:hanging="1440"/>
        <w:jc w:val="both"/>
        <w:rPr>
          <w:b/>
          <w:sz w:val="24"/>
          <w:szCs w:val="24"/>
        </w:rPr>
      </w:pPr>
      <w:r w:rsidRPr="00A11C0B">
        <w:rPr>
          <w:b/>
          <w:i/>
          <w:sz w:val="24"/>
          <w:szCs w:val="24"/>
        </w:rPr>
        <w:t>Страховщик имеет право</w:t>
      </w:r>
      <w:r w:rsidRPr="00A11C0B">
        <w:rPr>
          <w:sz w:val="24"/>
          <w:szCs w:val="24"/>
        </w:rPr>
        <w:t>:</w:t>
      </w:r>
    </w:p>
    <w:p w:rsidR="00076607" w:rsidRPr="00A11C0B" w:rsidRDefault="00076607" w:rsidP="00166925">
      <w:pPr>
        <w:numPr>
          <w:ilvl w:val="2"/>
          <w:numId w:val="27"/>
        </w:numPr>
        <w:tabs>
          <w:tab w:val="clear" w:pos="2340"/>
          <w:tab w:val="left" w:pos="1440"/>
          <w:tab w:val="left" w:pos="2058"/>
        </w:tabs>
        <w:ind w:left="0" w:firstLine="720"/>
        <w:jc w:val="both"/>
        <w:rPr>
          <w:sz w:val="24"/>
          <w:szCs w:val="24"/>
        </w:rPr>
      </w:pPr>
      <w:r w:rsidRPr="00A11C0B">
        <w:rPr>
          <w:sz w:val="24"/>
          <w:szCs w:val="24"/>
        </w:rPr>
        <w:t xml:space="preserve">В любой момент действия Договора проверять состояние застрахованного имущества и при получении сведений об изменении степени риска произвести его переоценку, потребовать изменения условий Договора страхования и/или уплаты дополнительной страховой премии соразмерно увеличению риска. </w:t>
      </w:r>
    </w:p>
    <w:p w:rsidR="00076607" w:rsidRPr="00A11C0B" w:rsidRDefault="00076607" w:rsidP="00166925">
      <w:pPr>
        <w:numPr>
          <w:ilvl w:val="2"/>
          <w:numId w:val="27"/>
        </w:numPr>
        <w:tabs>
          <w:tab w:val="clear" w:pos="2340"/>
          <w:tab w:val="left" w:pos="1440"/>
          <w:tab w:val="left" w:pos="2058"/>
        </w:tabs>
        <w:ind w:left="0" w:firstLine="720"/>
        <w:jc w:val="both"/>
        <w:rPr>
          <w:sz w:val="24"/>
          <w:szCs w:val="24"/>
        </w:rPr>
      </w:pPr>
      <w:r w:rsidRPr="00A11C0B">
        <w:rPr>
          <w:sz w:val="24"/>
          <w:szCs w:val="24"/>
        </w:rPr>
        <w:t>Потребовать расторжения Договора до наступления срока, на который он был заключен,</w:t>
      </w:r>
      <w:r w:rsidR="00473E80" w:rsidRPr="00A11C0B">
        <w:rPr>
          <w:sz w:val="24"/>
          <w:szCs w:val="24"/>
        </w:rPr>
        <w:t xml:space="preserve"> </w:t>
      </w:r>
      <w:r w:rsidRPr="00A11C0B">
        <w:rPr>
          <w:sz w:val="24"/>
          <w:szCs w:val="24"/>
        </w:rPr>
        <w:t>в случае если Страхователь (Выгодоприобретатель) возражает против требования Страховщика об изменении условий Договора страхования или доплаты страховой премии, направленного Страхователю при получении Страховщиком информации об обстоятельствах, влекущих увеличение страхового риска, или не выполняет указанные требования в срок, указанный в уведомлении, направленном Страховщиком</w:t>
      </w:r>
      <w:r w:rsidR="00473E80" w:rsidRPr="00A11C0B">
        <w:rPr>
          <w:sz w:val="24"/>
          <w:szCs w:val="24"/>
        </w:rPr>
        <w:t>, в порядке, предусмотренном законодательством Р</w:t>
      </w:r>
      <w:r w:rsidR="00E77DF1" w:rsidRPr="00A11C0B">
        <w:rPr>
          <w:sz w:val="24"/>
          <w:szCs w:val="24"/>
        </w:rPr>
        <w:t xml:space="preserve">оссийской </w:t>
      </w:r>
      <w:r w:rsidR="00473E80" w:rsidRPr="00A11C0B">
        <w:rPr>
          <w:sz w:val="24"/>
          <w:szCs w:val="24"/>
        </w:rPr>
        <w:t>Ф</w:t>
      </w:r>
      <w:r w:rsidR="00E77DF1" w:rsidRPr="00A11C0B">
        <w:rPr>
          <w:sz w:val="24"/>
          <w:szCs w:val="24"/>
        </w:rPr>
        <w:t>едерации</w:t>
      </w:r>
      <w:r w:rsidRPr="00A11C0B">
        <w:rPr>
          <w:sz w:val="24"/>
          <w:szCs w:val="24"/>
        </w:rPr>
        <w:t xml:space="preserve">. </w:t>
      </w:r>
    </w:p>
    <w:p w:rsidR="00076607" w:rsidRPr="00A11C0B" w:rsidRDefault="00076607" w:rsidP="00166925">
      <w:pPr>
        <w:numPr>
          <w:ilvl w:val="2"/>
          <w:numId w:val="27"/>
        </w:numPr>
        <w:tabs>
          <w:tab w:val="clear" w:pos="2340"/>
          <w:tab w:val="left" w:pos="1440"/>
          <w:tab w:val="left" w:pos="2058"/>
        </w:tabs>
        <w:ind w:left="0" w:firstLine="720"/>
        <w:jc w:val="both"/>
        <w:rPr>
          <w:sz w:val="24"/>
          <w:szCs w:val="24"/>
        </w:rPr>
      </w:pPr>
      <w:r w:rsidRPr="00A11C0B">
        <w:rPr>
          <w:sz w:val="24"/>
          <w:szCs w:val="24"/>
        </w:rPr>
        <w:t>Давать обязательные для Страхователя (Выгодоприобретателя) указания и принимать такие меры, которые необходимы для уменьшения размера ущерба и определения обстоятельств, причин события, возможных виновных лиц.</w:t>
      </w:r>
    </w:p>
    <w:p w:rsidR="00076607" w:rsidRPr="00A11C0B" w:rsidRDefault="00076607" w:rsidP="00166925">
      <w:pPr>
        <w:numPr>
          <w:ilvl w:val="2"/>
          <w:numId w:val="27"/>
        </w:numPr>
        <w:tabs>
          <w:tab w:val="clear" w:pos="2340"/>
          <w:tab w:val="left" w:pos="1440"/>
          <w:tab w:val="left" w:pos="2058"/>
        </w:tabs>
        <w:ind w:left="0" w:firstLine="720"/>
        <w:jc w:val="both"/>
        <w:rPr>
          <w:sz w:val="24"/>
          <w:szCs w:val="24"/>
        </w:rPr>
      </w:pPr>
      <w:r w:rsidRPr="00A11C0B">
        <w:rPr>
          <w:sz w:val="24"/>
          <w:szCs w:val="24"/>
        </w:rPr>
        <w:t>Требовать признания Договора страхования недействительным в порядке, предусмотренном законодательством Р</w:t>
      </w:r>
      <w:r w:rsidR="005B07CE" w:rsidRPr="00A11C0B">
        <w:rPr>
          <w:sz w:val="24"/>
          <w:szCs w:val="24"/>
        </w:rPr>
        <w:t xml:space="preserve">оссийской </w:t>
      </w:r>
      <w:r w:rsidRPr="00A11C0B">
        <w:rPr>
          <w:sz w:val="24"/>
          <w:szCs w:val="24"/>
        </w:rPr>
        <w:t>Ф</w:t>
      </w:r>
      <w:r w:rsidR="005B07CE" w:rsidRPr="00A11C0B">
        <w:rPr>
          <w:sz w:val="24"/>
          <w:szCs w:val="24"/>
        </w:rPr>
        <w:t>едерации</w:t>
      </w:r>
      <w:r w:rsidRPr="00A11C0B">
        <w:rPr>
          <w:sz w:val="24"/>
          <w:szCs w:val="24"/>
        </w:rPr>
        <w:t>, если после заключения Договора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возможного ущерба от наступления страхового случая. Существенными, во всяком случае, признаются обстоятельства, оговоренные в Договоре страхования и/или в письменном запросе Страховщика.</w:t>
      </w:r>
    </w:p>
    <w:p w:rsidR="00076607" w:rsidRPr="00A11C0B" w:rsidRDefault="00076607" w:rsidP="00166925">
      <w:pPr>
        <w:numPr>
          <w:ilvl w:val="2"/>
          <w:numId w:val="27"/>
        </w:numPr>
        <w:tabs>
          <w:tab w:val="clear" w:pos="2340"/>
          <w:tab w:val="left" w:pos="1440"/>
          <w:tab w:val="left" w:pos="2058"/>
        </w:tabs>
        <w:ind w:left="0" w:firstLine="720"/>
        <w:jc w:val="both"/>
        <w:rPr>
          <w:sz w:val="24"/>
          <w:szCs w:val="24"/>
        </w:rPr>
      </w:pPr>
      <w:r w:rsidRPr="00A11C0B">
        <w:rPr>
          <w:sz w:val="24"/>
          <w:szCs w:val="24"/>
        </w:rPr>
        <w:t xml:space="preserve">. </w:t>
      </w:r>
      <w:r w:rsidR="00192739" w:rsidRPr="00A11C0B">
        <w:rPr>
          <w:sz w:val="24"/>
          <w:szCs w:val="24"/>
        </w:rPr>
        <w:t>Оспаривать страховую стоимость имущества, указанную в договоре страхования, в случае,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w:t>
      </w:r>
      <w:r w:rsidR="003E56D8" w:rsidRPr="00A11C0B">
        <w:rPr>
          <w:sz w:val="24"/>
          <w:szCs w:val="24"/>
        </w:rPr>
        <w:t>.</w:t>
      </w:r>
    </w:p>
    <w:p w:rsidR="00076607" w:rsidRPr="00A11C0B" w:rsidRDefault="00076607" w:rsidP="00166925">
      <w:pPr>
        <w:numPr>
          <w:ilvl w:val="2"/>
          <w:numId w:val="27"/>
        </w:numPr>
        <w:tabs>
          <w:tab w:val="clear" w:pos="2340"/>
          <w:tab w:val="left" w:pos="1440"/>
          <w:tab w:val="left" w:pos="2058"/>
        </w:tabs>
        <w:ind w:left="0" w:firstLine="720"/>
        <w:jc w:val="both"/>
        <w:rPr>
          <w:sz w:val="24"/>
          <w:szCs w:val="24"/>
        </w:rPr>
      </w:pPr>
      <w:r w:rsidRPr="00A11C0B">
        <w:rPr>
          <w:sz w:val="24"/>
          <w:szCs w:val="24"/>
        </w:rPr>
        <w:t>При определении размера страховой премии применять повышающие и понижающие коэффициенты к базовым тарифам, размер которых определяется в зависимости от факторов страхового риска, в т.ч. от результатов предыдущего страхования.</w:t>
      </w:r>
    </w:p>
    <w:p w:rsidR="00076607" w:rsidRPr="00A11C0B" w:rsidRDefault="00076607" w:rsidP="00166925">
      <w:pPr>
        <w:numPr>
          <w:ilvl w:val="2"/>
          <w:numId w:val="27"/>
        </w:numPr>
        <w:tabs>
          <w:tab w:val="clear" w:pos="2340"/>
          <w:tab w:val="left" w:pos="1440"/>
          <w:tab w:val="left" w:pos="2058"/>
        </w:tabs>
        <w:ind w:left="0" w:firstLine="720"/>
        <w:jc w:val="both"/>
        <w:rPr>
          <w:sz w:val="24"/>
          <w:szCs w:val="24"/>
        </w:rPr>
      </w:pPr>
      <w:r w:rsidRPr="00A11C0B">
        <w:rPr>
          <w:sz w:val="24"/>
          <w:szCs w:val="24"/>
        </w:rPr>
        <w:t>При наступлении страхового случая в период отсрочки уплаты страховой премии (первого страхового взноса), направить Страхователю требование о  досрочной уплате отсроченной суммы страховой премии (первого страхового взноса), а также отсрочить принятие решения о страховой выплате до момента получения указанной в таком требовании суммы премии (первого страхового взноса).</w:t>
      </w:r>
    </w:p>
    <w:p w:rsidR="00076607" w:rsidRPr="00A11C0B" w:rsidRDefault="00076607" w:rsidP="00166925">
      <w:pPr>
        <w:numPr>
          <w:ilvl w:val="2"/>
          <w:numId w:val="27"/>
        </w:numPr>
        <w:tabs>
          <w:tab w:val="clear" w:pos="2340"/>
          <w:tab w:val="left" w:pos="1440"/>
          <w:tab w:val="left" w:pos="2058"/>
        </w:tabs>
        <w:ind w:left="0" w:firstLine="720"/>
        <w:jc w:val="both"/>
        <w:rPr>
          <w:sz w:val="24"/>
          <w:szCs w:val="24"/>
        </w:rPr>
      </w:pPr>
      <w:r w:rsidRPr="00A11C0B">
        <w:rPr>
          <w:sz w:val="24"/>
          <w:szCs w:val="24"/>
        </w:rPr>
        <w:t xml:space="preserve">Если на дату наступления страхового случая страховая премия за весь период действия Договора страхования оплачена не полностью, но при этом отсутствует просрочка по уплате очередных взносов, направить Страхователю требование об уплате страховой премии (недостающей части взносов) до указанной в Договоре страхования годовой величины </w:t>
      </w:r>
      <w:r w:rsidRPr="00A11C0B">
        <w:rPr>
          <w:sz w:val="24"/>
          <w:szCs w:val="24"/>
        </w:rPr>
        <w:lastRenderedPageBreak/>
        <w:t>страховой премии</w:t>
      </w:r>
      <w:r w:rsidR="00A41EC3" w:rsidRPr="00A11C0B">
        <w:rPr>
          <w:sz w:val="24"/>
          <w:szCs w:val="24"/>
        </w:rPr>
        <w:t xml:space="preserve"> (п. 7.1</w:t>
      </w:r>
      <w:r w:rsidR="00067DD8" w:rsidRPr="00A11C0B">
        <w:rPr>
          <w:sz w:val="24"/>
          <w:szCs w:val="24"/>
        </w:rPr>
        <w:t xml:space="preserve">3 </w:t>
      </w:r>
      <w:r w:rsidR="00A41EC3" w:rsidRPr="00A11C0B">
        <w:rPr>
          <w:sz w:val="24"/>
          <w:szCs w:val="24"/>
        </w:rPr>
        <w:t>настоящих Правил)</w:t>
      </w:r>
      <w:r w:rsidRPr="00A11C0B">
        <w:rPr>
          <w:sz w:val="24"/>
          <w:szCs w:val="24"/>
        </w:rPr>
        <w:t>.</w:t>
      </w:r>
    </w:p>
    <w:p w:rsidR="00076607" w:rsidRPr="00A11C0B" w:rsidRDefault="00076607" w:rsidP="00166925">
      <w:pPr>
        <w:pStyle w:val="af5"/>
        <w:numPr>
          <w:ilvl w:val="2"/>
          <w:numId w:val="27"/>
        </w:numPr>
        <w:tabs>
          <w:tab w:val="clear" w:pos="2340"/>
          <w:tab w:val="left" w:pos="1440"/>
          <w:tab w:val="left" w:pos="2058"/>
        </w:tabs>
        <w:spacing w:after="0"/>
        <w:ind w:left="0" w:firstLine="720"/>
        <w:jc w:val="both"/>
        <w:rPr>
          <w:sz w:val="24"/>
          <w:szCs w:val="24"/>
        </w:rPr>
      </w:pPr>
      <w:r w:rsidRPr="00A11C0B">
        <w:rPr>
          <w:sz w:val="24"/>
          <w:szCs w:val="24"/>
        </w:rPr>
        <w:t>В случае направления требования о досрочной оплате суммы премии до годовой отсрочить принятие решения о страховой выплате до момента получения указанной в таком требовании суммы премии (взноса). Иные последствия неисполнения требования о досрочной оплате взноса могут быть предусмотрены Договором страхования (в т.ч. выплата страхового возмещения за вычетом недостающей до указанной в Договоре страхования годовой величины страховой премии части страховой премии).</w:t>
      </w:r>
    </w:p>
    <w:p w:rsidR="00076607" w:rsidRPr="00A11C0B" w:rsidRDefault="00076607" w:rsidP="00166925">
      <w:pPr>
        <w:pStyle w:val="af5"/>
        <w:numPr>
          <w:ilvl w:val="2"/>
          <w:numId w:val="27"/>
        </w:numPr>
        <w:tabs>
          <w:tab w:val="clear" w:pos="2340"/>
          <w:tab w:val="left" w:pos="1440"/>
          <w:tab w:val="left" w:pos="2058"/>
        </w:tabs>
        <w:spacing w:after="0"/>
        <w:ind w:left="0" w:firstLine="720"/>
        <w:jc w:val="both"/>
        <w:rPr>
          <w:sz w:val="24"/>
          <w:szCs w:val="24"/>
        </w:rPr>
      </w:pPr>
      <w:r w:rsidRPr="00A11C0B">
        <w:rPr>
          <w:sz w:val="24"/>
          <w:szCs w:val="24"/>
        </w:rPr>
        <w:t xml:space="preserve">Запрашивать документы и заключения, связанные с наступлением заявленного события и необходимые для решения вопроса о страховой выплате, у </w:t>
      </w:r>
      <w:r w:rsidR="00EF32D5" w:rsidRPr="00A11C0B">
        <w:rPr>
          <w:sz w:val="24"/>
          <w:szCs w:val="24"/>
        </w:rPr>
        <w:t>компетентных органов</w:t>
      </w:r>
      <w:r w:rsidR="00EF32D5" w:rsidRPr="00A11C0B">
        <w:t xml:space="preserve">, </w:t>
      </w:r>
      <w:r w:rsidRPr="00A11C0B">
        <w:rPr>
          <w:sz w:val="24"/>
          <w:szCs w:val="24"/>
        </w:rPr>
        <w:t>организаций и индивидуальных предпринимателей в соответствии с законодательством РФ, а также проводить самостоятельные проверки с привлечением специалистов по своему усмотрению.</w:t>
      </w:r>
    </w:p>
    <w:p w:rsidR="00076607" w:rsidRPr="00A11C0B" w:rsidRDefault="00076607" w:rsidP="00166925">
      <w:pPr>
        <w:pStyle w:val="af5"/>
        <w:numPr>
          <w:ilvl w:val="2"/>
          <w:numId w:val="27"/>
        </w:numPr>
        <w:tabs>
          <w:tab w:val="clear" w:pos="2340"/>
          <w:tab w:val="left" w:pos="1440"/>
          <w:tab w:val="left" w:pos="2058"/>
        </w:tabs>
        <w:spacing w:after="0"/>
        <w:ind w:left="0" w:firstLine="720"/>
        <w:jc w:val="both"/>
        <w:rPr>
          <w:sz w:val="24"/>
          <w:szCs w:val="24"/>
        </w:rPr>
      </w:pPr>
      <w:r w:rsidRPr="00A11C0B">
        <w:rPr>
          <w:sz w:val="24"/>
          <w:szCs w:val="24"/>
        </w:rPr>
        <w:t>Сократить перечень документов, которые должны быть представлены Страхователем (Выгодоприобретателем) для заключения Договора страхования и для выплаты страхового возмещения (пп. 8.2, 13.1 настоящих Правил), если это не влияет на оценку риска, факт наступления страхового случая, а также определение размера ущерба и получателя страхового возмещения.</w:t>
      </w:r>
    </w:p>
    <w:p w:rsidR="00076607" w:rsidRPr="00A11C0B" w:rsidRDefault="00076607" w:rsidP="00166925">
      <w:pPr>
        <w:numPr>
          <w:ilvl w:val="2"/>
          <w:numId w:val="27"/>
        </w:numPr>
        <w:tabs>
          <w:tab w:val="clear" w:pos="2340"/>
          <w:tab w:val="left" w:pos="1440"/>
          <w:tab w:val="left" w:pos="2058"/>
        </w:tabs>
        <w:ind w:left="0" w:firstLine="720"/>
        <w:jc w:val="both"/>
        <w:rPr>
          <w:sz w:val="24"/>
          <w:szCs w:val="24"/>
        </w:rPr>
      </w:pPr>
      <w:r w:rsidRPr="00A11C0B">
        <w:rPr>
          <w:sz w:val="24"/>
          <w:szCs w:val="24"/>
        </w:rPr>
        <w:t>Отсрочить до окончания (приостановления) расследования или судебного разбирательства принятие решения о выплате страхового возмещения:</w:t>
      </w:r>
    </w:p>
    <w:p w:rsidR="00076607" w:rsidRPr="00A11C0B" w:rsidRDefault="00076607" w:rsidP="00166925">
      <w:pPr>
        <w:numPr>
          <w:ilvl w:val="3"/>
          <w:numId w:val="27"/>
        </w:numPr>
        <w:tabs>
          <w:tab w:val="clear" w:pos="2700"/>
          <w:tab w:val="left" w:pos="1800"/>
        </w:tabs>
        <w:ind w:left="0" w:firstLine="1620"/>
        <w:jc w:val="both"/>
        <w:rPr>
          <w:sz w:val="24"/>
          <w:szCs w:val="24"/>
        </w:rPr>
      </w:pPr>
      <w:r w:rsidRPr="00A11C0B">
        <w:rPr>
          <w:sz w:val="24"/>
          <w:szCs w:val="24"/>
        </w:rPr>
        <w:t>За похищенное имущество - если соответствующими правоохранительными органами возбуждено уголовное дело или по факту хищения имущества;</w:t>
      </w:r>
    </w:p>
    <w:p w:rsidR="00076607" w:rsidRPr="00A11C0B" w:rsidRDefault="00076607" w:rsidP="00166925">
      <w:pPr>
        <w:numPr>
          <w:ilvl w:val="3"/>
          <w:numId w:val="27"/>
        </w:numPr>
        <w:tabs>
          <w:tab w:val="clear" w:pos="2700"/>
          <w:tab w:val="left" w:pos="1800"/>
        </w:tabs>
        <w:ind w:left="0" w:firstLine="1620"/>
        <w:jc w:val="both"/>
        <w:rPr>
          <w:sz w:val="24"/>
          <w:szCs w:val="24"/>
        </w:rPr>
      </w:pPr>
      <w:r w:rsidRPr="00A11C0B">
        <w:rPr>
          <w:sz w:val="24"/>
          <w:szCs w:val="24"/>
        </w:rPr>
        <w:t>В случае если соответствующими правоохранительными органами возбуждено уголовное дело или дело об административном правонарушении против Страхователя (Выгодоприобретателя) или уполномоченных им лиц либо ведется расследование обстоятельств, приведших к наступлению убытка, (устанавливается причина пожара, ведется розыск виновных лиц и т.п.).</w:t>
      </w:r>
    </w:p>
    <w:p w:rsidR="00076607" w:rsidRPr="00A11C0B" w:rsidRDefault="00076607" w:rsidP="00166925">
      <w:pPr>
        <w:numPr>
          <w:ilvl w:val="2"/>
          <w:numId w:val="27"/>
        </w:numPr>
        <w:tabs>
          <w:tab w:val="clear" w:pos="2340"/>
          <w:tab w:val="left" w:pos="1440"/>
        </w:tabs>
        <w:ind w:left="0" w:firstLine="720"/>
        <w:jc w:val="both"/>
        <w:rPr>
          <w:sz w:val="24"/>
          <w:szCs w:val="24"/>
        </w:rPr>
      </w:pPr>
      <w:r w:rsidRPr="00A11C0B">
        <w:rPr>
          <w:sz w:val="24"/>
          <w:szCs w:val="24"/>
        </w:rPr>
        <w:t>Произвести частичную выплату страхового возмещения (неоспариваемую часть выплаты) в пределах уже установленной его части до окончательного определения размера причиненного ущерба в связи с наступлением страхового случая.</w:t>
      </w:r>
    </w:p>
    <w:p w:rsidR="00076607" w:rsidRPr="00A11C0B" w:rsidRDefault="00076607" w:rsidP="00166925">
      <w:pPr>
        <w:pStyle w:val="22"/>
        <w:widowControl/>
        <w:numPr>
          <w:ilvl w:val="2"/>
          <w:numId w:val="27"/>
        </w:numPr>
        <w:tabs>
          <w:tab w:val="clear" w:pos="2340"/>
          <w:tab w:val="left" w:pos="600"/>
          <w:tab w:val="left" w:pos="1440"/>
        </w:tabs>
        <w:autoSpaceDE/>
        <w:autoSpaceDN/>
        <w:adjustRightInd/>
        <w:spacing w:after="0" w:line="240" w:lineRule="auto"/>
        <w:ind w:left="0" w:firstLine="720"/>
        <w:jc w:val="both"/>
        <w:rPr>
          <w:sz w:val="24"/>
        </w:rPr>
      </w:pPr>
      <w:r w:rsidRPr="00A11C0B">
        <w:rPr>
          <w:sz w:val="24"/>
        </w:rPr>
        <w:t>На обработку персональных данных в соответствии с законодательством РФ о персональных данных, сообщенных Страхователем при заключении Договора страхования (в т.ч. распространение, использование, хранение, а также предоставление третьим лицам), в целях осуществления страховой деятельности, предоставления информации о страховых продуктах и о продуктах своих партнеров, в том числе путем осуществления с ним прямых контактов с помощью средств связи, в иных целях, не запрещенных законодательством РФ, если иное не предусмотрено Договором страхования.</w:t>
      </w:r>
    </w:p>
    <w:p w:rsidR="00076607" w:rsidRPr="00A11C0B" w:rsidRDefault="00076607" w:rsidP="00166925">
      <w:pPr>
        <w:numPr>
          <w:ilvl w:val="2"/>
          <w:numId w:val="27"/>
        </w:numPr>
        <w:tabs>
          <w:tab w:val="clear" w:pos="2340"/>
          <w:tab w:val="left" w:pos="1440"/>
        </w:tabs>
        <w:ind w:left="0" w:firstLine="720"/>
        <w:jc w:val="both"/>
        <w:rPr>
          <w:sz w:val="24"/>
          <w:szCs w:val="24"/>
        </w:rPr>
      </w:pPr>
      <w:r w:rsidRPr="00A11C0B">
        <w:rPr>
          <w:sz w:val="24"/>
          <w:szCs w:val="24"/>
        </w:rPr>
        <w:t>На получение у Страхователя (Выгодоприобретателя) прав на застрахованное имущество или его отделимую часть, за которую Страховщик выплатил страховое возмещение в размере страховой суммы.</w:t>
      </w:r>
    </w:p>
    <w:p w:rsidR="00076607" w:rsidRPr="00A11C0B" w:rsidRDefault="00076607" w:rsidP="00166925">
      <w:pPr>
        <w:numPr>
          <w:ilvl w:val="2"/>
          <w:numId w:val="27"/>
        </w:numPr>
        <w:tabs>
          <w:tab w:val="clear" w:pos="2340"/>
          <w:tab w:val="left" w:pos="1440"/>
        </w:tabs>
        <w:ind w:left="0" w:firstLine="720"/>
        <w:jc w:val="both"/>
        <w:rPr>
          <w:sz w:val="24"/>
          <w:szCs w:val="24"/>
        </w:rPr>
      </w:pPr>
      <w:r w:rsidRPr="00A11C0B">
        <w:rPr>
          <w:sz w:val="24"/>
          <w:szCs w:val="24"/>
        </w:rPr>
        <w:t>Совершать иные действия в целях выполнения своих обязательств по Договору страхования.</w:t>
      </w:r>
    </w:p>
    <w:p w:rsidR="00076607" w:rsidRPr="00A11C0B" w:rsidRDefault="00076607" w:rsidP="00AC68BB">
      <w:pPr>
        <w:numPr>
          <w:ilvl w:val="0"/>
          <w:numId w:val="27"/>
        </w:numPr>
        <w:tabs>
          <w:tab w:val="clear" w:pos="2160"/>
        </w:tabs>
        <w:ind w:left="1418" w:hanging="698"/>
        <w:jc w:val="both"/>
        <w:rPr>
          <w:b/>
          <w:sz w:val="24"/>
          <w:szCs w:val="24"/>
        </w:rPr>
      </w:pPr>
      <w:r w:rsidRPr="00A11C0B">
        <w:rPr>
          <w:b/>
          <w:i/>
          <w:sz w:val="24"/>
          <w:szCs w:val="24"/>
        </w:rPr>
        <w:t>Страхователь обязан</w:t>
      </w:r>
      <w:r w:rsidRPr="00A11C0B">
        <w:rPr>
          <w:sz w:val="24"/>
          <w:szCs w:val="24"/>
        </w:rPr>
        <w:t>:</w:t>
      </w:r>
    </w:p>
    <w:p w:rsidR="00076607" w:rsidRPr="00A11C0B" w:rsidRDefault="00076607" w:rsidP="00166925">
      <w:pPr>
        <w:numPr>
          <w:ilvl w:val="4"/>
          <w:numId w:val="27"/>
        </w:numPr>
        <w:tabs>
          <w:tab w:val="clear" w:pos="3600"/>
          <w:tab w:val="left" w:pos="1440"/>
        </w:tabs>
        <w:ind w:left="0" w:firstLine="720"/>
        <w:jc w:val="both"/>
        <w:rPr>
          <w:b/>
          <w:sz w:val="24"/>
          <w:szCs w:val="24"/>
        </w:rPr>
      </w:pPr>
      <w:r w:rsidRPr="00A11C0B">
        <w:rPr>
          <w:sz w:val="24"/>
          <w:szCs w:val="24"/>
        </w:rPr>
        <w:t>Информировать Страховщика обо всех действующих договорах страхования с другими страховыми организациями в отношении имущества, принимаемого Страховщиком на страхование.</w:t>
      </w:r>
    </w:p>
    <w:p w:rsidR="00076607" w:rsidRPr="00A11C0B" w:rsidRDefault="00076607" w:rsidP="00166925">
      <w:pPr>
        <w:pStyle w:val="af3"/>
        <w:numPr>
          <w:ilvl w:val="4"/>
          <w:numId w:val="27"/>
        </w:numPr>
        <w:tabs>
          <w:tab w:val="clear" w:pos="3600"/>
          <w:tab w:val="left" w:pos="1440"/>
        </w:tabs>
        <w:spacing w:after="0"/>
        <w:ind w:left="0" w:firstLine="720"/>
        <w:jc w:val="both"/>
        <w:rPr>
          <w:sz w:val="24"/>
          <w:szCs w:val="24"/>
        </w:rPr>
      </w:pPr>
      <w:r w:rsidRPr="00A11C0B">
        <w:rPr>
          <w:sz w:val="24"/>
          <w:szCs w:val="24"/>
        </w:rPr>
        <w:t>Уплачивать страховую премию (страховые взносы) в размере и сроки, предусмотренные Договором страхования.</w:t>
      </w:r>
    </w:p>
    <w:p w:rsidR="00076607" w:rsidRPr="00A11C0B" w:rsidRDefault="00076607" w:rsidP="00166925">
      <w:pPr>
        <w:numPr>
          <w:ilvl w:val="4"/>
          <w:numId w:val="27"/>
        </w:numPr>
        <w:tabs>
          <w:tab w:val="clear" w:pos="3600"/>
          <w:tab w:val="left" w:pos="1440"/>
        </w:tabs>
        <w:ind w:left="0" w:firstLine="720"/>
        <w:jc w:val="both"/>
        <w:rPr>
          <w:sz w:val="24"/>
          <w:szCs w:val="24"/>
        </w:rPr>
      </w:pPr>
      <w:r w:rsidRPr="00A11C0B">
        <w:rPr>
          <w:sz w:val="24"/>
          <w:szCs w:val="24"/>
        </w:rPr>
        <w:t>Постоянно заботиться о сохранности застрахованного имущества так, как будто в отношении этого имущества страховой защиты не существует, и предпринимать все обоснованные и целесообразные меры по его сохранению, спасанию.</w:t>
      </w:r>
    </w:p>
    <w:p w:rsidR="00076607" w:rsidRPr="00A11C0B" w:rsidRDefault="00076607" w:rsidP="00166925">
      <w:pPr>
        <w:pStyle w:val="af3"/>
        <w:numPr>
          <w:ilvl w:val="4"/>
          <w:numId w:val="27"/>
        </w:numPr>
        <w:tabs>
          <w:tab w:val="clear" w:pos="3600"/>
          <w:tab w:val="left" w:pos="1440"/>
        </w:tabs>
        <w:spacing w:after="0"/>
        <w:ind w:left="0" w:firstLine="720"/>
        <w:jc w:val="both"/>
        <w:rPr>
          <w:sz w:val="24"/>
          <w:szCs w:val="24"/>
        </w:rPr>
      </w:pPr>
      <w:r w:rsidRPr="00A11C0B">
        <w:rPr>
          <w:sz w:val="24"/>
          <w:szCs w:val="24"/>
        </w:rPr>
        <w:t xml:space="preserve">Соблюдать установленные законодательством РФ или иными нормативными актами нормы и правила проведения ремонтно-строительных работ, эксплуатации </w:t>
      </w:r>
      <w:r w:rsidRPr="00A11C0B">
        <w:rPr>
          <w:sz w:val="24"/>
          <w:szCs w:val="24"/>
        </w:rPr>
        <w:lastRenderedPageBreak/>
        <w:t>водопроводных, канализационных, отопительных, охлаждающих систем и систем кондиционирования, охраны помещений и движимого имущества, правила пожарной безопасности, правила технической эксплуатации, санитарно-технические требования и т.п., в т.ч. обеспечивающие сохранность и пригодность объекта страхования, обеспечивать невозможность свободного доступа на территорию страхования.</w:t>
      </w:r>
    </w:p>
    <w:p w:rsidR="00076607" w:rsidRPr="00A11C0B" w:rsidRDefault="00076607" w:rsidP="00166925">
      <w:pPr>
        <w:pStyle w:val="af3"/>
        <w:numPr>
          <w:ilvl w:val="4"/>
          <w:numId w:val="27"/>
        </w:numPr>
        <w:tabs>
          <w:tab w:val="clear" w:pos="3600"/>
          <w:tab w:val="left" w:pos="1440"/>
        </w:tabs>
        <w:spacing w:after="0"/>
        <w:ind w:left="0" w:firstLine="720"/>
        <w:jc w:val="both"/>
        <w:rPr>
          <w:sz w:val="24"/>
          <w:szCs w:val="24"/>
        </w:rPr>
      </w:pPr>
      <w:r w:rsidRPr="00A11C0B">
        <w:rPr>
          <w:sz w:val="24"/>
          <w:szCs w:val="24"/>
        </w:rPr>
        <w:t>Устранять обстоятельства, значительно повышающие степень страхового риска, на необходимость устранения которых в письменной форме указывал Страхователю Страховщик.</w:t>
      </w:r>
    </w:p>
    <w:p w:rsidR="00076607" w:rsidRPr="00A11C0B" w:rsidRDefault="00076607" w:rsidP="00166925">
      <w:pPr>
        <w:numPr>
          <w:ilvl w:val="4"/>
          <w:numId w:val="27"/>
        </w:numPr>
        <w:tabs>
          <w:tab w:val="clear" w:pos="3600"/>
          <w:tab w:val="left" w:pos="1440"/>
        </w:tabs>
        <w:ind w:left="0" w:firstLine="720"/>
        <w:jc w:val="both"/>
        <w:rPr>
          <w:sz w:val="24"/>
          <w:szCs w:val="24"/>
        </w:rPr>
      </w:pPr>
      <w:r w:rsidRPr="00A11C0B">
        <w:rPr>
          <w:sz w:val="24"/>
          <w:szCs w:val="24"/>
        </w:rPr>
        <w:t>При наступлении страхового случая в период отсрочки уплаты страховой премии (первого страхового взноса) по требованию Страховщика произвести уплату страховой премии (первого страхового взноса) в срок не позднее 10 (десяти) календарных дней с даты предъявления такого требования.</w:t>
      </w:r>
    </w:p>
    <w:p w:rsidR="00076607" w:rsidRPr="00A11C0B" w:rsidRDefault="00076607" w:rsidP="00166925">
      <w:pPr>
        <w:numPr>
          <w:ilvl w:val="4"/>
          <w:numId w:val="27"/>
        </w:numPr>
        <w:tabs>
          <w:tab w:val="clear" w:pos="3600"/>
          <w:tab w:val="left" w:pos="1440"/>
        </w:tabs>
        <w:ind w:left="0" w:firstLine="720"/>
        <w:jc w:val="both"/>
        <w:rPr>
          <w:sz w:val="24"/>
          <w:szCs w:val="24"/>
        </w:rPr>
      </w:pPr>
      <w:r w:rsidRPr="00A11C0B">
        <w:rPr>
          <w:sz w:val="24"/>
          <w:szCs w:val="24"/>
        </w:rPr>
        <w:t>Если на дату наступления страхового случая страховая премия за весь период действия Договора страхования оплачена не полностью, но при этом отсутствует просрочка по уплате очередных взносов, по требованию Страховщика в срок не позднее 10 календарных дней с даты предъявления такого требования произвести оплату страховой премии (недостающей части взносов) до указанной в Договоре страхования годовой величины страховой премии.</w:t>
      </w:r>
    </w:p>
    <w:p w:rsidR="00076607" w:rsidRPr="00A11C0B" w:rsidRDefault="00076607" w:rsidP="00166925">
      <w:pPr>
        <w:numPr>
          <w:ilvl w:val="4"/>
          <w:numId w:val="27"/>
        </w:numPr>
        <w:tabs>
          <w:tab w:val="clear" w:pos="3600"/>
          <w:tab w:val="left" w:pos="1440"/>
        </w:tabs>
        <w:ind w:left="0" w:firstLine="720"/>
        <w:jc w:val="both"/>
        <w:rPr>
          <w:sz w:val="24"/>
          <w:szCs w:val="24"/>
        </w:rPr>
      </w:pPr>
      <w:r w:rsidRPr="00A11C0B">
        <w:rPr>
          <w:sz w:val="24"/>
          <w:szCs w:val="24"/>
        </w:rPr>
        <w:t>При уплате страховой премии в безналичной форме ссылаться в платежном поручении на номер и дату счета, на основании которого производится уплата страховой премии, и/или номер Договора страхования, по которому осуществляется уплата страховой премии.</w:t>
      </w:r>
    </w:p>
    <w:p w:rsidR="00076607" w:rsidRPr="00A11C0B" w:rsidRDefault="00076607" w:rsidP="00166925">
      <w:pPr>
        <w:numPr>
          <w:ilvl w:val="4"/>
          <w:numId w:val="27"/>
        </w:numPr>
        <w:tabs>
          <w:tab w:val="clear" w:pos="3600"/>
          <w:tab w:val="left" w:pos="1440"/>
        </w:tabs>
        <w:ind w:left="0" w:firstLine="720"/>
        <w:jc w:val="both"/>
        <w:rPr>
          <w:sz w:val="24"/>
          <w:szCs w:val="24"/>
        </w:rPr>
      </w:pPr>
      <w:r w:rsidRPr="00A11C0B">
        <w:rPr>
          <w:sz w:val="24"/>
          <w:szCs w:val="24"/>
        </w:rPr>
        <w:t>При заключении и в период действия Договора страхования</w:t>
      </w:r>
      <w:r w:rsidR="00736102" w:rsidRPr="00A11C0B">
        <w:rPr>
          <w:sz w:val="24"/>
          <w:szCs w:val="24"/>
        </w:rPr>
        <w:t xml:space="preserve"> </w:t>
      </w:r>
      <w:r w:rsidR="008F66AE" w:rsidRPr="00A11C0B">
        <w:rPr>
          <w:sz w:val="24"/>
          <w:szCs w:val="24"/>
        </w:rPr>
        <w:t xml:space="preserve"> </w:t>
      </w:r>
      <w:r w:rsidR="00736102" w:rsidRPr="00A11C0B">
        <w:rPr>
          <w:sz w:val="24"/>
          <w:szCs w:val="24"/>
        </w:rPr>
        <w:t>(в течение не более трех дней с момента, как Страхователю стало это известно)</w:t>
      </w:r>
      <w:r w:rsidRPr="00A11C0B">
        <w:rPr>
          <w:sz w:val="24"/>
          <w:szCs w:val="24"/>
        </w:rPr>
        <w:t xml:space="preserve"> сообщить Страховщику обо всех известных ему обстоятельствах, имеющих существенное значение для определения степени риска в отношении принимаемого на страхование имущества. Существенными признаются в любом случае обстоятельства, оговоренные Страховщиком в стандартной форме Договора страхования, приложениях к нему или в его письменном запросе.</w:t>
      </w:r>
    </w:p>
    <w:p w:rsidR="00076607" w:rsidRPr="00A11C0B" w:rsidRDefault="00076607" w:rsidP="00166925">
      <w:pPr>
        <w:numPr>
          <w:ilvl w:val="4"/>
          <w:numId w:val="27"/>
        </w:numPr>
        <w:tabs>
          <w:tab w:val="clear" w:pos="3600"/>
          <w:tab w:val="left" w:pos="1440"/>
        </w:tabs>
        <w:ind w:left="0" w:firstLine="720"/>
        <w:jc w:val="both"/>
        <w:rPr>
          <w:sz w:val="24"/>
          <w:szCs w:val="24"/>
        </w:rPr>
      </w:pPr>
      <w:r w:rsidRPr="00A11C0B">
        <w:rPr>
          <w:sz w:val="24"/>
          <w:szCs w:val="24"/>
        </w:rPr>
        <w:t>По требованию Страховщика передать ему права на застрахованное имущество или его отделимую часть, за которую Страховщик выплатил страховое возмещение в размере страховой суммы, либо предпринять иные меры по указанию Страховщика с целью уменьшения убытков, в т.ч. оформить доверенность с правом реализации такого имущества и последующим зачислением вырученных денежных сумм на счет Страховщика.</w:t>
      </w:r>
    </w:p>
    <w:p w:rsidR="009B7BDA" w:rsidRPr="00A11C0B" w:rsidRDefault="00076607" w:rsidP="00FF1268">
      <w:pPr>
        <w:numPr>
          <w:ilvl w:val="4"/>
          <w:numId w:val="27"/>
        </w:numPr>
        <w:tabs>
          <w:tab w:val="clear" w:pos="3600"/>
          <w:tab w:val="left" w:pos="1440"/>
        </w:tabs>
        <w:ind w:left="0" w:firstLine="720"/>
        <w:jc w:val="both"/>
        <w:rPr>
          <w:sz w:val="24"/>
          <w:szCs w:val="24"/>
        </w:rPr>
      </w:pPr>
      <w:r w:rsidRPr="00A11C0B">
        <w:rPr>
          <w:sz w:val="24"/>
          <w:szCs w:val="24"/>
        </w:rPr>
        <w:t xml:space="preserve">Возвратить Страховщику полученное страховое возмещение (или его соответствующую часть), если обнаружится обстоятельство, которое по закону или по настоящим Правилам страхования полностью или частично лишает Страхователя </w:t>
      </w:r>
      <w:r w:rsidR="00E152A4" w:rsidRPr="00A11C0B">
        <w:rPr>
          <w:sz w:val="24"/>
          <w:szCs w:val="24"/>
        </w:rPr>
        <w:t xml:space="preserve">(Выгодоприобретателя) </w:t>
      </w:r>
      <w:r w:rsidRPr="00A11C0B">
        <w:rPr>
          <w:sz w:val="24"/>
          <w:szCs w:val="24"/>
        </w:rPr>
        <w:t>права на получение страховой выплаты.</w:t>
      </w:r>
    </w:p>
    <w:p w:rsidR="00076607" w:rsidRPr="00A11C0B" w:rsidRDefault="00076607" w:rsidP="00166925">
      <w:pPr>
        <w:numPr>
          <w:ilvl w:val="0"/>
          <w:numId w:val="27"/>
        </w:numPr>
        <w:tabs>
          <w:tab w:val="clear" w:pos="2160"/>
          <w:tab w:val="left" w:pos="1440"/>
        </w:tabs>
        <w:ind w:hanging="1432"/>
        <w:jc w:val="both"/>
        <w:rPr>
          <w:sz w:val="24"/>
          <w:szCs w:val="24"/>
        </w:rPr>
      </w:pPr>
      <w:r w:rsidRPr="00A11C0B">
        <w:rPr>
          <w:b/>
          <w:i/>
          <w:sz w:val="24"/>
          <w:szCs w:val="24"/>
        </w:rPr>
        <w:t>Страхователь имеет право</w:t>
      </w:r>
      <w:r w:rsidRPr="00A11C0B">
        <w:rPr>
          <w:sz w:val="24"/>
          <w:szCs w:val="24"/>
        </w:rPr>
        <w:t>:</w:t>
      </w:r>
    </w:p>
    <w:p w:rsidR="00076607" w:rsidRPr="00A11C0B" w:rsidRDefault="00076607" w:rsidP="00166925">
      <w:pPr>
        <w:numPr>
          <w:ilvl w:val="5"/>
          <w:numId w:val="27"/>
        </w:numPr>
        <w:tabs>
          <w:tab w:val="clear" w:pos="4500"/>
        </w:tabs>
        <w:ind w:left="0" w:firstLine="720"/>
        <w:jc w:val="both"/>
        <w:rPr>
          <w:sz w:val="24"/>
          <w:szCs w:val="24"/>
        </w:rPr>
      </w:pPr>
      <w:r w:rsidRPr="00A11C0B">
        <w:rPr>
          <w:sz w:val="24"/>
          <w:szCs w:val="24"/>
        </w:rPr>
        <w:t>Досрочно отказаться от Договора страхования.</w:t>
      </w:r>
    </w:p>
    <w:p w:rsidR="006D38BD" w:rsidRPr="00A11C0B" w:rsidRDefault="006D38BD" w:rsidP="00212B77">
      <w:pPr>
        <w:jc w:val="both"/>
        <w:rPr>
          <w:sz w:val="24"/>
          <w:szCs w:val="24"/>
        </w:rPr>
      </w:pPr>
      <w:r w:rsidRPr="00A11C0B">
        <w:rPr>
          <w:sz w:val="24"/>
          <w:szCs w:val="24"/>
        </w:rPr>
        <w:t>1) Страхователь – физическое лицо в дополнение к условиям о досрочном расторжении Договора страхования, указанным в п. 8.9 настоящих Правил, вправе досрочно отказаться от Договора страхования в течение 5 (пяти) рабочих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6D38BD" w:rsidRPr="00A11C0B" w:rsidRDefault="006D38BD" w:rsidP="00212B77">
      <w:pPr>
        <w:jc w:val="both"/>
        <w:rPr>
          <w:sz w:val="24"/>
          <w:szCs w:val="24"/>
        </w:rPr>
      </w:pPr>
      <w:r w:rsidRPr="00A11C0B">
        <w:rPr>
          <w:sz w:val="24"/>
          <w:szCs w:val="24"/>
        </w:rPr>
        <w:t>2) В случае если Страхователь отказался от Договора страхования в срок, указанный в п. 9.4.1 настоящих Правил,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6D38BD" w:rsidRPr="00A11C0B" w:rsidRDefault="006D38BD" w:rsidP="00212B77">
      <w:pPr>
        <w:jc w:val="both"/>
        <w:rPr>
          <w:sz w:val="24"/>
          <w:szCs w:val="24"/>
        </w:rPr>
      </w:pPr>
      <w:r w:rsidRPr="00A11C0B">
        <w:rPr>
          <w:sz w:val="24"/>
          <w:szCs w:val="24"/>
        </w:rPr>
        <w:t xml:space="preserve">3) В случае если Страхователь отказался от Договора страхования в срок, указанный в п. 9.4.1 настоящих Правил страхования,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w:t>
      </w:r>
      <w:r w:rsidRPr="00A11C0B">
        <w:rPr>
          <w:sz w:val="24"/>
          <w:szCs w:val="24"/>
        </w:rPr>
        <w:lastRenderedPageBreak/>
        <w:t>сторон.</w:t>
      </w:r>
    </w:p>
    <w:p w:rsidR="006D38BD" w:rsidRPr="00A11C0B" w:rsidRDefault="006D38BD" w:rsidP="00212B77">
      <w:pPr>
        <w:jc w:val="both"/>
        <w:rPr>
          <w:sz w:val="24"/>
          <w:szCs w:val="24"/>
        </w:rPr>
      </w:pPr>
      <w:r w:rsidRPr="00A11C0B">
        <w:rPr>
          <w:sz w:val="24"/>
          <w:szCs w:val="24"/>
        </w:rPr>
        <w:t xml:space="preserve">4) При досрочном прекращении Договора страхования в порядке, предусмотренном настоящим пунктом,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части 1 настоящего пункта. </w:t>
      </w:r>
    </w:p>
    <w:p w:rsidR="006D38BD" w:rsidRPr="00A11C0B" w:rsidRDefault="006D38BD" w:rsidP="00212B77">
      <w:pPr>
        <w:jc w:val="both"/>
        <w:rPr>
          <w:sz w:val="24"/>
          <w:szCs w:val="24"/>
        </w:rPr>
      </w:pPr>
      <w:r w:rsidRPr="00A11C0B">
        <w:rPr>
          <w:sz w:val="24"/>
          <w:szCs w:val="24"/>
        </w:rPr>
        <w:t>5) 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(десять) рабочих дней со дня получения письменного заявления Страхователя об отказе от Договора страхования.</w:t>
      </w:r>
    </w:p>
    <w:p w:rsidR="006D38BD" w:rsidRPr="00A11C0B" w:rsidRDefault="006D38BD" w:rsidP="00212B77">
      <w:pPr>
        <w:jc w:val="both"/>
        <w:rPr>
          <w:sz w:val="24"/>
          <w:szCs w:val="24"/>
        </w:rPr>
      </w:pPr>
      <w:r w:rsidRPr="00A11C0B">
        <w:rPr>
          <w:sz w:val="24"/>
          <w:szCs w:val="24"/>
        </w:rPr>
        <w:t>Действие настоящего пункта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076607" w:rsidRPr="00A11C0B" w:rsidRDefault="00076607" w:rsidP="00166925">
      <w:pPr>
        <w:numPr>
          <w:ilvl w:val="5"/>
          <w:numId w:val="27"/>
        </w:numPr>
        <w:tabs>
          <w:tab w:val="clear" w:pos="4500"/>
        </w:tabs>
        <w:ind w:left="0" w:firstLine="720"/>
        <w:jc w:val="both"/>
        <w:rPr>
          <w:sz w:val="24"/>
          <w:szCs w:val="24"/>
        </w:rPr>
      </w:pPr>
      <w:r w:rsidRPr="00A11C0B">
        <w:rPr>
          <w:sz w:val="24"/>
          <w:szCs w:val="24"/>
        </w:rPr>
        <w:t>Подать заявление об изменении условий страхования.</w:t>
      </w:r>
    </w:p>
    <w:p w:rsidR="00076607" w:rsidRPr="00A11C0B" w:rsidRDefault="00076607" w:rsidP="00166925">
      <w:pPr>
        <w:numPr>
          <w:ilvl w:val="5"/>
          <w:numId w:val="27"/>
        </w:numPr>
        <w:tabs>
          <w:tab w:val="clear" w:pos="4500"/>
        </w:tabs>
        <w:ind w:left="0" w:firstLine="720"/>
        <w:jc w:val="both"/>
        <w:rPr>
          <w:sz w:val="24"/>
          <w:szCs w:val="24"/>
        </w:rPr>
      </w:pPr>
      <w:r w:rsidRPr="00A11C0B">
        <w:rPr>
          <w:sz w:val="24"/>
          <w:szCs w:val="24"/>
        </w:rPr>
        <w:t>Получить страховую выплату (страховое возмещение) в случаях, предусмотренных Договором страхования и настоящими Правилами.</w:t>
      </w:r>
    </w:p>
    <w:p w:rsidR="00076607" w:rsidRPr="00A11C0B" w:rsidRDefault="00076607" w:rsidP="00166925">
      <w:pPr>
        <w:numPr>
          <w:ilvl w:val="5"/>
          <w:numId w:val="27"/>
        </w:numPr>
        <w:tabs>
          <w:tab w:val="clear" w:pos="4500"/>
        </w:tabs>
        <w:ind w:left="0" w:firstLine="720"/>
        <w:jc w:val="both"/>
        <w:rPr>
          <w:sz w:val="24"/>
          <w:szCs w:val="24"/>
        </w:rPr>
      </w:pPr>
      <w:r w:rsidRPr="00A11C0B">
        <w:rPr>
          <w:sz w:val="24"/>
          <w:szCs w:val="24"/>
        </w:rPr>
        <w:t>В случае утраты в период действия Договора страхования страхового полиса после подачи письменного заявления получить от Страховщика дубликат страхового полиса. После выдачи дубликата утраченный полис считается недействующим.</w:t>
      </w:r>
    </w:p>
    <w:p w:rsidR="00076607" w:rsidRPr="00A11C0B" w:rsidRDefault="00076607" w:rsidP="00166925">
      <w:pPr>
        <w:numPr>
          <w:ilvl w:val="5"/>
          <w:numId w:val="27"/>
        </w:numPr>
        <w:tabs>
          <w:tab w:val="clear" w:pos="4500"/>
        </w:tabs>
        <w:ind w:left="0" w:firstLine="720"/>
        <w:jc w:val="both"/>
        <w:rPr>
          <w:sz w:val="24"/>
          <w:szCs w:val="24"/>
        </w:rPr>
      </w:pPr>
      <w:r w:rsidRPr="00A11C0B">
        <w:rPr>
          <w:sz w:val="24"/>
          <w:szCs w:val="24"/>
        </w:rPr>
        <w:t>Получить от Страховщика в случае отказа в страховой выплате мотивированное обоснование данного решения.</w:t>
      </w:r>
    </w:p>
    <w:p w:rsidR="00076607" w:rsidRPr="00A11C0B" w:rsidRDefault="00076607" w:rsidP="00166925">
      <w:pPr>
        <w:numPr>
          <w:ilvl w:val="5"/>
          <w:numId w:val="27"/>
        </w:numPr>
        <w:tabs>
          <w:tab w:val="clear" w:pos="4500"/>
        </w:tabs>
        <w:ind w:left="0" w:firstLine="720"/>
        <w:jc w:val="both"/>
        <w:rPr>
          <w:sz w:val="24"/>
          <w:szCs w:val="24"/>
        </w:rPr>
      </w:pPr>
      <w:r w:rsidRPr="00A11C0B">
        <w:rPr>
          <w:sz w:val="24"/>
        </w:rPr>
        <w:t>Потребовать от Страховщика разъяснения положений, содержащиеся в Правилах страхования и Договорах страхования, расчетов изменения страховой суммы в течение срока действия Договора страхования, расчетов страховой выплаты.</w:t>
      </w:r>
    </w:p>
    <w:p w:rsidR="00076607" w:rsidRPr="00A11C0B" w:rsidRDefault="00076607" w:rsidP="00166925">
      <w:pPr>
        <w:ind w:firstLine="851"/>
        <w:rPr>
          <w:sz w:val="24"/>
          <w:szCs w:val="24"/>
        </w:rPr>
      </w:pPr>
    </w:p>
    <w:p w:rsidR="00076607" w:rsidRPr="00A11C0B" w:rsidRDefault="00076607" w:rsidP="00166925">
      <w:pPr>
        <w:pStyle w:val="1"/>
        <w:numPr>
          <w:ilvl w:val="0"/>
          <w:numId w:val="3"/>
        </w:numPr>
        <w:tabs>
          <w:tab w:val="clear" w:pos="720"/>
        </w:tabs>
        <w:spacing w:before="120" w:after="120"/>
        <w:ind w:left="0" w:firstLine="0"/>
        <w:rPr>
          <w:rFonts w:ascii="Times New Roman" w:hAnsi="Times New Roman" w:cs="Times New Roman"/>
          <w:sz w:val="28"/>
          <w:szCs w:val="28"/>
        </w:rPr>
      </w:pPr>
      <w:bookmarkStart w:id="24" w:name="_Toc477520602"/>
      <w:r w:rsidRPr="00A11C0B">
        <w:rPr>
          <w:rFonts w:ascii="Times New Roman" w:hAnsi="Times New Roman" w:cs="Times New Roman"/>
          <w:sz w:val="28"/>
          <w:szCs w:val="28"/>
        </w:rPr>
        <w:t>ОБЯЗАННОСТИ СТРАХОВАТЕЛЯ ПРИ НАСТУПЛЕНИИ СТРАХОВОГО СЛУЧАЯ</w:t>
      </w:r>
      <w:bookmarkEnd w:id="24"/>
    </w:p>
    <w:p w:rsidR="00076607" w:rsidRPr="00A11C0B" w:rsidRDefault="00076607" w:rsidP="00166925">
      <w:pPr>
        <w:ind w:firstLine="851"/>
        <w:rPr>
          <w:sz w:val="24"/>
          <w:szCs w:val="24"/>
        </w:rPr>
      </w:pPr>
    </w:p>
    <w:p w:rsidR="00076607" w:rsidRPr="00A11C0B" w:rsidRDefault="00076607" w:rsidP="00166925">
      <w:pPr>
        <w:numPr>
          <w:ilvl w:val="0"/>
          <w:numId w:val="29"/>
        </w:numPr>
        <w:tabs>
          <w:tab w:val="clear" w:pos="2160"/>
          <w:tab w:val="left" w:pos="1440"/>
        </w:tabs>
        <w:ind w:left="0" w:firstLine="720"/>
        <w:jc w:val="both"/>
        <w:rPr>
          <w:sz w:val="24"/>
          <w:szCs w:val="24"/>
        </w:rPr>
      </w:pPr>
      <w:r w:rsidRPr="00A11C0B">
        <w:rPr>
          <w:sz w:val="24"/>
          <w:szCs w:val="24"/>
        </w:rPr>
        <w:t>При наступлении события, имеющего признаки страхового случая, Страхователь обязан:</w:t>
      </w:r>
    </w:p>
    <w:p w:rsidR="00076607" w:rsidRPr="00A11C0B" w:rsidRDefault="00076607" w:rsidP="00166925">
      <w:pPr>
        <w:numPr>
          <w:ilvl w:val="1"/>
          <w:numId w:val="29"/>
        </w:numPr>
        <w:tabs>
          <w:tab w:val="left" w:pos="1440"/>
        </w:tabs>
        <w:ind w:left="0" w:firstLine="720"/>
        <w:jc w:val="both"/>
        <w:rPr>
          <w:sz w:val="24"/>
          <w:szCs w:val="24"/>
        </w:rPr>
      </w:pPr>
      <w:r w:rsidRPr="00A11C0B">
        <w:rPr>
          <w:sz w:val="24"/>
          <w:szCs w:val="24"/>
        </w:rPr>
        <w:t>В течение суток (24 часов) с момента, когда Страхователю станет об этом известно (если Договором страхования не предусмотрено иное) сообщить в компетентные органы о произошедшем событии.</w:t>
      </w:r>
    </w:p>
    <w:p w:rsidR="00076607" w:rsidRPr="00A11C0B" w:rsidRDefault="00076607" w:rsidP="00166925">
      <w:pPr>
        <w:numPr>
          <w:ilvl w:val="1"/>
          <w:numId w:val="29"/>
        </w:numPr>
        <w:tabs>
          <w:tab w:val="left" w:pos="1440"/>
        </w:tabs>
        <w:ind w:left="0" w:firstLine="720"/>
        <w:jc w:val="both"/>
        <w:rPr>
          <w:sz w:val="24"/>
          <w:szCs w:val="24"/>
        </w:rPr>
      </w:pPr>
      <w:r w:rsidRPr="00A11C0B">
        <w:rPr>
          <w:sz w:val="24"/>
          <w:szCs w:val="24"/>
        </w:rPr>
        <w:t>Принять все возможные меры по предотвращению или уменьшению убытков, а также по спасанию застрахованного имущества.</w:t>
      </w:r>
    </w:p>
    <w:p w:rsidR="00076607" w:rsidRPr="00A11C0B" w:rsidRDefault="00076607" w:rsidP="00166925">
      <w:pPr>
        <w:numPr>
          <w:ilvl w:val="1"/>
          <w:numId w:val="29"/>
        </w:numPr>
        <w:tabs>
          <w:tab w:val="left" w:pos="1440"/>
        </w:tabs>
        <w:ind w:left="0" w:firstLine="720"/>
        <w:jc w:val="both"/>
        <w:rPr>
          <w:sz w:val="24"/>
          <w:szCs w:val="24"/>
        </w:rPr>
      </w:pPr>
      <w:r w:rsidRPr="00A11C0B">
        <w:rPr>
          <w:sz w:val="24"/>
          <w:szCs w:val="24"/>
        </w:rPr>
        <w:t>Не позднее 5 (пяти) календарных дней с момента, когда Страхователю станет об этом известно (если Договором страхования не предусмотрено иное) известить Страховщика или его представителя о наступлении события, предусмотренного Договором страхования, направив ему извещение о страховом случае лично, по факсу, электронной почте или другим способом, позволяющим зафиксировать дату подачи или отправления такого заявления.</w:t>
      </w:r>
    </w:p>
    <w:p w:rsidR="00076607" w:rsidRPr="00A11C0B" w:rsidRDefault="00076607" w:rsidP="00166925">
      <w:pPr>
        <w:numPr>
          <w:ilvl w:val="1"/>
          <w:numId w:val="29"/>
        </w:numPr>
        <w:tabs>
          <w:tab w:val="left" w:pos="1440"/>
        </w:tabs>
        <w:ind w:left="0" w:firstLine="720"/>
        <w:jc w:val="both"/>
        <w:rPr>
          <w:sz w:val="24"/>
          <w:szCs w:val="24"/>
        </w:rPr>
      </w:pPr>
      <w:r w:rsidRPr="00A11C0B">
        <w:rPr>
          <w:sz w:val="24"/>
          <w:szCs w:val="24"/>
        </w:rPr>
        <w:t>Предоставить Страховщику документы, указанные в п. 13.1 настоящих Правил.</w:t>
      </w:r>
    </w:p>
    <w:p w:rsidR="00076607" w:rsidRPr="00A11C0B" w:rsidRDefault="00076607" w:rsidP="00166925">
      <w:pPr>
        <w:numPr>
          <w:ilvl w:val="1"/>
          <w:numId w:val="29"/>
        </w:numPr>
        <w:tabs>
          <w:tab w:val="left" w:pos="1440"/>
        </w:tabs>
        <w:ind w:left="0" w:firstLine="720"/>
        <w:jc w:val="both"/>
        <w:rPr>
          <w:sz w:val="24"/>
          <w:szCs w:val="24"/>
        </w:rPr>
      </w:pPr>
      <w:r w:rsidRPr="00A11C0B">
        <w:rPr>
          <w:sz w:val="24"/>
          <w:szCs w:val="24"/>
        </w:rPr>
        <w:t>Предпринять все необходимые меры для определения причин, хода и последствий события, рассматриваемого в качестве страхового случая.</w:t>
      </w:r>
    </w:p>
    <w:p w:rsidR="00076607" w:rsidRPr="00A11C0B" w:rsidRDefault="00076607" w:rsidP="00166925">
      <w:pPr>
        <w:numPr>
          <w:ilvl w:val="1"/>
          <w:numId w:val="29"/>
        </w:numPr>
        <w:tabs>
          <w:tab w:val="left" w:pos="1440"/>
        </w:tabs>
        <w:ind w:left="0" w:firstLine="720"/>
        <w:jc w:val="both"/>
        <w:rPr>
          <w:sz w:val="24"/>
          <w:szCs w:val="24"/>
        </w:rPr>
      </w:pPr>
      <w:r w:rsidRPr="00A11C0B">
        <w:rPr>
          <w:sz w:val="24"/>
          <w:szCs w:val="24"/>
        </w:rPr>
        <w:t>Предоставить Страховщику или его полномочным представителям возможность проводить осмотр поврежденного имущества, расследование в отношении причин страхового случая и установления размера причиненного ущерба.</w:t>
      </w:r>
    </w:p>
    <w:p w:rsidR="00076607" w:rsidRPr="00A11C0B" w:rsidRDefault="00076607" w:rsidP="00166925">
      <w:pPr>
        <w:numPr>
          <w:ilvl w:val="1"/>
          <w:numId w:val="29"/>
        </w:numPr>
        <w:tabs>
          <w:tab w:val="left" w:pos="1440"/>
        </w:tabs>
        <w:ind w:left="0" w:firstLine="720"/>
        <w:jc w:val="both"/>
        <w:rPr>
          <w:sz w:val="24"/>
          <w:szCs w:val="24"/>
        </w:rPr>
      </w:pPr>
      <w:r w:rsidRPr="00A11C0B">
        <w:rPr>
          <w:sz w:val="24"/>
          <w:szCs w:val="24"/>
        </w:rPr>
        <w:t xml:space="preserve">По требованию Страховщика сообщить ему в письменном виде всю информацию, необходимую для установления размера и причин повреждения или утраты (гибели) </w:t>
      </w:r>
      <w:r w:rsidRPr="00A11C0B">
        <w:rPr>
          <w:sz w:val="24"/>
          <w:szCs w:val="24"/>
        </w:rPr>
        <w:lastRenderedPageBreak/>
        <w:t>застрахованного имущества.</w:t>
      </w:r>
    </w:p>
    <w:p w:rsidR="00076607" w:rsidRPr="00A11C0B" w:rsidRDefault="00076607" w:rsidP="00166925">
      <w:pPr>
        <w:numPr>
          <w:ilvl w:val="1"/>
          <w:numId w:val="29"/>
        </w:numPr>
        <w:tabs>
          <w:tab w:val="left" w:pos="1440"/>
        </w:tabs>
        <w:ind w:left="0" w:firstLine="720"/>
        <w:jc w:val="both"/>
        <w:rPr>
          <w:sz w:val="24"/>
          <w:szCs w:val="24"/>
        </w:rPr>
      </w:pPr>
      <w:r w:rsidRPr="00A11C0B">
        <w:rPr>
          <w:sz w:val="24"/>
          <w:szCs w:val="24"/>
        </w:rPr>
        <w:t>Оставить поврежденное имущество в неизменном (после наступления страхового случая) виде и изменять картину страхового случая только если это диктуется соображениями безопасности либо уменьшением размера ущерба. Страхователь вправе изменить картину страхового случая с согласия Страховщика или по истечении двух недель после уведомления Страховщика о страховом случае, предварительно зафиксировав картину страхового случая при помощи фотографии или видеосъемки.</w:t>
      </w:r>
    </w:p>
    <w:p w:rsidR="00076607" w:rsidRPr="00A11C0B" w:rsidRDefault="00076607" w:rsidP="00166925">
      <w:pPr>
        <w:ind w:firstLine="851"/>
        <w:rPr>
          <w:sz w:val="24"/>
          <w:szCs w:val="24"/>
        </w:rPr>
      </w:pPr>
    </w:p>
    <w:p w:rsidR="00076607" w:rsidRPr="00A11C0B" w:rsidRDefault="00076607" w:rsidP="00166925">
      <w:pPr>
        <w:pStyle w:val="1"/>
        <w:numPr>
          <w:ilvl w:val="0"/>
          <w:numId w:val="3"/>
        </w:numPr>
        <w:tabs>
          <w:tab w:val="clear" w:pos="720"/>
        </w:tabs>
        <w:spacing w:before="120" w:after="120"/>
        <w:ind w:hanging="720"/>
      </w:pPr>
      <w:bookmarkStart w:id="25" w:name="_Toc477520603"/>
      <w:r w:rsidRPr="00A11C0B">
        <w:rPr>
          <w:rFonts w:ascii="Times New Roman" w:hAnsi="Times New Roman" w:cs="Times New Roman"/>
          <w:sz w:val="28"/>
          <w:szCs w:val="28"/>
        </w:rPr>
        <w:t>ДВОЙНОЕ СТРАХОВАНИЕ</w:t>
      </w:r>
      <w:bookmarkEnd w:id="25"/>
      <w:r w:rsidRPr="00A11C0B">
        <w:rPr>
          <w:rFonts w:ascii="Times New Roman" w:hAnsi="Times New Roman" w:cs="Times New Roman"/>
          <w:sz w:val="28"/>
          <w:szCs w:val="28"/>
        </w:rPr>
        <w:t xml:space="preserve"> </w:t>
      </w:r>
    </w:p>
    <w:p w:rsidR="00076607" w:rsidRPr="00A11C0B" w:rsidRDefault="00076607" w:rsidP="00166925">
      <w:pPr>
        <w:ind w:firstLine="709"/>
        <w:jc w:val="both"/>
        <w:rPr>
          <w:sz w:val="24"/>
          <w:szCs w:val="24"/>
        </w:rPr>
      </w:pPr>
      <w:r w:rsidRPr="00A11C0B">
        <w:rPr>
          <w:sz w:val="24"/>
          <w:szCs w:val="24"/>
        </w:rPr>
        <w:t>Если страховая сумма превышает действительную стоимость застрахованного имущества в результате страхования одного и того же объекта у нескольких (двух и более) страховщиков (двойное страхование), то сумма страховой выплаты сокращается пропорционально соотношению размера страховой суммы по соответствующему договору страхования и размера общей страховой суммы по объекту у всех страховщиков (</w:t>
      </w:r>
      <w:proofErr w:type="spellStart"/>
      <w:r w:rsidRPr="00A11C0B">
        <w:rPr>
          <w:sz w:val="24"/>
          <w:szCs w:val="24"/>
        </w:rPr>
        <w:t>состраховщиков</w:t>
      </w:r>
      <w:proofErr w:type="spellEnd"/>
      <w:r w:rsidRPr="00A11C0B">
        <w:rPr>
          <w:sz w:val="24"/>
          <w:szCs w:val="24"/>
        </w:rPr>
        <w:t>).</w:t>
      </w:r>
    </w:p>
    <w:p w:rsidR="00076607" w:rsidRPr="00A11C0B" w:rsidRDefault="00076607" w:rsidP="00166925">
      <w:pPr>
        <w:ind w:firstLine="851"/>
        <w:jc w:val="both"/>
        <w:rPr>
          <w:sz w:val="24"/>
          <w:szCs w:val="24"/>
        </w:rPr>
      </w:pPr>
    </w:p>
    <w:p w:rsidR="00076607" w:rsidRPr="00A11C0B" w:rsidRDefault="00076607" w:rsidP="00166925">
      <w:pPr>
        <w:pStyle w:val="1"/>
        <w:numPr>
          <w:ilvl w:val="0"/>
          <w:numId w:val="3"/>
        </w:numPr>
        <w:tabs>
          <w:tab w:val="clear" w:pos="720"/>
        </w:tabs>
        <w:spacing w:before="120" w:after="120"/>
        <w:ind w:hanging="720"/>
        <w:rPr>
          <w:rFonts w:ascii="Times New Roman" w:hAnsi="Times New Roman" w:cs="Times New Roman"/>
          <w:sz w:val="28"/>
          <w:szCs w:val="28"/>
        </w:rPr>
      </w:pPr>
      <w:bookmarkStart w:id="26" w:name="_Toc477520604"/>
      <w:r w:rsidRPr="00A11C0B">
        <w:rPr>
          <w:rFonts w:ascii="Times New Roman" w:hAnsi="Times New Roman" w:cs="Times New Roman"/>
          <w:sz w:val="28"/>
          <w:szCs w:val="28"/>
        </w:rPr>
        <w:t>ПОРЯДОК ОПРЕДЕЛЕНИЯ РАЗМЕРА УЩЕРБА</w:t>
      </w:r>
      <w:bookmarkEnd w:id="26"/>
    </w:p>
    <w:p w:rsidR="00076607" w:rsidRPr="00A11C0B" w:rsidRDefault="00076607" w:rsidP="00166925">
      <w:pPr>
        <w:ind w:firstLine="851"/>
        <w:jc w:val="both"/>
        <w:rPr>
          <w:sz w:val="24"/>
          <w:szCs w:val="24"/>
        </w:rPr>
      </w:pPr>
    </w:p>
    <w:p w:rsidR="00076607" w:rsidRPr="00A11C0B" w:rsidRDefault="00076607" w:rsidP="00166925">
      <w:pPr>
        <w:numPr>
          <w:ilvl w:val="0"/>
          <w:numId w:val="30"/>
        </w:numPr>
        <w:tabs>
          <w:tab w:val="left" w:pos="1440"/>
        </w:tabs>
        <w:ind w:left="0" w:firstLine="720"/>
        <w:jc w:val="both"/>
        <w:rPr>
          <w:sz w:val="24"/>
          <w:szCs w:val="24"/>
        </w:rPr>
      </w:pPr>
      <w:r w:rsidRPr="00A11C0B">
        <w:rPr>
          <w:sz w:val="24"/>
          <w:szCs w:val="24"/>
        </w:rPr>
        <w:t>Причины, обстоятельства и размер ущерба устанавливаются Страховщиком на основании данных осмотра, отраженных в акте, составляемом Страховщиком или его представителем при участии Страхователя или его доверенного лица, документов, подтверждающих размер причиненного ущерба, а также других документов, материалов, экспертиз и сметных расчетов, необходимость представления которых определяется характером происшествия.</w:t>
      </w:r>
    </w:p>
    <w:p w:rsidR="00076607" w:rsidRPr="00A11C0B" w:rsidRDefault="00076607" w:rsidP="00166925">
      <w:pPr>
        <w:numPr>
          <w:ilvl w:val="0"/>
          <w:numId w:val="30"/>
        </w:numPr>
        <w:tabs>
          <w:tab w:val="left" w:pos="1440"/>
        </w:tabs>
        <w:ind w:left="0" w:firstLine="720"/>
        <w:jc w:val="both"/>
        <w:rPr>
          <w:sz w:val="24"/>
          <w:szCs w:val="24"/>
        </w:rPr>
      </w:pPr>
      <w:r w:rsidRPr="00A11C0B">
        <w:rPr>
          <w:sz w:val="24"/>
          <w:szCs w:val="24"/>
        </w:rPr>
        <w:t>В случае возникновения споров между сторонами о причинах и размере ущерба каждая из сторон имеет право потребовать проведения экспертизы. Экспертиза проводится за счет стороны, потребовавшей ее проведения.</w:t>
      </w:r>
    </w:p>
    <w:p w:rsidR="00076607" w:rsidRPr="00A11C0B" w:rsidRDefault="00076607" w:rsidP="00166925">
      <w:pPr>
        <w:numPr>
          <w:ilvl w:val="0"/>
          <w:numId w:val="30"/>
        </w:numPr>
        <w:tabs>
          <w:tab w:val="left" w:pos="1440"/>
        </w:tabs>
        <w:ind w:left="0" w:firstLine="720"/>
        <w:jc w:val="both"/>
        <w:rPr>
          <w:sz w:val="24"/>
          <w:szCs w:val="24"/>
        </w:rPr>
      </w:pPr>
      <w:r w:rsidRPr="00A11C0B">
        <w:rPr>
          <w:sz w:val="24"/>
          <w:szCs w:val="24"/>
        </w:rPr>
        <w:t>Неисполнение обязанностей, предусмотренных пп. 9.3.9, 10.1.1, 10.1.3 настоящих Правил,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15497A" w:rsidRPr="00A11C0B" w:rsidRDefault="0015497A" w:rsidP="0015497A">
      <w:pPr>
        <w:numPr>
          <w:ilvl w:val="0"/>
          <w:numId w:val="30"/>
        </w:numPr>
        <w:tabs>
          <w:tab w:val="left" w:pos="1440"/>
        </w:tabs>
        <w:ind w:left="0" w:firstLine="720"/>
        <w:jc w:val="both"/>
        <w:rPr>
          <w:sz w:val="24"/>
          <w:szCs w:val="24"/>
        </w:rPr>
      </w:pPr>
      <w:r w:rsidRPr="00A11C0B">
        <w:rPr>
          <w:sz w:val="24"/>
          <w:szCs w:val="24"/>
        </w:rPr>
        <w:t>Страховое возмещение выплачивается:</w:t>
      </w:r>
    </w:p>
    <w:p w:rsidR="00076607" w:rsidRPr="00A11C0B" w:rsidRDefault="00076607" w:rsidP="0015497A">
      <w:pPr>
        <w:numPr>
          <w:ilvl w:val="1"/>
          <w:numId w:val="30"/>
        </w:numPr>
        <w:tabs>
          <w:tab w:val="clear" w:pos="1080"/>
          <w:tab w:val="left" w:pos="1440"/>
          <w:tab w:val="left" w:pos="1800"/>
        </w:tabs>
        <w:ind w:left="0" w:firstLine="720"/>
        <w:jc w:val="both"/>
        <w:rPr>
          <w:sz w:val="24"/>
          <w:szCs w:val="24"/>
        </w:rPr>
      </w:pPr>
      <w:r w:rsidRPr="00A11C0B">
        <w:rPr>
          <w:b/>
          <w:i/>
          <w:sz w:val="24"/>
          <w:szCs w:val="24"/>
        </w:rPr>
        <w:t>В случае гибели (утраты) имущества</w:t>
      </w:r>
      <w:r w:rsidRPr="00A11C0B">
        <w:rPr>
          <w:sz w:val="24"/>
          <w:szCs w:val="24"/>
        </w:rPr>
        <w:t xml:space="preserve"> -</w:t>
      </w:r>
      <w:r w:rsidRPr="00A11C0B">
        <w:rPr>
          <w:b/>
          <w:i/>
          <w:sz w:val="24"/>
          <w:szCs w:val="24"/>
        </w:rPr>
        <w:t xml:space="preserve"> </w:t>
      </w:r>
      <w:r w:rsidRPr="00A11C0B">
        <w:rPr>
          <w:sz w:val="24"/>
          <w:szCs w:val="24"/>
        </w:rPr>
        <w:t>в размере страховой суммы, при этом Страховщик имеет право на получение у Страхователя (Выгодоприобретателя) прав на погибшее (утраченное) имущество или его отделимую часть, за которую выплачено страховое возмещение в размере страховой суммы;</w:t>
      </w:r>
    </w:p>
    <w:p w:rsidR="00076607" w:rsidRPr="00A11C0B" w:rsidRDefault="00076607" w:rsidP="00166925">
      <w:pPr>
        <w:numPr>
          <w:ilvl w:val="1"/>
          <w:numId w:val="30"/>
        </w:numPr>
        <w:tabs>
          <w:tab w:val="clear" w:pos="1080"/>
          <w:tab w:val="left" w:pos="1800"/>
        </w:tabs>
        <w:ind w:left="0" w:firstLine="720"/>
        <w:jc w:val="both"/>
        <w:rPr>
          <w:sz w:val="24"/>
          <w:szCs w:val="24"/>
        </w:rPr>
      </w:pPr>
      <w:r w:rsidRPr="00A11C0B">
        <w:rPr>
          <w:b/>
          <w:i/>
          <w:sz w:val="24"/>
          <w:szCs w:val="24"/>
        </w:rPr>
        <w:t>При частичном повреждении имущества</w:t>
      </w:r>
      <w:r w:rsidRPr="00A11C0B">
        <w:rPr>
          <w:sz w:val="24"/>
          <w:szCs w:val="24"/>
        </w:rPr>
        <w:t xml:space="preserve"> - в размере восстановительных расходов, за вычетом процента износа заменяемых в процессе ремонта материалов, оборудования и запасных частей, но не более страховой суммы. Если Договором страхования предусмотрена система возмещения «Новое за старое», при расчете суммы страхового возмещения износ заменяемых деталей и материалов не учитывается.</w:t>
      </w:r>
    </w:p>
    <w:p w:rsidR="00E47146" w:rsidRPr="00A11C0B" w:rsidRDefault="00E47146" w:rsidP="00E47146">
      <w:pPr>
        <w:tabs>
          <w:tab w:val="left" w:pos="1440"/>
          <w:tab w:val="left" w:pos="1800"/>
        </w:tabs>
        <w:jc w:val="both"/>
        <w:rPr>
          <w:sz w:val="24"/>
          <w:szCs w:val="24"/>
        </w:rPr>
      </w:pPr>
      <w:r w:rsidRPr="00A11C0B">
        <w:rPr>
          <w:sz w:val="24"/>
          <w:szCs w:val="24"/>
        </w:rPr>
        <w:t>При частичном повреждении имущества Договором страхования могут быть предусмотрены дополнительные лимиты выплат, в т.ч. в процентном отношении к установленной страховой сумме, на один квадратный метр площади застрахованного объекта недвижимости и т.д.</w:t>
      </w:r>
    </w:p>
    <w:p w:rsidR="00076607" w:rsidRPr="00A11C0B" w:rsidRDefault="00076607" w:rsidP="00166925">
      <w:pPr>
        <w:numPr>
          <w:ilvl w:val="0"/>
          <w:numId w:val="30"/>
        </w:numPr>
        <w:tabs>
          <w:tab w:val="left" w:pos="1440"/>
        </w:tabs>
        <w:ind w:left="0" w:firstLine="720"/>
        <w:jc w:val="both"/>
        <w:rPr>
          <w:sz w:val="24"/>
          <w:szCs w:val="24"/>
        </w:rPr>
      </w:pPr>
      <w:r w:rsidRPr="00A11C0B">
        <w:rPr>
          <w:sz w:val="24"/>
          <w:szCs w:val="24"/>
        </w:rPr>
        <w:t>Выплата страхового возмещения по имуществу, указанному в пп. 2.9.1, 2.9.2 настоящих Правил, осуществляется в следующем порядке:</w:t>
      </w:r>
    </w:p>
    <w:p w:rsidR="00076607" w:rsidRPr="00A11C0B" w:rsidRDefault="00076607" w:rsidP="00166925">
      <w:pPr>
        <w:numPr>
          <w:ilvl w:val="0"/>
          <w:numId w:val="102"/>
        </w:numPr>
        <w:tabs>
          <w:tab w:val="clear" w:pos="2124"/>
          <w:tab w:val="left" w:pos="1800"/>
        </w:tabs>
        <w:ind w:left="0" w:firstLine="720"/>
        <w:jc w:val="both"/>
        <w:rPr>
          <w:sz w:val="24"/>
          <w:szCs w:val="24"/>
        </w:rPr>
      </w:pPr>
      <w:r w:rsidRPr="00A11C0B">
        <w:rPr>
          <w:sz w:val="24"/>
          <w:szCs w:val="24"/>
        </w:rPr>
        <w:t xml:space="preserve">В случае полной физической гибели (утраты) купюры/слитка (включая случаи законного отказа кредитной организации в приеме купюры/слитка в связи с их повреждением) выплата страхового возмещения осуществляется в размере номинальной стоимости купюры </w:t>
      </w:r>
      <w:r w:rsidRPr="00A11C0B">
        <w:rPr>
          <w:sz w:val="24"/>
          <w:szCs w:val="24"/>
        </w:rPr>
        <w:lastRenderedPageBreak/>
        <w:t>либо среднерыночной стоимости слитка на дату заключения Договора страхования, но не более страховой суммы.</w:t>
      </w:r>
    </w:p>
    <w:p w:rsidR="00076607" w:rsidRPr="00A11C0B" w:rsidRDefault="00076607" w:rsidP="00166925">
      <w:pPr>
        <w:numPr>
          <w:ilvl w:val="0"/>
          <w:numId w:val="102"/>
        </w:numPr>
        <w:tabs>
          <w:tab w:val="clear" w:pos="2124"/>
          <w:tab w:val="left" w:pos="1800"/>
        </w:tabs>
        <w:ind w:left="0" w:firstLine="720"/>
        <w:jc w:val="both"/>
        <w:rPr>
          <w:sz w:val="24"/>
          <w:szCs w:val="24"/>
        </w:rPr>
      </w:pPr>
      <w:r w:rsidRPr="00A11C0B">
        <w:rPr>
          <w:sz w:val="24"/>
          <w:szCs w:val="24"/>
        </w:rPr>
        <w:t>В случае частичного повреждения купюры/слитка, при котором их прием кредитной организацией в соответствии с действующим законодательством РФ осуществляется в т.ч. по стоимости, меньшей номинальной стоимости купюры либо среднерыночной стоимости слитка, выплата страхового возмещения осуществляется в размере разницы между номинальной стоимостью купюры либо среднерыночной стоимостью слитка и стоимостью их выкупа кредитной организацией.</w:t>
      </w:r>
    </w:p>
    <w:p w:rsidR="00076607" w:rsidRPr="00A11C0B" w:rsidRDefault="00076607" w:rsidP="00166925">
      <w:pPr>
        <w:widowControl/>
        <w:tabs>
          <w:tab w:val="left" w:pos="1440"/>
        </w:tabs>
        <w:autoSpaceDE/>
        <w:autoSpaceDN/>
        <w:adjustRightInd/>
        <w:ind w:firstLine="720"/>
        <w:jc w:val="both"/>
        <w:rPr>
          <w:sz w:val="24"/>
          <w:szCs w:val="24"/>
          <w:lang w:eastAsia="en-US"/>
        </w:rPr>
      </w:pPr>
      <w:r w:rsidRPr="00A11C0B">
        <w:rPr>
          <w:sz w:val="24"/>
          <w:szCs w:val="24"/>
          <w:lang w:eastAsia="en-US"/>
        </w:rPr>
        <w:t>Для иностранной валюты номинальная стоимость купюры для целей расчета страхового возмещения определяется в рублях по курсу ЦБ РФ на день наступления страхового случая.</w:t>
      </w:r>
    </w:p>
    <w:p w:rsidR="00076607" w:rsidRPr="00A11C0B" w:rsidRDefault="00076607" w:rsidP="00166925">
      <w:pPr>
        <w:numPr>
          <w:ilvl w:val="0"/>
          <w:numId w:val="30"/>
        </w:numPr>
        <w:ind w:left="0" w:firstLine="742"/>
        <w:jc w:val="both"/>
        <w:rPr>
          <w:sz w:val="24"/>
          <w:szCs w:val="24"/>
        </w:rPr>
      </w:pPr>
      <w:r w:rsidRPr="00A11C0B">
        <w:rPr>
          <w:sz w:val="24"/>
          <w:szCs w:val="24"/>
        </w:rPr>
        <w:t>Выплата страхового возмещения по имуществу, указанному в п. 2.9.3 настоящих Правил, осуществляется в размере затрат на их повторное оформление/получение дубликата (в т.ч. пошлины, сборы и т.п., кроме пошлин и сборов на повторное оформление ранее полученных виз, имеющихся в загранпаспорте, а также расходов на восстановление прав, подтвержденных таким документом, в судебном порядке), за вычетом затрат за срочное оформление через посредников, но в пределах страховой суммы.</w:t>
      </w:r>
    </w:p>
    <w:p w:rsidR="00076607" w:rsidRPr="00A11C0B" w:rsidRDefault="00076607" w:rsidP="00166925">
      <w:pPr>
        <w:numPr>
          <w:ilvl w:val="0"/>
          <w:numId w:val="30"/>
        </w:numPr>
        <w:ind w:left="0" w:firstLine="742"/>
        <w:jc w:val="both"/>
        <w:rPr>
          <w:sz w:val="24"/>
          <w:szCs w:val="24"/>
        </w:rPr>
      </w:pPr>
      <w:r w:rsidRPr="00A11C0B">
        <w:rPr>
          <w:sz w:val="24"/>
          <w:szCs w:val="24"/>
        </w:rPr>
        <w:t>Возмещение расходов, предусмотренных п. 3.2.6 настоящих Правил, осуществляется в размере восстановительных расходов и без учета процента износа заменяемых в процессе ремонта материалов, оборудования и запасных частей, но не более страховой суммы.</w:t>
      </w:r>
    </w:p>
    <w:p w:rsidR="00076607" w:rsidRPr="00A11C0B" w:rsidRDefault="00076607" w:rsidP="00166925">
      <w:pPr>
        <w:numPr>
          <w:ilvl w:val="0"/>
          <w:numId w:val="30"/>
        </w:numPr>
        <w:ind w:left="0" w:firstLine="742"/>
        <w:jc w:val="both"/>
        <w:rPr>
          <w:sz w:val="24"/>
          <w:szCs w:val="24"/>
        </w:rPr>
      </w:pPr>
      <w:r w:rsidRPr="00A11C0B">
        <w:rPr>
          <w:sz w:val="24"/>
          <w:szCs w:val="24"/>
        </w:rPr>
        <w:t>Если иного не предусмотрено Договором страхования, годовой процент износа, учитываемый при исчислении процента износа согласно п. 12.4.2, определяется Страховщиком в зависимости от вида имущества и его эксплуатационно-технического состояния, но в любом случае не может превышать следующих значений:</w:t>
      </w:r>
    </w:p>
    <w:p w:rsidR="00076607" w:rsidRPr="00A11C0B" w:rsidRDefault="00076607" w:rsidP="00BA1E2E">
      <w:pPr>
        <w:numPr>
          <w:ilvl w:val="2"/>
          <w:numId w:val="67"/>
        </w:numPr>
        <w:tabs>
          <w:tab w:val="clear" w:pos="0"/>
        </w:tabs>
        <w:ind w:left="1843" w:hanging="1073"/>
        <w:jc w:val="both"/>
        <w:rPr>
          <w:sz w:val="24"/>
          <w:szCs w:val="24"/>
        </w:rPr>
      </w:pPr>
      <w:r w:rsidRPr="00A11C0B">
        <w:rPr>
          <w:sz w:val="24"/>
          <w:szCs w:val="24"/>
        </w:rPr>
        <w:t>Для конструктивных элементов - 5%;</w:t>
      </w:r>
    </w:p>
    <w:p w:rsidR="00076607" w:rsidRPr="00A11C0B" w:rsidRDefault="00076607" w:rsidP="00BA1E2E">
      <w:pPr>
        <w:numPr>
          <w:ilvl w:val="2"/>
          <w:numId w:val="67"/>
        </w:numPr>
        <w:tabs>
          <w:tab w:val="clear" w:pos="0"/>
        </w:tabs>
        <w:ind w:left="1843" w:hanging="1073"/>
        <w:jc w:val="both"/>
        <w:rPr>
          <w:sz w:val="24"/>
          <w:szCs w:val="24"/>
        </w:rPr>
      </w:pPr>
      <w:r w:rsidRPr="00A11C0B">
        <w:rPr>
          <w:sz w:val="24"/>
          <w:szCs w:val="24"/>
        </w:rPr>
        <w:t>Для отделки и инженерного оборудования – 10%;</w:t>
      </w:r>
    </w:p>
    <w:p w:rsidR="00076607" w:rsidRPr="00A11C0B" w:rsidRDefault="00076607" w:rsidP="00BA1E2E">
      <w:pPr>
        <w:numPr>
          <w:ilvl w:val="2"/>
          <w:numId w:val="67"/>
        </w:numPr>
        <w:tabs>
          <w:tab w:val="clear" w:pos="0"/>
        </w:tabs>
        <w:ind w:left="1843" w:hanging="1073"/>
        <w:jc w:val="both"/>
        <w:rPr>
          <w:sz w:val="24"/>
          <w:szCs w:val="24"/>
        </w:rPr>
      </w:pPr>
      <w:r w:rsidRPr="00A11C0B">
        <w:rPr>
          <w:sz w:val="24"/>
          <w:szCs w:val="24"/>
        </w:rPr>
        <w:t>Для движимого имущества  – 10%;</w:t>
      </w:r>
    </w:p>
    <w:p w:rsidR="00076607" w:rsidRPr="00A11C0B" w:rsidRDefault="00076607" w:rsidP="00BA1E2E">
      <w:pPr>
        <w:numPr>
          <w:ilvl w:val="2"/>
          <w:numId w:val="67"/>
        </w:numPr>
        <w:tabs>
          <w:tab w:val="clear" w:pos="0"/>
        </w:tabs>
        <w:ind w:left="1843" w:hanging="1073"/>
        <w:jc w:val="both"/>
        <w:rPr>
          <w:sz w:val="24"/>
          <w:szCs w:val="24"/>
        </w:rPr>
      </w:pPr>
      <w:r w:rsidRPr="00A11C0B">
        <w:rPr>
          <w:sz w:val="24"/>
          <w:szCs w:val="24"/>
        </w:rPr>
        <w:t>Для самоходных технических средств – 10%;</w:t>
      </w:r>
    </w:p>
    <w:p w:rsidR="00076607" w:rsidRPr="00A11C0B" w:rsidRDefault="00076607" w:rsidP="00BA1E2E">
      <w:pPr>
        <w:numPr>
          <w:ilvl w:val="2"/>
          <w:numId w:val="67"/>
        </w:numPr>
        <w:tabs>
          <w:tab w:val="clear" w:pos="0"/>
        </w:tabs>
        <w:ind w:left="1843" w:hanging="1073"/>
        <w:jc w:val="both"/>
        <w:rPr>
          <w:sz w:val="24"/>
          <w:szCs w:val="24"/>
        </w:rPr>
      </w:pPr>
      <w:r w:rsidRPr="00A11C0B">
        <w:rPr>
          <w:sz w:val="24"/>
          <w:szCs w:val="24"/>
        </w:rPr>
        <w:t>Для имущества многоквартирных домов – 12%;</w:t>
      </w:r>
    </w:p>
    <w:p w:rsidR="00076607" w:rsidRPr="00A11C0B" w:rsidRDefault="00076607" w:rsidP="00BA1E2E">
      <w:pPr>
        <w:numPr>
          <w:ilvl w:val="2"/>
          <w:numId w:val="67"/>
        </w:numPr>
        <w:tabs>
          <w:tab w:val="clear" w:pos="0"/>
        </w:tabs>
        <w:ind w:left="1843" w:hanging="1073"/>
        <w:jc w:val="both"/>
        <w:rPr>
          <w:sz w:val="24"/>
          <w:szCs w:val="24"/>
        </w:rPr>
      </w:pPr>
      <w:r w:rsidRPr="00A11C0B">
        <w:rPr>
          <w:sz w:val="24"/>
          <w:szCs w:val="24"/>
        </w:rPr>
        <w:t>Для элементов ландшафтного дизайна - 10%.</w:t>
      </w:r>
    </w:p>
    <w:p w:rsidR="00076607" w:rsidRPr="00A11C0B" w:rsidRDefault="00076607" w:rsidP="00166925">
      <w:pPr>
        <w:tabs>
          <w:tab w:val="left" w:pos="1428"/>
        </w:tabs>
        <w:ind w:firstLine="756"/>
        <w:jc w:val="both"/>
        <w:rPr>
          <w:sz w:val="24"/>
          <w:szCs w:val="24"/>
        </w:rPr>
      </w:pPr>
      <w:r w:rsidRPr="00A11C0B">
        <w:rPr>
          <w:sz w:val="24"/>
          <w:szCs w:val="24"/>
        </w:rPr>
        <w:t>Для других видов имущества, подлежащих страхованию в рамках настоящих Правил, износ не учитывается.</w:t>
      </w:r>
    </w:p>
    <w:p w:rsidR="00076607" w:rsidRPr="00A11C0B" w:rsidRDefault="00076607" w:rsidP="00BA1E2E">
      <w:pPr>
        <w:numPr>
          <w:ilvl w:val="0"/>
          <w:numId w:val="30"/>
        </w:numPr>
        <w:tabs>
          <w:tab w:val="left" w:pos="1418"/>
        </w:tabs>
        <w:ind w:left="0" w:firstLine="756"/>
        <w:jc w:val="both"/>
        <w:rPr>
          <w:sz w:val="24"/>
          <w:szCs w:val="24"/>
        </w:rPr>
      </w:pPr>
      <w:r w:rsidRPr="00A11C0B">
        <w:rPr>
          <w:sz w:val="24"/>
          <w:szCs w:val="24"/>
        </w:rPr>
        <w:t>Полная гибель имущества признается Страховщиком при условии, если выполняется хотя бы одно из условий:</w:t>
      </w:r>
    </w:p>
    <w:p w:rsidR="00957507" w:rsidRPr="00A11C0B" w:rsidRDefault="00076607" w:rsidP="00957507">
      <w:pPr>
        <w:widowControl/>
        <w:numPr>
          <w:ilvl w:val="2"/>
          <w:numId w:val="124"/>
        </w:numPr>
        <w:adjustRightInd/>
        <w:ind w:left="0" w:firstLine="709"/>
        <w:jc w:val="both"/>
        <w:rPr>
          <w:sz w:val="24"/>
          <w:szCs w:val="24"/>
        </w:rPr>
      </w:pPr>
      <w:r w:rsidRPr="00A11C0B">
        <w:rPr>
          <w:sz w:val="24"/>
          <w:szCs w:val="24"/>
        </w:rPr>
        <w:t>Имущество утратило свои потребительские качества, ценность, не может быть использовано по назначению и путем ремонта не может быть приведено в то состояние, в котором оно находилось до наступления страхового случая</w:t>
      </w:r>
      <w:r w:rsidR="00957507" w:rsidRPr="00A11C0B">
        <w:rPr>
          <w:sz w:val="24"/>
          <w:szCs w:val="24"/>
        </w:rPr>
        <w:t xml:space="preserve"> (</w:t>
      </w:r>
      <w:r w:rsidR="00957507" w:rsidRPr="00A11C0B">
        <w:rPr>
          <w:iCs/>
          <w:sz w:val="24"/>
          <w:szCs w:val="24"/>
        </w:rPr>
        <w:t xml:space="preserve">включая случаи, когда восстановление имущества невозможно без полного демонтажа его надземной части за </w:t>
      </w:r>
      <w:r w:rsidR="00957507" w:rsidRPr="00A11C0B">
        <w:rPr>
          <w:sz w:val="24"/>
          <w:szCs w:val="24"/>
        </w:rPr>
        <w:t>исключением фундамента);</w:t>
      </w:r>
    </w:p>
    <w:p w:rsidR="00076607" w:rsidRPr="00A11C0B" w:rsidRDefault="00076607" w:rsidP="00BA1E2E">
      <w:pPr>
        <w:numPr>
          <w:ilvl w:val="2"/>
          <w:numId w:val="65"/>
        </w:numPr>
        <w:tabs>
          <w:tab w:val="left" w:pos="1778"/>
        </w:tabs>
        <w:ind w:left="0" w:firstLine="756"/>
        <w:jc w:val="both"/>
        <w:rPr>
          <w:sz w:val="24"/>
          <w:szCs w:val="24"/>
        </w:rPr>
      </w:pPr>
      <w:r w:rsidRPr="00A11C0B">
        <w:rPr>
          <w:sz w:val="24"/>
          <w:szCs w:val="24"/>
        </w:rPr>
        <w:t>Затраты на ремонт имущества превышают страховую сумму, установленную Договором страхования по данному имуществу (в случае, если страховая сумма установлена в размере страховой стоимости  имущества).</w:t>
      </w:r>
    </w:p>
    <w:p w:rsidR="00076607" w:rsidRPr="00A11C0B" w:rsidRDefault="00076607" w:rsidP="00166925">
      <w:pPr>
        <w:tabs>
          <w:tab w:val="left" w:pos="1428"/>
          <w:tab w:val="left" w:pos="2198"/>
        </w:tabs>
        <w:ind w:firstLine="756"/>
        <w:jc w:val="both"/>
        <w:rPr>
          <w:sz w:val="24"/>
          <w:szCs w:val="24"/>
        </w:rPr>
      </w:pPr>
      <w:r w:rsidRPr="00A11C0B">
        <w:rPr>
          <w:sz w:val="24"/>
          <w:szCs w:val="24"/>
        </w:rPr>
        <w:t>По отдельному соглашению сторон в Договоре страхования могут быть предусмотрены иные условия полной гибели имущества, в т.ч. в виде процента от страховой суммы, при превышении которого восстановление поврежденного имущества будет считаться экономически нецелесообразным, а имущество погибшим.</w:t>
      </w:r>
    </w:p>
    <w:p w:rsidR="00076607" w:rsidRPr="00A11C0B" w:rsidRDefault="00076607" w:rsidP="00166925">
      <w:pPr>
        <w:numPr>
          <w:ilvl w:val="0"/>
          <w:numId w:val="30"/>
        </w:numPr>
        <w:tabs>
          <w:tab w:val="left" w:pos="1428"/>
        </w:tabs>
        <w:ind w:left="0" w:firstLine="756"/>
        <w:jc w:val="both"/>
        <w:rPr>
          <w:sz w:val="24"/>
          <w:szCs w:val="24"/>
        </w:rPr>
      </w:pPr>
      <w:r w:rsidRPr="00A11C0B">
        <w:rPr>
          <w:sz w:val="24"/>
          <w:szCs w:val="24"/>
        </w:rPr>
        <w:t xml:space="preserve">Если в соответствии с п. 12.9 настоящих Правил застрахованное имущество не признано Страховщиком полностью погибшим, застрахованное имущество считается частично поврежденным.   </w:t>
      </w:r>
    </w:p>
    <w:p w:rsidR="00076607" w:rsidRPr="00A11C0B" w:rsidRDefault="00076607" w:rsidP="00166925">
      <w:pPr>
        <w:numPr>
          <w:ilvl w:val="0"/>
          <w:numId w:val="30"/>
        </w:numPr>
        <w:tabs>
          <w:tab w:val="left" w:pos="1428"/>
        </w:tabs>
        <w:ind w:left="0" w:firstLine="756"/>
        <w:jc w:val="both"/>
        <w:rPr>
          <w:sz w:val="24"/>
          <w:szCs w:val="24"/>
        </w:rPr>
      </w:pPr>
      <w:r w:rsidRPr="00A11C0B">
        <w:rPr>
          <w:sz w:val="24"/>
          <w:szCs w:val="24"/>
        </w:rPr>
        <w:t xml:space="preserve">Восстановительные расходы рассчитываются исходя из среднерыночной стоимости ремонта пострадавшего имущества в регионе страхования на момент оценки размера ущерба. В случае если стоимость конкретного поврежденного элемента определить </w:t>
      </w:r>
      <w:r w:rsidRPr="00A11C0B">
        <w:rPr>
          <w:sz w:val="24"/>
          <w:szCs w:val="24"/>
        </w:rPr>
        <w:lastRenderedPageBreak/>
        <w:t>невозможно, расчет восстановительных расходов производится с учетом стоимости элемента, аналогичного пострадавшему.</w:t>
      </w:r>
    </w:p>
    <w:p w:rsidR="00076607" w:rsidRPr="00A11C0B" w:rsidRDefault="00076607" w:rsidP="00166925">
      <w:pPr>
        <w:ind w:left="720" w:firstLine="50"/>
        <w:jc w:val="both"/>
        <w:rPr>
          <w:sz w:val="24"/>
          <w:szCs w:val="24"/>
        </w:rPr>
      </w:pPr>
      <w:r w:rsidRPr="00A11C0B">
        <w:rPr>
          <w:b/>
          <w:i/>
          <w:sz w:val="24"/>
          <w:szCs w:val="24"/>
        </w:rPr>
        <w:t>Восстановительные расходы включают в себя</w:t>
      </w:r>
      <w:r w:rsidRPr="00A11C0B">
        <w:rPr>
          <w:sz w:val="24"/>
          <w:szCs w:val="24"/>
        </w:rPr>
        <w:t>:</w:t>
      </w:r>
    </w:p>
    <w:p w:rsidR="00076607" w:rsidRPr="00A11C0B" w:rsidRDefault="00076607" w:rsidP="00F96DD9">
      <w:pPr>
        <w:numPr>
          <w:ilvl w:val="2"/>
          <w:numId w:val="66"/>
        </w:numPr>
        <w:tabs>
          <w:tab w:val="clear" w:pos="1800"/>
          <w:tab w:val="left" w:pos="1701"/>
        </w:tabs>
        <w:ind w:left="0" w:firstLine="784"/>
        <w:jc w:val="both"/>
        <w:rPr>
          <w:sz w:val="24"/>
          <w:szCs w:val="24"/>
        </w:rPr>
      </w:pPr>
      <w:r w:rsidRPr="00A11C0B">
        <w:rPr>
          <w:sz w:val="24"/>
          <w:szCs w:val="24"/>
        </w:rPr>
        <w:t>Расходы на материалы, оборудование и запасные части для ремонта;</w:t>
      </w:r>
    </w:p>
    <w:p w:rsidR="00076607" w:rsidRPr="00A11C0B" w:rsidRDefault="00076607" w:rsidP="00F96DD9">
      <w:pPr>
        <w:numPr>
          <w:ilvl w:val="2"/>
          <w:numId w:val="66"/>
        </w:numPr>
        <w:tabs>
          <w:tab w:val="clear" w:pos="1800"/>
          <w:tab w:val="left" w:pos="1701"/>
        </w:tabs>
        <w:ind w:left="0" w:firstLine="784"/>
        <w:jc w:val="both"/>
        <w:rPr>
          <w:sz w:val="24"/>
          <w:szCs w:val="24"/>
        </w:rPr>
      </w:pPr>
      <w:r w:rsidRPr="00A11C0B">
        <w:rPr>
          <w:sz w:val="24"/>
          <w:szCs w:val="24"/>
        </w:rPr>
        <w:t>Расходы на оплату работ по ремонту;</w:t>
      </w:r>
    </w:p>
    <w:p w:rsidR="00076607" w:rsidRPr="00A11C0B" w:rsidRDefault="00076607" w:rsidP="00F96DD9">
      <w:pPr>
        <w:numPr>
          <w:ilvl w:val="2"/>
          <w:numId w:val="66"/>
        </w:numPr>
        <w:tabs>
          <w:tab w:val="clear" w:pos="1800"/>
          <w:tab w:val="left" w:pos="1701"/>
        </w:tabs>
        <w:ind w:left="0" w:firstLine="784"/>
        <w:jc w:val="both"/>
        <w:rPr>
          <w:sz w:val="24"/>
          <w:szCs w:val="24"/>
        </w:rPr>
      </w:pPr>
      <w:r w:rsidRPr="00A11C0B">
        <w:rPr>
          <w:sz w:val="24"/>
          <w:szCs w:val="24"/>
        </w:rPr>
        <w:t>Расходы на доставку материалов к месту ремонта и другие расходы, необходимые для приведения застрахованного имущества в состояние, в котором оно находилось до наступления страхового случая;</w:t>
      </w:r>
    </w:p>
    <w:p w:rsidR="00076607" w:rsidRPr="00A11C0B" w:rsidRDefault="00076607" w:rsidP="00F96DD9">
      <w:pPr>
        <w:numPr>
          <w:ilvl w:val="2"/>
          <w:numId w:val="66"/>
        </w:numPr>
        <w:tabs>
          <w:tab w:val="clear" w:pos="1800"/>
          <w:tab w:val="left" w:pos="1701"/>
        </w:tabs>
        <w:ind w:left="0" w:firstLine="784"/>
        <w:jc w:val="both"/>
        <w:rPr>
          <w:sz w:val="24"/>
          <w:szCs w:val="24"/>
        </w:rPr>
      </w:pPr>
      <w:r w:rsidRPr="00A11C0B">
        <w:rPr>
          <w:sz w:val="24"/>
          <w:szCs w:val="24"/>
        </w:rPr>
        <w:t>Расходы на доступ к поврежденному застрахованному имуществу с целью его ремонта (включая разборку стен, пола, потолка и т.п.);</w:t>
      </w:r>
    </w:p>
    <w:p w:rsidR="000116E5" w:rsidRPr="00A11C0B" w:rsidRDefault="000116E5" w:rsidP="000116E5">
      <w:pPr>
        <w:numPr>
          <w:ilvl w:val="2"/>
          <w:numId w:val="66"/>
        </w:numPr>
        <w:tabs>
          <w:tab w:val="clear" w:pos="1800"/>
          <w:tab w:val="left" w:pos="1701"/>
        </w:tabs>
        <w:ind w:left="0" w:firstLine="784"/>
        <w:jc w:val="both"/>
        <w:rPr>
          <w:sz w:val="24"/>
          <w:szCs w:val="24"/>
        </w:rPr>
      </w:pPr>
      <w:r w:rsidRPr="00A11C0B">
        <w:rPr>
          <w:sz w:val="24"/>
          <w:szCs w:val="24"/>
        </w:rPr>
        <w:t>Расходы на приведение поврежденного имущества в состояние, пригодное для проведения ремонтных работ (демонтаж поврежденных отделочных материалов и оборудования, вывоз строительного мусора в т.ч. образовавшегося в результате проведения восстановительных работ, за пределы территории страхования и т.п.);</w:t>
      </w:r>
    </w:p>
    <w:p w:rsidR="00076607" w:rsidRPr="00A11C0B" w:rsidRDefault="00076607" w:rsidP="00F96DD9">
      <w:pPr>
        <w:numPr>
          <w:ilvl w:val="2"/>
          <w:numId w:val="66"/>
        </w:numPr>
        <w:tabs>
          <w:tab w:val="clear" w:pos="1800"/>
          <w:tab w:val="left" w:pos="1701"/>
        </w:tabs>
        <w:ind w:left="0" w:firstLine="784"/>
        <w:jc w:val="both"/>
        <w:rPr>
          <w:sz w:val="24"/>
          <w:szCs w:val="24"/>
        </w:rPr>
      </w:pPr>
      <w:r w:rsidRPr="00A11C0B">
        <w:rPr>
          <w:sz w:val="24"/>
          <w:szCs w:val="24"/>
        </w:rPr>
        <w:t>Другие расходы по соглашению сторон.</w:t>
      </w:r>
    </w:p>
    <w:p w:rsidR="00076607" w:rsidRPr="00A11C0B" w:rsidRDefault="00076607" w:rsidP="00AC68BB">
      <w:pPr>
        <w:numPr>
          <w:ilvl w:val="0"/>
          <w:numId w:val="30"/>
        </w:numPr>
        <w:tabs>
          <w:tab w:val="left" w:pos="1800"/>
        </w:tabs>
        <w:ind w:left="0" w:firstLine="798"/>
        <w:jc w:val="both"/>
        <w:rPr>
          <w:b/>
          <w:i/>
          <w:sz w:val="24"/>
          <w:szCs w:val="24"/>
        </w:rPr>
      </w:pPr>
      <w:r w:rsidRPr="00A11C0B">
        <w:rPr>
          <w:b/>
          <w:i/>
          <w:sz w:val="24"/>
          <w:szCs w:val="24"/>
        </w:rPr>
        <w:t>Восстановительными расходами не признаются:</w:t>
      </w:r>
    </w:p>
    <w:p w:rsidR="00AA1D11" w:rsidRPr="00A11C0B" w:rsidRDefault="00AA1D11" w:rsidP="00AA1D11">
      <w:pPr>
        <w:numPr>
          <w:ilvl w:val="0"/>
          <w:numId w:val="31"/>
        </w:numPr>
        <w:tabs>
          <w:tab w:val="clear" w:pos="2520"/>
          <w:tab w:val="left" w:pos="1701"/>
        </w:tabs>
        <w:ind w:left="0" w:firstLine="812"/>
        <w:jc w:val="both"/>
        <w:rPr>
          <w:sz w:val="24"/>
          <w:szCs w:val="24"/>
        </w:rPr>
      </w:pPr>
      <w:r w:rsidRPr="00A11C0B">
        <w:rPr>
          <w:sz w:val="24"/>
          <w:szCs w:val="24"/>
        </w:rPr>
        <w:t>Дополнительные расходы, вызванные изменениями или улучшениями застрахованного имущества;</w:t>
      </w:r>
    </w:p>
    <w:p w:rsidR="00AA1D11" w:rsidRPr="00A11C0B" w:rsidRDefault="00AA1D11" w:rsidP="00AA1D11">
      <w:pPr>
        <w:numPr>
          <w:ilvl w:val="0"/>
          <w:numId w:val="31"/>
        </w:numPr>
        <w:tabs>
          <w:tab w:val="clear" w:pos="2520"/>
          <w:tab w:val="left" w:pos="1701"/>
        </w:tabs>
        <w:ind w:left="0" w:firstLine="812"/>
        <w:jc w:val="both"/>
        <w:rPr>
          <w:sz w:val="24"/>
          <w:szCs w:val="24"/>
        </w:rPr>
      </w:pPr>
      <w:r w:rsidRPr="00A11C0B">
        <w:rPr>
          <w:sz w:val="24"/>
          <w:szCs w:val="24"/>
        </w:rPr>
        <w:t>Расходы, вызванные временным или вспомогательным ремонтом, расходы за срочность выполнения работ и срочность доставки материалов (включая посреднические расходы), за исключением случаев, когда возмещение таких расходов предусмотрено Договором страхования и эти расходы были произведены с согласия Страховщика;</w:t>
      </w:r>
    </w:p>
    <w:p w:rsidR="00AA1D11" w:rsidRPr="00A11C0B" w:rsidRDefault="00AA1D11" w:rsidP="00AA1D11">
      <w:pPr>
        <w:numPr>
          <w:ilvl w:val="0"/>
          <w:numId w:val="31"/>
        </w:numPr>
        <w:tabs>
          <w:tab w:val="clear" w:pos="2520"/>
          <w:tab w:val="left" w:pos="1701"/>
        </w:tabs>
        <w:ind w:left="0" w:firstLine="812"/>
        <w:jc w:val="both"/>
        <w:rPr>
          <w:sz w:val="24"/>
          <w:szCs w:val="24"/>
        </w:rPr>
      </w:pPr>
      <w:r w:rsidRPr="00A11C0B">
        <w:rPr>
          <w:sz w:val="24"/>
          <w:szCs w:val="24"/>
        </w:rPr>
        <w:t>Расходы на составление проектной документации (планы, дизайн-проекты и т.п.);</w:t>
      </w:r>
    </w:p>
    <w:p w:rsidR="00AA1D11" w:rsidRPr="00A11C0B" w:rsidRDefault="00AA1D11" w:rsidP="00AA1D11">
      <w:pPr>
        <w:numPr>
          <w:ilvl w:val="0"/>
          <w:numId w:val="31"/>
        </w:numPr>
        <w:tabs>
          <w:tab w:val="clear" w:pos="2520"/>
          <w:tab w:val="left" w:pos="1701"/>
        </w:tabs>
        <w:ind w:left="0" w:firstLine="812"/>
        <w:jc w:val="both"/>
        <w:rPr>
          <w:sz w:val="24"/>
          <w:szCs w:val="24"/>
        </w:rPr>
      </w:pPr>
      <w:r w:rsidRPr="00A11C0B">
        <w:rPr>
          <w:sz w:val="24"/>
          <w:szCs w:val="24"/>
        </w:rPr>
        <w:t>Расходы, не являющиеся обоснованными и целесообразными с точки зрения приведения застрахованного имущества в состояние, в котором оно находилось до наступления страхового случая.</w:t>
      </w:r>
    </w:p>
    <w:p w:rsidR="00AA1D11" w:rsidRPr="00A11C0B" w:rsidRDefault="00AA1D11" w:rsidP="00AA1D11">
      <w:pPr>
        <w:numPr>
          <w:ilvl w:val="0"/>
          <w:numId w:val="31"/>
        </w:numPr>
        <w:tabs>
          <w:tab w:val="clear" w:pos="2520"/>
          <w:tab w:val="left" w:pos="1701"/>
        </w:tabs>
        <w:ind w:left="0" w:firstLine="812"/>
        <w:jc w:val="both"/>
        <w:rPr>
          <w:sz w:val="24"/>
          <w:szCs w:val="24"/>
        </w:rPr>
      </w:pPr>
      <w:r w:rsidRPr="00A11C0B">
        <w:rPr>
          <w:sz w:val="24"/>
          <w:szCs w:val="24"/>
        </w:rPr>
        <w:t>Расходы, предусмотренные п. 12.14.5 настоящих Правил.</w:t>
      </w:r>
    </w:p>
    <w:p w:rsidR="00076607" w:rsidRPr="00A11C0B" w:rsidRDefault="00076607" w:rsidP="00166925">
      <w:pPr>
        <w:numPr>
          <w:ilvl w:val="0"/>
          <w:numId w:val="30"/>
        </w:numPr>
        <w:tabs>
          <w:tab w:val="left" w:pos="1470"/>
        </w:tabs>
        <w:ind w:left="0" w:firstLine="798"/>
        <w:jc w:val="both"/>
        <w:rPr>
          <w:sz w:val="24"/>
          <w:szCs w:val="24"/>
        </w:rPr>
      </w:pPr>
      <w:r w:rsidRPr="00A11C0B">
        <w:rPr>
          <w:sz w:val="24"/>
          <w:szCs w:val="24"/>
        </w:rPr>
        <w:t>Страхователь имеет право отказаться от своих прав на застрахованное имущество в пользу Страховщика исключительно в случае признания такого имущества полностью погибшим (утраченным) в результате страхового случая. В исключительных случаях по решению Страховщика страховая выплата за поврежденное (но не погибшее) имущество может быть произведена в размере страховой суммы.</w:t>
      </w:r>
    </w:p>
    <w:p w:rsidR="00076607" w:rsidRPr="00A11C0B" w:rsidRDefault="00076607" w:rsidP="00166925">
      <w:pPr>
        <w:numPr>
          <w:ilvl w:val="0"/>
          <w:numId w:val="30"/>
        </w:numPr>
        <w:tabs>
          <w:tab w:val="left" w:pos="1470"/>
        </w:tabs>
        <w:ind w:left="0" w:firstLine="798"/>
        <w:jc w:val="both"/>
        <w:rPr>
          <w:sz w:val="24"/>
          <w:szCs w:val="24"/>
        </w:rPr>
      </w:pPr>
      <w:r w:rsidRPr="00A11C0B">
        <w:rPr>
          <w:sz w:val="24"/>
          <w:szCs w:val="24"/>
        </w:rPr>
        <w:t>Договором страхования может быть предусмотрено возмещение Страховщиком дополнительных расходов и организация оказания услуг, которые связаны с наступлением страхового случая по Договору страхования, а именно:</w:t>
      </w:r>
    </w:p>
    <w:p w:rsidR="003E4699" w:rsidRPr="00A11C0B" w:rsidRDefault="003E4699" w:rsidP="003E4699">
      <w:pPr>
        <w:numPr>
          <w:ilvl w:val="2"/>
          <w:numId w:val="68"/>
        </w:numPr>
        <w:shd w:val="clear" w:color="auto" w:fill="FFFFFF"/>
        <w:tabs>
          <w:tab w:val="left" w:pos="1554"/>
          <w:tab w:val="left" w:pos="2310"/>
        </w:tabs>
        <w:ind w:left="0" w:firstLine="826"/>
        <w:jc w:val="both"/>
        <w:rPr>
          <w:sz w:val="24"/>
          <w:szCs w:val="24"/>
        </w:rPr>
      </w:pPr>
      <w:r w:rsidRPr="00A11C0B">
        <w:rPr>
          <w:b/>
          <w:i/>
          <w:sz w:val="24"/>
          <w:szCs w:val="24"/>
        </w:rPr>
        <w:t>«Сбор документов»</w:t>
      </w:r>
      <w:r w:rsidRPr="00A11C0B">
        <w:rPr>
          <w:sz w:val="24"/>
          <w:szCs w:val="24"/>
        </w:rPr>
        <w:t xml:space="preserve"> - услуга, которая оказывается в натуральной форме силами Страховщика либо подрядной организацией, у которой со Страховщиком заключен соответствующий договор, по сбору справок и других документов компетентных органов,  организаций и служб, необходимых для принятия решения о страховой выплате,  в т.ч. документов, подтверждающих факт наступления страхового случая, содержащих информацию о причинах, характере произошедшего события, размере ущерба, ответственных за причиненный ущерб лиц (например, документы эксплуатирующей организации, МЧС, МВД, иных компетентных органов). Предоставление страхового покрытия по сбору документов не освобождает Страхователя от </w:t>
      </w:r>
      <w:r w:rsidR="00DC7E69" w:rsidRPr="00A11C0B">
        <w:rPr>
          <w:sz w:val="24"/>
          <w:szCs w:val="24"/>
        </w:rPr>
        <w:t xml:space="preserve">обязанности </w:t>
      </w:r>
      <w:r w:rsidRPr="00A11C0B">
        <w:rPr>
          <w:sz w:val="24"/>
          <w:szCs w:val="24"/>
        </w:rPr>
        <w:t>своевременного обращения в компетентные органы и (или) наделения представителя Страховщика необходимыми для сбора документов полномочиями, включая оформление доверенности (при необходимости).</w:t>
      </w:r>
    </w:p>
    <w:p w:rsidR="003E4699" w:rsidRPr="00A11C0B" w:rsidRDefault="003E4699" w:rsidP="003E4699">
      <w:pPr>
        <w:numPr>
          <w:ilvl w:val="2"/>
          <w:numId w:val="68"/>
        </w:numPr>
        <w:shd w:val="clear" w:color="auto" w:fill="FFFFFF"/>
        <w:tabs>
          <w:tab w:val="left" w:pos="1554"/>
          <w:tab w:val="left" w:pos="2310"/>
        </w:tabs>
        <w:ind w:left="0" w:firstLine="826"/>
        <w:jc w:val="both"/>
        <w:rPr>
          <w:sz w:val="24"/>
          <w:szCs w:val="24"/>
        </w:rPr>
      </w:pPr>
      <w:r w:rsidRPr="00A11C0B">
        <w:rPr>
          <w:b/>
          <w:i/>
          <w:sz w:val="24"/>
          <w:szCs w:val="24"/>
        </w:rPr>
        <w:t>«Оплата расходов на получение документов»</w:t>
      </w:r>
      <w:r w:rsidRPr="00A11C0B">
        <w:rPr>
          <w:sz w:val="24"/>
          <w:szCs w:val="24"/>
        </w:rPr>
        <w:t xml:space="preserve"> - расходы (сумма платы, пошлины), которые Страхователь (Выгодоприобретатель) понес или должен будет понести (оплатить) за получение документов, необходимых для решения вопроса о страховой выплате, в случае, если предоставление таких документов соответствующими компетентными органами, организациями  и службами осуществляется на платной основе. К данным расходам не </w:t>
      </w:r>
      <w:r w:rsidRPr="00A11C0B">
        <w:rPr>
          <w:sz w:val="24"/>
          <w:szCs w:val="24"/>
        </w:rPr>
        <w:lastRenderedPageBreak/>
        <w:t xml:space="preserve">относятся расходы на срочное получение документов </w:t>
      </w:r>
      <w:r w:rsidR="00DC7E69" w:rsidRPr="00A11C0B">
        <w:rPr>
          <w:sz w:val="24"/>
          <w:szCs w:val="24"/>
        </w:rPr>
        <w:t xml:space="preserve">и/или получение документов </w:t>
      </w:r>
      <w:r w:rsidRPr="00A11C0B">
        <w:rPr>
          <w:sz w:val="24"/>
          <w:szCs w:val="24"/>
        </w:rPr>
        <w:t>через посредников.</w:t>
      </w:r>
    </w:p>
    <w:p w:rsidR="00076607" w:rsidRPr="00A11C0B" w:rsidRDefault="006F16F7" w:rsidP="00166925">
      <w:pPr>
        <w:numPr>
          <w:ilvl w:val="2"/>
          <w:numId w:val="68"/>
        </w:numPr>
        <w:tabs>
          <w:tab w:val="left" w:pos="1554"/>
          <w:tab w:val="left" w:pos="2310"/>
        </w:tabs>
        <w:ind w:left="0" w:firstLine="826"/>
        <w:jc w:val="both"/>
        <w:rPr>
          <w:sz w:val="24"/>
          <w:szCs w:val="24"/>
        </w:rPr>
      </w:pPr>
      <w:r w:rsidRPr="00A11C0B" w:rsidDel="006F16F7">
        <w:rPr>
          <w:sz w:val="24"/>
          <w:szCs w:val="24"/>
        </w:rPr>
        <w:t xml:space="preserve"> </w:t>
      </w:r>
      <w:r w:rsidR="00076607" w:rsidRPr="00A11C0B">
        <w:rPr>
          <w:b/>
          <w:i/>
          <w:sz w:val="24"/>
          <w:szCs w:val="24"/>
        </w:rPr>
        <w:t>«Временное проживание»</w:t>
      </w:r>
      <w:r w:rsidR="00076607" w:rsidRPr="00A11C0B">
        <w:rPr>
          <w:i/>
          <w:sz w:val="24"/>
          <w:szCs w:val="24"/>
        </w:rPr>
        <w:t xml:space="preserve"> </w:t>
      </w:r>
      <w:r w:rsidR="00076607" w:rsidRPr="00A11C0B">
        <w:rPr>
          <w:sz w:val="24"/>
          <w:szCs w:val="24"/>
        </w:rPr>
        <w:t>- расходы, которые Страхователь (Выгодоприобретатель) понес или должен будет понести в связи с невозможностью проживания Страхователя (Выгодоприобретателя) и совместно проживающих с ним членов семьи в застрахованной недвижимости, указанной в пп. 2.2.1, 2.2.2, 2.2.4, 2.2.5 настоящих Правил страхования, по причине наступления страхового случая согласно условиям настоящих Правил страхования.</w:t>
      </w:r>
    </w:p>
    <w:p w:rsidR="00076607" w:rsidRPr="00A11C0B" w:rsidRDefault="00076607" w:rsidP="00166925">
      <w:pPr>
        <w:numPr>
          <w:ilvl w:val="2"/>
          <w:numId w:val="68"/>
        </w:numPr>
        <w:tabs>
          <w:tab w:val="left" w:pos="1554"/>
          <w:tab w:val="left" w:pos="2310"/>
        </w:tabs>
        <w:ind w:left="0" w:firstLine="826"/>
        <w:jc w:val="both"/>
        <w:rPr>
          <w:sz w:val="24"/>
          <w:szCs w:val="24"/>
        </w:rPr>
      </w:pPr>
      <w:r w:rsidRPr="00A11C0B">
        <w:rPr>
          <w:b/>
          <w:i/>
          <w:sz w:val="24"/>
          <w:szCs w:val="24"/>
        </w:rPr>
        <w:t xml:space="preserve">«Временное хранение вещей» </w:t>
      </w:r>
      <w:r w:rsidRPr="00A11C0B">
        <w:rPr>
          <w:sz w:val="24"/>
          <w:szCs w:val="24"/>
        </w:rPr>
        <w:t xml:space="preserve">- расходы, которые Страхователь (Выгодоприобретатель) понес или должен будет понести в связи с невозможностью хранения предметов движимого и/или ценного имущества </w:t>
      </w:r>
      <w:r w:rsidR="00FF077E" w:rsidRPr="00A11C0B">
        <w:rPr>
          <w:sz w:val="24"/>
          <w:szCs w:val="24"/>
        </w:rPr>
        <w:t>на терр</w:t>
      </w:r>
      <w:r w:rsidR="004A35B1" w:rsidRPr="00A11C0B">
        <w:rPr>
          <w:sz w:val="24"/>
          <w:szCs w:val="24"/>
        </w:rPr>
        <w:t>и</w:t>
      </w:r>
      <w:r w:rsidR="00FF077E" w:rsidRPr="00A11C0B">
        <w:rPr>
          <w:sz w:val="24"/>
          <w:szCs w:val="24"/>
        </w:rPr>
        <w:t>тории страхования</w:t>
      </w:r>
      <w:r w:rsidR="004A35B1" w:rsidRPr="00A11C0B">
        <w:rPr>
          <w:sz w:val="24"/>
          <w:szCs w:val="24"/>
        </w:rPr>
        <w:t xml:space="preserve"> </w:t>
      </w:r>
      <w:r w:rsidRPr="00A11C0B">
        <w:rPr>
          <w:sz w:val="24"/>
          <w:szCs w:val="24"/>
        </w:rPr>
        <w:t>по причине наступления страхового случая согласно условиям настоящих Правил страхования.</w:t>
      </w:r>
    </w:p>
    <w:p w:rsidR="00076607" w:rsidRPr="00A11C0B" w:rsidRDefault="00076607" w:rsidP="00166925">
      <w:pPr>
        <w:tabs>
          <w:tab w:val="left" w:pos="1554"/>
          <w:tab w:val="left" w:pos="2310"/>
        </w:tabs>
        <w:ind w:firstLine="826"/>
        <w:jc w:val="both"/>
        <w:rPr>
          <w:sz w:val="24"/>
          <w:szCs w:val="24"/>
        </w:rPr>
      </w:pPr>
      <w:r w:rsidRPr="00A11C0B">
        <w:rPr>
          <w:sz w:val="24"/>
          <w:szCs w:val="24"/>
        </w:rPr>
        <w:t>Условия предоставления услуги фиксируются в Договоре страхования.</w:t>
      </w:r>
    </w:p>
    <w:p w:rsidR="00AA1D11" w:rsidRPr="00A11C0B" w:rsidRDefault="00AA1D11" w:rsidP="00AA1D11">
      <w:pPr>
        <w:numPr>
          <w:ilvl w:val="2"/>
          <w:numId w:val="68"/>
        </w:numPr>
        <w:tabs>
          <w:tab w:val="left" w:pos="1554"/>
          <w:tab w:val="left" w:pos="2310"/>
        </w:tabs>
        <w:ind w:left="0" w:firstLine="826"/>
        <w:jc w:val="both"/>
        <w:rPr>
          <w:sz w:val="24"/>
          <w:szCs w:val="24"/>
        </w:rPr>
      </w:pPr>
      <w:r w:rsidRPr="00A11C0B">
        <w:rPr>
          <w:b/>
          <w:bCs/>
          <w:i/>
          <w:iCs/>
          <w:sz w:val="24"/>
          <w:szCs w:val="24"/>
        </w:rPr>
        <w:t>«Уборка территории»</w:t>
      </w:r>
      <w:r w:rsidRPr="00A11C0B">
        <w:rPr>
          <w:sz w:val="24"/>
          <w:szCs w:val="24"/>
        </w:rPr>
        <w:t xml:space="preserve"> - расходы, которые Страхователь (Выгодоприобретатель) понес или должен будет понести в связи с необходимостью уборки территории страхования вследствие наступления страхового случая (включая вывоз упавших на застрахованное имущество деревьев (в т.ч. выкорчевывание корней), столбов и иных конструкций за пределы земельного участка, на котором расположено застрахованное имущество, разбор и вывоз за пределы земельного участка, на котором расположено застрахованное имущество, остатков конструктивных элементов, объектов, оставленных после ликвидации наводнения (органического и неорганического содержания вод), выравнивание почвенного слоя земельного участка, уборка помещений и/или территории земельного участка после проведения восстановительных работ, устранение последствий проведения следственных мероприятий, и т.п.), и которые напрямую не связаны с ремонтом и восстановлением повреждённого имущества.</w:t>
      </w:r>
    </w:p>
    <w:p w:rsidR="00076607" w:rsidRPr="00A11C0B" w:rsidRDefault="00076607" w:rsidP="00166925">
      <w:pPr>
        <w:tabs>
          <w:tab w:val="left" w:pos="1554"/>
        </w:tabs>
        <w:ind w:firstLine="826"/>
        <w:jc w:val="both"/>
        <w:rPr>
          <w:sz w:val="24"/>
          <w:szCs w:val="24"/>
        </w:rPr>
      </w:pPr>
      <w:r w:rsidRPr="00A11C0B">
        <w:rPr>
          <w:sz w:val="24"/>
          <w:szCs w:val="24"/>
        </w:rPr>
        <w:t>Страховая сумма по дополнительным расходам и организации оказания услуг, указанным в п. 12.14 настоящих Правил, устанавливается по соглашению сторон.</w:t>
      </w:r>
    </w:p>
    <w:p w:rsidR="00922332" w:rsidRPr="00A11C0B" w:rsidRDefault="00922332" w:rsidP="00500872">
      <w:pPr>
        <w:numPr>
          <w:ilvl w:val="0"/>
          <w:numId w:val="30"/>
        </w:numPr>
        <w:tabs>
          <w:tab w:val="left" w:pos="1428"/>
        </w:tabs>
        <w:ind w:left="0" w:firstLine="756"/>
        <w:jc w:val="both"/>
        <w:rPr>
          <w:sz w:val="24"/>
          <w:szCs w:val="24"/>
        </w:rPr>
      </w:pPr>
      <w:r w:rsidRPr="00A11C0B">
        <w:rPr>
          <w:sz w:val="24"/>
          <w:szCs w:val="24"/>
        </w:rPr>
        <w:t>Страховщик в т.ч. возмещает необходимые и целесообразно произведенные расходы, направленные на спасание застрахованного имущества, если расходы были необходимы и/или были произведены для выполнения указаний Страховщика даже если соответствующие меры по спасанию застрахованного имущества оказались безуспешными</w:t>
      </w:r>
      <w:r w:rsidR="00575688" w:rsidRPr="00A11C0B">
        <w:rPr>
          <w:sz w:val="24"/>
          <w:szCs w:val="24"/>
        </w:rPr>
        <w:t xml:space="preserve">. </w:t>
      </w:r>
      <w:r w:rsidRPr="00A11C0B">
        <w:rPr>
          <w:sz w:val="24"/>
          <w:szCs w:val="24"/>
        </w:rPr>
        <w:t xml:space="preserve"> </w:t>
      </w:r>
      <w:r w:rsidR="00575688" w:rsidRPr="00A11C0B">
        <w:rPr>
          <w:sz w:val="24"/>
          <w:szCs w:val="24"/>
        </w:rPr>
        <w:t>Т</w:t>
      </w:r>
      <w:r w:rsidRPr="00A11C0B">
        <w:rPr>
          <w:sz w:val="24"/>
          <w:szCs w:val="24"/>
        </w:rPr>
        <w:t>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r w:rsidR="00575688" w:rsidRPr="00A11C0B">
        <w:rPr>
          <w:sz w:val="24"/>
          <w:szCs w:val="24"/>
        </w:rPr>
        <w:t>.</w:t>
      </w:r>
      <w:r w:rsidRPr="00A11C0B">
        <w:rPr>
          <w:sz w:val="24"/>
          <w:szCs w:val="24"/>
        </w:rPr>
        <w:t>)</w:t>
      </w:r>
    </w:p>
    <w:p w:rsidR="00076607" w:rsidRPr="00A11C0B" w:rsidRDefault="00076607" w:rsidP="00166925">
      <w:pPr>
        <w:ind w:firstLine="851"/>
        <w:jc w:val="both"/>
        <w:rPr>
          <w:sz w:val="24"/>
          <w:szCs w:val="24"/>
        </w:rPr>
      </w:pPr>
    </w:p>
    <w:p w:rsidR="00076607" w:rsidRPr="00A11C0B" w:rsidRDefault="00076607" w:rsidP="00166925">
      <w:pPr>
        <w:pStyle w:val="1"/>
        <w:numPr>
          <w:ilvl w:val="0"/>
          <w:numId w:val="3"/>
        </w:numPr>
        <w:tabs>
          <w:tab w:val="clear" w:pos="720"/>
        </w:tabs>
        <w:spacing w:before="120" w:after="120"/>
        <w:ind w:hanging="720"/>
        <w:rPr>
          <w:rFonts w:ascii="Times New Roman" w:hAnsi="Times New Roman" w:cs="Times New Roman"/>
          <w:sz w:val="28"/>
          <w:szCs w:val="28"/>
        </w:rPr>
      </w:pPr>
      <w:bookmarkStart w:id="27" w:name="_Toc477520605"/>
      <w:r w:rsidRPr="00A11C0B">
        <w:rPr>
          <w:rFonts w:ascii="Times New Roman" w:hAnsi="Times New Roman" w:cs="Times New Roman"/>
          <w:sz w:val="28"/>
          <w:szCs w:val="28"/>
        </w:rPr>
        <w:t>ВЫПЛАТА СТРАХОВОГО ВОЗМЕЩЕНИЯ</w:t>
      </w:r>
      <w:bookmarkEnd w:id="27"/>
    </w:p>
    <w:p w:rsidR="00076607" w:rsidRPr="00A11C0B" w:rsidRDefault="00076607" w:rsidP="00166925">
      <w:pPr>
        <w:ind w:firstLine="851"/>
        <w:jc w:val="both"/>
        <w:rPr>
          <w:sz w:val="24"/>
          <w:szCs w:val="24"/>
        </w:rPr>
      </w:pPr>
    </w:p>
    <w:p w:rsidR="00076607" w:rsidRPr="00A11C0B" w:rsidRDefault="00076607" w:rsidP="00166925">
      <w:pPr>
        <w:numPr>
          <w:ilvl w:val="0"/>
          <w:numId w:val="32"/>
        </w:numPr>
        <w:tabs>
          <w:tab w:val="clear" w:pos="2160"/>
        </w:tabs>
        <w:ind w:left="0" w:firstLine="728"/>
        <w:jc w:val="both"/>
        <w:rPr>
          <w:sz w:val="24"/>
          <w:szCs w:val="24"/>
        </w:rPr>
      </w:pPr>
      <w:r w:rsidRPr="00A11C0B">
        <w:rPr>
          <w:sz w:val="24"/>
          <w:szCs w:val="24"/>
        </w:rPr>
        <w:t>Выплата страхового возмещения осуществляется</w:t>
      </w:r>
      <w:r w:rsidR="002929CB" w:rsidRPr="00A11C0B">
        <w:rPr>
          <w:sz w:val="24"/>
          <w:szCs w:val="24"/>
        </w:rPr>
        <w:t xml:space="preserve"> в сроки, указанные в п. 9.1.2 настоящих Правил,</w:t>
      </w:r>
      <w:r w:rsidRPr="00A11C0B">
        <w:rPr>
          <w:sz w:val="24"/>
          <w:szCs w:val="24"/>
        </w:rPr>
        <w:t xml:space="preserve"> при условии установления факта страхового случая, его причин и обстоятельств, размера ущерба, а также предоставления Страхователем (Выгодоприобретателем) следующих документов:</w:t>
      </w:r>
    </w:p>
    <w:p w:rsidR="00076607" w:rsidRPr="00A11C0B" w:rsidRDefault="00076607" w:rsidP="00166925">
      <w:pPr>
        <w:numPr>
          <w:ilvl w:val="0"/>
          <w:numId w:val="33"/>
        </w:numPr>
        <w:tabs>
          <w:tab w:val="left" w:pos="1638"/>
        </w:tabs>
        <w:ind w:left="0" w:firstLine="720"/>
        <w:jc w:val="both"/>
        <w:rPr>
          <w:sz w:val="24"/>
          <w:szCs w:val="24"/>
        </w:rPr>
      </w:pPr>
      <w:r w:rsidRPr="00A11C0B">
        <w:rPr>
          <w:sz w:val="24"/>
          <w:szCs w:val="24"/>
        </w:rPr>
        <w:t>Извещения о наступлении страхового случая по форме Страховщика;</w:t>
      </w:r>
    </w:p>
    <w:p w:rsidR="00076607" w:rsidRPr="00A11C0B" w:rsidRDefault="00076607" w:rsidP="00166925">
      <w:pPr>
        <w:numPr>
          <w:ilvl w:val="0"/>
          <w:numId w:val="33"/>
        </w:numPr>
        <w:tabs>
          <w:tab w:val="left" w:pos="1638"/>
        </w:tabs>
        <w:ind w:left="0" w:firstLine="720"/>
        <w:jc w:val="both"/>
        <w:rPr>
          <w:sz w:val="24"/>
          <w:szCs w:val="24"/>
        </w:rPr>
      </w:pPr>
      <w:r w:rsidRPr="00A11C0B">
        <w:rPr>
          <w:sz w:val="24"/>
          <w:szCs w:val="24"/>
        </w:rPr>
        <w:t>Заявления на выплату страхового возмещения по форме Страховщика (заявления от юридических лиц подписываются руководителем или лицом, имеющим документально подтвержденное право подписи финансовых документов, и заверяются печатью организации);</w:t>
      </w:r>
    </w:p>
    <w:p w:rsidR="00076607" w:rsidRPr="00A11C0B" w:rsidRDefault="00076607" w:rsidP="00166925">
      <w:pPr>
        <w:numPr>
          <w:ilvl w:val="0"/>
          <w:numId w:val="33"/>
        </w:numPr>
        <w:tabs>
          <w:tab w:val="left" w:pos="1638"/>
        </w:tabs>
        <w:ind w:left="0" w:firstLine="720"/>
        <w:jc w:val="both"/>
        <w:rPr>
          <w:sz w:val="24"/>
          <w:szCs w:val="24"/>
        </w:rPr>
      </w:pPr>
      <w:r w:rsidRPr="00A11C0B">
        <w:rPr>
          <w:sz w:val="24"/>
          <w:szCs w:val="24"/>
        </w:rPr>
        <w:t>Оригинала Договора страхования, подписанного Страхователем;</w:t>
      </w:r>
    </w:p>
    <w:p w:rsidR="00076607" w:rsidRPr="00A11C0B" w:rsidRDefault="00076607" w:rsidP="00166925">
      <w:pPr>
        <w:numPr>
          <w:ilvl w:val="0"/>
          <w:numId w:val="33"/>
        </w:numPr>
        <w:tabs>
          <w:tab w:val="left" w:pos="1638"/>
        </w:tabs>
        <w:ind w:left="0" w:firstLine="720"/>
        <w:jc w:val="both"/>
        <w:rPr>
          <w:sz w:val="24"/>
          <w:szCs w:val="24"/>
        </w:rPr>
      </w:pPr>
      <w:r w:rsidRPr="00A11C0B">
        <w:rPr>
          <w:sz w:val="24"/>
          <w:szCs w:val="24"/>
        </w:rPr>
        <w:t>Копии паспорта получателя выплаты;</w:t>
      </w:r>
    </w:p>
    <w:p w:rsidR="00076607" w:rsidRPr="00A11C0B" w:rsidRDefault="00076607" w:rsidP="00166925">
      <w:pPr>
        <w:numPr>
          <w:ilvl w:val="0"/>
          <w:numId w:val="33"/>
        </w:numPr>
        <w:tabs>
          <w:tab w:val="left" w:pos="1638"/>
        </w:tabs>
        <w:ind w:left="0" w:firstLine="720"/>
        <w:jc w:val="both"/>
        <w:rPr>
          <w:sz w:val="24"/>
          <w:szCs w:val="24"/>
        </w:rPr>
      </w:pPr>
      <w:r w:rsidRPr="00A11C0B">
        <w:rPr>
          <w:sz w:val="24"/>
          <w:szCs w:val="24"/>
        </w:rPr>
        <w:t xml:space="preserve">Копий правоустанавливающих и </w:t>
      </w:r>
      <w:proofErr w:type="spellStart"/>
      <w:r w:rsidRPr="00A11C0B">
        <w:rPr>
          <w:sz w:val="24"/>
          <w:szCs w:val="24"/>
        </w:rPr>
        <w:t>правоподтверждающих</w:t>
      </w:r>
      <w:proofErr w:type="spellEnd"/>
      <w:r w:rsidRPr="00A11C0B">
        <w:rPr>
          <w:sz w:val="24"/>
          <w:szCs w:val="24"/>
        </w:rPr>
        <w:t xml:space="preserve"> документов в отношении застрахованного имущества (имущественных интересов);</w:t>
      </w:r>
    </w:p>
    <w:p w:rsidR="00076607" w:rsidRPr="00A11C0B" w:rsidRDefault="00076607" w:rsidP="00166925">
      <w:pPr>
        <w:numPr>
          <w:ilvl w:val="0"/>
          <w:numId w:val="33"/>
        </w:numPr>
        <w:tabs>
          <w:tab w:val="left" w:pos="1638"/>
        </w:tabs>
        <w:ind w:left="0" w:firstLine="720"/>
        <w:jc w:val="both"/>
        <w:rPr>
          <w:sz w:val="24"/>
          <w:szCs w:val="24"/>
        </w:rPr>
      </w:pPr>
      <w:r w:rsidRPr="00A11C0B">
        <w:rPr>
          <w:sz w:val="24"/>
          <w:szCs w:val="24"/>
        </w:rPr>
        <w:t xml:space="preserve">Справок и других документов компетентных органов, подтверждающих факт </w:t>
      </w:r>
      <w:r w:rsidRPr="00A11C0B">
        <w:rPr>
          <w:sz w:val="24"/>
          <w:szCs w:val="24"/>
        </w:rPr>
        <w:lastRenderedPageBreak/>
        <w:t xml:space="preserve">наступления страхового случая и содержащих информацию </w:t>
      </w:r>
      <w:r w:rsidR="00B46B35" w:rsidRPr="00A11C0B">
        <w:rPr>
          <w:sz w:val="24"/>
          <w:szCs w:val="24"/>
        </w:rPr>
        <w:t>о дате</w:t>
      </w:r>
      <w:r w:rsidR="007F567F" w:rsidRPr="00A11C0B">
        <w:rPr>
          <w:sz w:val="24"/>
          <w:szCs w:val="24"/>
        </w:rPr>
        <w:t xml:space="preserve"> (датах)</w:t>
      </w:r>
      <w:r w:rsidR="00B46B35" w:rsidRPr="00A11C0B">
        <w:rPr>
          <w:sz w:val="24"/>
          <w:szCs w:val="24"/>
        </w:rPr>
        <w:t xml:space="preserve"> </w:t>
      </w:r>
      <w:r w:rsidR="004E3333" w:rsidRPr="00A11C0B">
        <w:rPr>
          <w:sz w:val="24"/>
          <w:szCs w:val="24"/>
        </w:rPr>
        <w:t xml:space="preserve">наступления страхового случая, </w:t>
      </w:r>
      <w:r w:rsidRPr="00A11C0B">
        <w:rPr>
          <w:sz w:val="24"/>
          <w:szCs w:val="24"/>
        </w:rPr>
        <w:t>причинах, характере произошедшего события, ориентировочном ущербе и виновных лицах (документы эксплуатирующей организации, МЧС, МВД, иных компетентных органов,  в т.ч. иностранных);</w:t>
      </w:r>
    </w:p>
    <w:p w:rsidR="00076607" w:rsidRPr="00A11C0B" w:rsidRDefault="00076607" w:rsidP="00166925">
      <w:pPr>
        <w:numPr>
          <w:ilvl w:val="0"/>
          <w:numId w:val="33"/>
        </w:numPr>
        <w:tabs>
          <w:tab w:val="left" w:pos="1638"/>
        </w:tabs>
        <w:ind w:left="0" w:firstLine="720"/>
        <w:jc w:val="both"/>
        <w:rPr>
          <w:sz w:val="24"/>
          <w:szCs w:val="24"/>
        </w:rPr>
      </w:pPr>
      <w:r w:rsidRPr="00A11C0B">
        <w:rPr>
          <w:sz w:val="24"/>
          <w:szCs w:val="24"/>
        </w:rPr>
        <w:t>Копий документов, подтверждающих страховой интерес и стоимость пострадавшего имущества (в т.ч. чеков, накладных, отчетов об оценке и т.п.), если они не были получены Страховщиком при заключении Договора страхования;</w:t>
      </w:r>
    </w:p>
    <w:p w:rsidR="00076607" w:rsidRPr="00A11C0B" w:rsidRDefault="00076607" w:rsidP="00166925">
      <w:pPr>
        <w:numPr>
          <w:ilvl w:val="0"/>
          <w:numId w:val="33"/>
        </w:numPr>
        <w:tabs>
          <w:tab w:val="left" w:pos="1638"/>
        </w:tabs>
        <w:ind w:left="0" w:firstLine="720"/>
        <w:jc w:val="both"/>
        <w:rPr>
          <w:sz w:val="24"/>
          <w:szCs w:val="24"/>
        </w:rPr>
      </w:pPr>
      <w:r w:rsidRPr="00A11C0B">
        <w:rPr>
          <w:sz w:val="24"/>
          <w:szCs w:val="24"/>
        </w:rPr>
        <w:t>Копий документов, содержащих информацию о характеристиках пострадавшего имущества, о степени его повреждения и пригодности к дальнейшему использованию (в т.ч. сертификатов, ювелирных бирок, заключений экспертов и кредитных организаций, проектной документации и т.п.), если они не были получены Страховщиком при заключении Договора страхования;</w:t>
      </w:r>
    </w:p>
    <w:p w:rsidR="00076607" w:rsidRPr="00A11C0B" w:rsidRDefault="00076607" w:rsidP="00166925">
      <w:pPr>
        <w:numPr>
          <w:ilvl w:val="0"/>
          <w:numId w:val="33"/>
        </w:numPr>
        <w:tabs>
          <w:tab w:val="left" w:pos="1638"/>
        </w:tabs>
        <w:ind w:left="0" w:firstLine="720"/>
        <w:jc w:val="both"/>
        <w:rPr>
          <w:sz w:val="24"/>
          <w:szCs w:val="24"/>
        </w:rPr>
      </w:pPr>
      <w:r w:rsidRPr="00A11C0B">
        <w:rPr>
          <w:sz w:val="24"/>
          <w:szCs w:val="24"/>
        </w:rPr>
        <w:t>Нотариально заверенной доверенности на получение страхового возмещения, если выплата страхового возмещения будет осуществляться представителю получателя выплаты;</w:t>
      </w:r>
    </w:p>
    <w:p w:rsidR="00076607" w:rsidRPr="00A11C0B" w:rsidRDefault="00076607" w:rsidP="00166925">
      <w:pPr>
        <w:numPr>
          <w:ilvl w:val="0"/>
          <w:numId w:val="33"/>
        </w:numPr>
        <w:tabs>
          <w:tab w:val="left" w:pos="1638"/>
        </w:tabs>
        <w:ind w:left="0" w:firstLine="720"/>
        <w:jc w:val="both"/>
        <w:rPr>
          <w:sz w:val="24"/>
          <w:szCs w:val="24"/>
        </w:rPr>
      </w:pPr>
      <w:r w:rsidRPr="00A11C0B">
        <w:rPr>
          <w:sz w:val="24"/>
          <w:szCs w:val="24"/>
        </w:rPr>
        <w:t>Документов, подтверждающих факт, размер и целесообразность расходов Страхователя (Выгодоприобретателя), подлежащих возмещению Страховщиком в соответствии с настоящими Правилами и/или условиями Договора страхования (в т.ч. заключение независимой экспертизы).</w:t>
      </w:r>
    </w:p>
    <w:p w:rsidR="00076607" w:rsidRPr="00A11C0B" w:rsidRDefault="00076607" w:rsidP="00166925">
      <w:pPr>
        <w:tabs>
          <w:tab w:val="left" w:pos="1456"/>
        </w:tabs>
        <w:ind w:firstLine="720"/>
        <w:jc w:val="both"/>
        <w:rPr>
          <w:sz w:val="24"/>
          <w:szCs w:val="24"/>
        </w:rPr>
      </w:pPr>
      <w:r w:rsidRPr="00A11C0B">
        <w:rPr>
          <w:sz w:val="24"/>
          <w:szCs w:val="24"/>
        </w:rPr>
        <w:t xml:space="preserve">Документы должны быть предоставлены исключительно на русском языке либо с переводом на русский язык. Документы, выданные (оформленные) за границей РФ принимаются к рассмотрению при условии признания их легитимности на территории РФ (при наличии </w:t>
      </w:r>
      <w:proofErr w:type="spellStart"/>
      <w:r w:rsidRPr="00A11C0B">
        <w:rPr>
          <w:sz w:val="24"/>
          <w:szCs w:val="24"/>
        </w:rPr>
        <w:t>апостиля</w:t>
      </w:r>
      <w:proofErr w:type="spellEnd"/>
      <w:r w:rsidRPr="00A11C0B">
        <w:rPr>
          <w:sz w:val="24"/>
          <w:szCs w:val="24"/>
        </w:rPr>
        <w:t>, легализации и т.д.).</w:t>
      </w:r>
    </w:p>
    <w:p w:rsidR="00076607" w:rsidRPr="00A11C0B" w:rsidRDefault="00076607" w:rsidP="00166925">
      <w:pPr>
        <w:tabs>
          <w:tab w:val="left" w:pos="1456"/>
        </w:tabs>
        <w:ind w:firstLine="720"/>
        <w:jc w:val="both"/>
        <w:rPr>
          <w:sz w:val="24"/>
          <w:szCs w:val="24"/>
        </w:rPr>
      </w:pPr>
      <w:r w:rsidRPr="00A11C0B">
        <w:rPr>
          <w:sz w:val="24"/>
          <w:szCs w:val="24"/>
        </w:rPr>
        <w:t>По решению Страховщика перечень документов, приведенный в настоящем пункте,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rsidR="00076607" w:rsidRPr="00A11C0B" w:rsidRDefault="00076607" w:rsidP="00166925">
      <w:pPr>
        <w:numPr>
          <w:ilvl w:val="0"/>
          <w:numId w:val="32"/>
        </w:numPr>
        <w:tabs>
          <w:tab w:val="clear" w:pos="2160"/>
        </w:tabs>
        <w:ind w:left="0" w:firstLine="728"/>
        <w:jc w:val="both"/>
        <w:rPr>
          <w:sz w:val="24"/>
          <w:szCs w:val="24"/>
        </w:rPr>
      </w:pPr>
      <w:r w:rsidRPr="00A11C0B">
        <w:rPr>
          <w:sz w:val="24"/>
          <w:szCs w:val="24"/>
        </w:rPr>
        <w:t>Страховое возмещение может осуществляться в следующих формах:</w:t>
      </w:r>
    </w:p>
    <w:p w:rsidR="00076607" w:rsidRPr="00A11C0B" w:rsidRDefault="00076607" w:rsidP="00166925">
      <w:pPr>
        <w:numPr>
          <w:ilvl w:val="0"/>
          <w:numId w:val="34"/>
        </w:numPr>
        <w:tabs>
          <w:tab w:val="clear" w:pos="2520"/>
          <w:tab w:val="left" w:pos="1666"/>
        </w:tabs>
        <w:ind w:left="1666" w:hanging="946"/>
        <w:jc w:val="both"/>
        <w:rPr>
          <w:sz w:val="24"/>
          <w:szCs w:val="24"/>
        </w:rPr>
      </w:pPr>
      <w:r w:rsidRPr="00A11C0B">
        <w:rPr>
          <w:b/>
          <w:sz w:val="24"/>
          <w:szCs w:val="24"/>
        </w:rPr>
        <w:t>Денежная</w:t>
      </w:r>
      <w:r w:rsidRPr="00A11C0B">
        <w:rPr>
          <w:sz w:val="24"/>
          <w:szCs w:val="24"/>
        </w:rPr>
        <w:t>:</w:t>
      </w:r>
    </w:p>
    <w:p w:rsidR="00076607" w:rsidRPr="00A11C0B" w:rsidRDefault="00076607" w:rsidP="00166925">
      <w:pPr>
        <w:numPr>
          <w:ilvl w:val="1"/>
          <w:numId w:val="34"/>
        </w:numPr>
        <w:tabs>
          <w:tab w:val="clear" w:pos="1260"/>
          <w:tab w:val="left" w:pos="1960"/>
        </w:tabs>
        <w:ind w:left="0" w:firstLine="1876"/>
        <w:jc w:val="both"/>
        <w:rPr>
          <w:sz w:val="24"/>
          <w:szCs w:val="24"/>
        </w:rPr>
      </w:pPr>
      <w:r w:rsidRPr="00A11C0B">
        <w:rPr>
          <w:b/>
          <w:i/>
          <w:sz w:val="24"/>
          <w:szCs w:val="24"/>
        </w:rPr>
        <w:t>По калькуляции</w:t>
      </w:r>
      <w:r w:rsidRPr="00A11C0B">
        <w:rPr>
          <w:sz w:val="24"/>
          <w:szCs w:val="24"/>
        </w:rPr>
        <w:t xml:space="preserve"> – определение величины страхового возмещения осуществляется по калькуляции (смете) Страховщика или компетентной организации/заключению экспертизы.</w:t>
      </w:r>
    </w:p>
    <w:p w:rsidR="00076607" w:rsidRPr="00A11C0B" w:rsidRDefault="00076607" w:rsidP="00166925">
      <w:pPr>
        <w:numPr>
          <w:ilvl w:val="1"/>
          <w:numId w:val="34"/>
        </w:numPr>
        <w:tabs>
          <w:tab w:val="clear" w:pos="1260"/>
          <w:tab w:val="left" w:pos="1960"/>
        </w:tabs>
        <w:ind w:left="0" w:firstLine="1876"/>
        <w:jc w:val="both"/>
        <w:rPr>
          <w:sz w:val="24"/>
          <w:szCs w:val="24"/>
        </w:rPr>
      </w:pPr>
      <w:r w:rsidRPr="00A11C0B">
        <w:rPr>
          <w:b/>
          <w:i/>
          <w:sz w:val="24"/>
          <w:szCs w:val="24"/>
        </w:rPr>
        <w:t>По фактическим расходам</w:t>
      </w:r>
      <w:r w:rsidRPr="00A11C0B">
        <w:rPr>
          <w:sz w:val="24"/>
          <w:szCs w:val="24"/>
        </w:rPr>
        <w:t xml:space="preserve"> – определение величины страхового возмещения осуществляется на основании документов, подтверждающих расходы Страхователя (Выгодоприобретателя) на восстановление имущества и устранение последствий наступления страхового случая.</w:t>
      </w:r>
    </w:p>
    <w:p w:rsidR="00076607" w:rsidRPr="00A11C0B" w:rsidRDefault="00076607" w:rsidP="00166925">
      <w:pPr>
        <w:numPr>
          <w:ilvl w:val="0"/>
          <w:numId w:val="34"/>
        </w:numPr>
        <w:tabs>
          <w:tab w:val="clear" w:pos="2520"/>
          <w:tab w:val="left" w:pos="1680"/>
        </w:tabs>
        <w:ind w:left="1620" w:hanging="900"/>
        <w:jc w:val="both"/>
        <w:rPr>
          <w:sz w:val="24"/>
          <w:szCs w:val="24"/>
        </w:rPr>
      </w:pPr>
      <w:r w:rsidRPr="00A11C0B">
        <w:rPr>
          <w:b/>
          <w:sz w:val="24"/>
          <w:szCs w:val="24"/>
        </w:rPr>
        <w:t>Натуральная</w:t>
      </w:r>
      <w:r w:rsidRPr="00A11C0B">
        <w:rPr>
          <w:sz w:val="24"/>
          <w:szCs w:val="24"/>
        </w:rPr>
        <w:t>:</w:t>
      </w:r>
    </w:p>
    <w:p w:rsidR="00076607" w:rsidRPr="00A11C0B" w:rsidRDefault="00076607" w:rsidP="00166925">
      <w:pPr>
        <w:numPr>
          <w:ilvl w:val="1"/>
          <w:numId w:val="34"/>
        </w:numPr>
        <w:tabs>
          <w:tab w:val="clear" w:pos="1260"/>
          <w:tab w:val="left" w:pos="1988"/>
        </w:tabs>
        <w:ind w:left="0" w:firstLine="1918"/>
        <w:jc w:val="both"/>
        <w:rPr>
          <w:sz w:val="24"/>
          <w:szCs w:val="24"/>
        </w:rPr>
      </w:pPr>
      <w:r w:rsidRPr="00A11C0B">
        <w:rPr>
          <w:b/>
          <w:i/>
          <w:sz w:val="24"/>
          <w:szCs w:val="24"/>
        </w:rPr>
        <w:t xml:space="preserve">Организация и/или оплата страховщиком в счет страхового возмещения  ремонта поврежденного имущества </w:t>
      </w:r>
      <w:r w:rsidRPr="00A11C0B">
        <w:rPr>
          <w:sz w:val="24"/>
          <w:szCs w:val="24"/>
        </w:rPr>
        <w:t>силами организаций, с которыми у Страховщика заключены соответствующие договоры. Оплату за ремонт имущества в таком случае Страховщик производит непосредственно на счет организации, производившей данный ремонт. Приемку выполненных работ Страхователь (Выгодоприобретатель) производит самостоятельно.</w:t>
      </w:r>
    </w:p>
    <w:p w:rsidR="00076607" w:rsidRPr="00A11C0B" w:rsidRDefault="00076607" w:rsidP="00166925">
      <w:pPr>
        <w:tabs>
          <w:tab w:val="left" w:pos="2604"/>
        </w:tabs>
        <w:ind w:firstLine="1708"/>
        <w:jc w:val="both"/>
        <w:rPr>
          <w:sz w:val="24"/>
          <w:szCs w:val="24"/>
        </w:rPr>
      </w:pPr>
      <w:r w:rsidRPr="00A11C0B">
        <w:rPr>
          <w:sz w:val="24"/>
          <w:szCs w:val="24"/>
        </w:rPr>
        <w:t>Все разногласия, связанные с предоставлением услуг по ремонту, возникающие между Страхователем и организацией, осуществляющей ремонт (в т.ч. связанные со сроками доставки запасных частей, загрузкой работников и т.д.), урегулируются Страхователем самостоятельно.</w:t>
      </w:r>
    </w:p>
    <w:p w:rsidR="00C774D8" w:rsidRPr="00A11C0B" w:rsidRDefault="00076607" w:rsidP="00363F67">
      <w:pPr>
        <w:numPr>
          <w:ilvl w:val="1"/>
          <w:numId w:val="34"/>
        </w:numPr>
        <w:tabs>
          <w:tab w:val="clear" w:pos="1260"/>
          <w:tab w:val="left" w:pos="1988"/>
          <w:tab w:val="left" w:pos="2160"/>
        </w:tabs>
        <w:ind w:left="0" w:firstLine="1904"/>
        <w:jc w:val="both"/>
        <w:rPr>
          <w:sz w:val="24"/>
          <w:szCs w:val="24"/>
        </w:rPr>
      </w:pPr>
      <w:r w:rsidRPr="00A11C0B">
        <w:rPr>
          <w:b/>
          <w:i/>
          <w:sz w:val="24"/>
          <w:szCs w:val="24"/>
        </w:rPr>
        <w:t>Финансирование приобретения аналогичного имущества</w:t>
      </w:r>
      <w:r w:rsidRPr="00A11C0B">
        <w:rPr>
          <w:sz w:val="24"/>
          <w:szCs w:val="24"/>
        </w:rPr>
        <w:t xml:space="preserve"> - замена страховой выплаты предоставлением в натуре имущества, аналогичного утраченному / поврежденному.</w:t>
      </w:r>
      <w:r w:rsidR="008A5B83" w:rsidRPr="00A11C0B">
        <w:rPr>
          <w:sz w:val="24"/>
          <w:szCs w:val="24"/>
        </w:rPr>
        <w:t xml:space="preserve"> </w:t>
      </w:r>
      <w:r w:rsidR="000D4B58" w:rsidRPr="00A11C0B">
        <w:rPr>
          <w:sz w:val="24"/>
          <w:szCs w:val="24"/>
        </w:rPr>
        <w:t xml:space="preserve"> </w:t>
      </w:r>
      <w:r w:rsidR="00C774D8" w:rsidRPr="00A11C0B">
        <w:rPr>
          <w:sz w:val="24"/>
          <w:szCs w:val="24"/>
        </w:rPr>
        <w:t xml:space="preserve">В этом случае возмещение ущерба в натуральной форме осуществляется посредством перечисления суммы страховой выплаты, на счет организации–продавца. Если иное прямо не предусмотрено </w:t>
      </w:r>
      <w:r w:rsidR="000D4B58" w:rsidRPr="00A11C0B">
        <w:rPr>
          <w:sz w:val="24"/>
          <w:szCs w:val="24"/>
        </w:rPr>
        <w:t>Д</w:t>
      </w:r>
      <w:r w:rsidR="00C774D8" w:rsidRPr="00A11C0B">
        <w:rPr>
          <w:sz w:val="24"/>
          <w:szCs w:val="24"/>
        </w:rPr>
        <w:t>оговором страхования, выбор продавца осуществляется Страховщиком.</w:t>
      </w:r>
    </w:p>
    <w:p w:rsidR="009C068B" w:rsidRPr="00A11C0B" w:rsidRDefault="009C068B" w:rsidP="00363F67">
      <w:pPr>
        <w:pStyle w:val="210"/>
        <w:ind w:firstLine="709"/>
        <w:rPr>
          <w:sz w:val="24"/>
          <w:szCs w:val="24"/>
        </w:rPr>
      </w:pPr>
      <w:r w:rsidRPr="00A11C0B">
        <w:rPr>
          <w:sz w:val="24"/>
          <w:szCs w:val="24"/>
        </w:rPr>
        <w:lastRenderedPageBreak/>
        <w:t>В случае если страховой выплаты, перечисленной Страховщиком на счет продавца недостаточно для приобретения</w:t>
      </w:r>
      <w:r w:rsidR="000D4B58" w:rsidRPr="00A11C0B">
        <w:rPr>
          <w:sz w:val="24"/>
          <w:szCs w:val="24"/>
        </w:rPr>
        <w:t xml:space="preserve"> имущества, аналогичного утраченному / поврежденному</w:t>
      </w:r>
      <w:r w:rsidRPr="00A11C0B">
        <w:rPr>
          <w:sz w:val="24"/>
          <w:szCs w:val="24"/>
        </w:rPr>
        <w:t>, в т</w:t>
      </w:r>
      <w:r w:rsidR="000D4B58" w:rsidRPr="00A11C0B">
        <w:rPr>
          <w:sz w:val="24"/>
          <w:szCs w:val="24"/>
        </w:rPr>
        <w:t>.ч.</w:t>
      </w:r>
      <w:r w:rsidRPr="00A11C0B">
        <w:rPr>
          <w:sz w:val="24"/>
          <w:szCs w:val="24"/>
        </w:rPr>
        <w:t>, в случае если Страхователь (Выгодоприобретатель) желает приобрести другое</w:t>
      </w:r>
      <w:r w:rsidR="000D4B58" w:rsidRPr="00A11C0B">
        <w:rPr>
          <w:sz w:val="24"/>
          <w:szCs w:val="24"/>
        </w:rPr>
        <w:t xml:space="preserve"> (например, более современное)</w:t>
      </w:r>
      <w:r w:rsidRPr="00A11C0B">
        <w:rPr>
          <w:sz w:val="24"/>
          <w:szCs w:val="24"/>
        </w:rPr>
        <w:t xml:space="preserve"> </w:t>
      </w:r>
      <w:r w:rsidR="000D4B58" w:rsidRPr="00A11C0B">
        <w:rPr>
          <w:sz w:val="24"/>
          <w:szCs w:val="24"/>
        </w:rPr>
        <w:t>имущество</w:t>
      </w:r>
      <w:r w:rsidRPr="00A11C0B">
        <w:rPr>
          <w:sz w:val="24"/>
          <w:szCs w:val="24"/>
        </w:rPr>
        <w:t>, стоимость которого превышает размер страховой выплаты, определенный в порядке, предусмотренном настоящими Правилами, Страхователь</w:t>
      </w:r>
      <w:r w:rsidR="00D516A9" w:rsidRPr="00A11C0B">
        <w:rPr>
          <w:sz w:val="24"/>
          <w:szCs w:val="24"/>
        </w:rPr>
        <w:t xml:space="preserve"> (Выгодоприобретатель)</w:t>
      </w:r>
      <w:r w:rsidRPr="00A11C0B">
        <w:rPr>
          <w:sz w:val="24"/>
          <w:szCs w:val="24"/>
        </w:rPr>
        <w:t xml:space="preserve"> осуществляет доплату непосредственно на счет продавца на основании заключенного с этим продавцом договора. Обязательства Страховщика по осуществлению страховой выплаты считаются исполненными с момента перечисления денежных средств на счет продавца.</w:t>
      </w:r>
    </w:p>
    <w:p w:rsidR="00EF5990" w:rsidRPr="00A11C0B" w:rsidRDefault="00EF5990" w:rsidP="00363F67">
      <w:pPr>
        <w:numPr>
          <w:ilvl w:val="1"/>
          <w:numId w:val="34"/>
        </w:numPr>
        <w:tabs>
          <w:tab w:val="clear" w:pos="1260"/>
          <w:tab w:val="left" w:pos="1988"/>
        </w:tabs>
        <w:ind w:left="0" w:firstLine="1918"/>
        <w:jc w:val="both"/>
        <w:rPr>
          <w:sz w:val="24"/>
          <w:szCs w:val="24"/>
        </w:rPr>
      </w:pPr>
      <w:r w:rsidRPr="00A11C0B">
        <w:rPr>
          <w:b/>
          <w:i/>
          <w:sz w:val="24"/>
          <w:szCs w:val="24"/>
        </w:rPr>
        <w:t xml:space="preserve">Финансирование строительства </w:t>
      </w:r>
      <w:r w:rsidR="0075483D" w:rsidRPr="00A11C0B">
        <w:rPr>
          <w:b/>
          <w:i/>
          <w:sz w:val="24"/>
          <w:szCs w:val="24"/>
        </w:rPr>
        <w:t xml:space="preserve">объекта недвижимости - </w:t>
      </w:r>
      <w:r w:rsidRPr="00A11C0B">
        <w:rPr>
          <w:sz w:val="24"/>
          <w:szCs w:val="24"/>
        </w:rPr>
        <w:t xml:space="preserve">замена страховой выплаты </w:t>
      </w:r>
      <w:r w:rsidR="00575688" w:rsidRPr="00A11C0B">
        <w:rPr>
          <w:sz w:val="24"/>
          <w:szCs w:val="24"/>
        </w:rPr>
        <w:t>п</w:t>
      </w:r>
      <w:r w:rsidR="00F5579C" w:rsidRPr="00A11C0B">
        <w:rPr>
          <w:sz w:val="24"/>
          <w:szCs w:val="24"/>
        </w:rPr>
        <w:t>р</w:t>
      </w:r>
      <w:r w:rsidR="00575688" w:rsidRPr="00A11C0B">
        <w:rPr>
          <w:sz w:val="24"/>
          <w:szCs w:val="24"/>
        </w:rPr>
        <w:t xml:space="preserve">едоставлением выплаты в натуральной форме в виде оплаты </w:t>
      </w:r>
      <w:r w:rsidR="0075483D" w:rsidRPr="00A11C0B">
        <w:rPr>
          <w:sz w:val="24"/>
          <w:szCs w:val="24"/>
        </w:rPr>
        <w:t xml:space="preserve">строительства объекта недвижимости взамен утраченного. </w:t>
      </w:r>
      <w:r w:rsidRPr="00A11C0B">
        <w:rPr>
          <w:sz w:val="24"/>
          <w:szCs w:val="24"/>
        </w:rPr>
        <w:t>В этом случае возмещение ущерба в натуральной форме осуществляется посредством перечисления суммы страховой выплаты, на счет организации–</w:t>
      </w:r>
      <w:r w:rsidR="0075483D" w:rsidRPr="00A11C0B">
        <w:rPr>
          <w:sz w:val="24"/>
          <w:szCs w:val="24"/>
        </w:rPr>
        <w:t>подрядчик</w:t>
      </w:r>
      <w:r w:rsidRPr="00A11C0B">
        <w:rPr>
          <w:sz w:val="24"/>
          <w:szCs w:val="24"/>
        </w:rPr>
        <w:t xml:space="preserve">а. Если иное прямо не предусмотрено Договором страхования, выбор </w:t>
      </w:r>
      <w:r w:rsidR="0075483D" w:rsidRPr="00A11C0B">
        <w:rPr>
          <w:sz w:val="24"/>
          <w:szCs w:val="24"/>
        </w:rPr>
        <w:t>организации–подрядчика</w:t>
      </w:r>
      <w:r w:rsidRPr="00A11C0B">
        <w:rPr>
          <w:sz w:val="24"/>
          <w:szCs w:val="24"/>
        </w:rPr>
        <w:t xml:space="preserve"> осуществляется Страховщиком.</w:t>
      </w:r>
    </w:p>
    <w:p w:rsidR="00A56C45" w:rsidRPr="00A11C0B" w:rsidRDefault="00A56C45" w:rsidP="00A56C45">
      <w:pPr>
        <w:tabs>
          <w:tab w:val="left" w:pos="1988"/>
        </w:tabs>
        <w:ind w:firstLine="1701"/>
        <w:jc w:val="both"/>
        <w:rPr>
          <w:sz w:val="24"/>
          <w:szCs w:val="24"/>
        </w:rPr>
      </w:pPr>
      <w:r w:rsidRPr="00A11C0B">
        <w:rPr>
          <w:sz w:val="24"/>
          <w:szCs w:val="24"/>
        </w:rPr>
        <w:t xml:space="preserve">В случае если страховой выплаты, перечисленной Страховщиком на счет организации–подрядчика, недостаточно для полной оплаты строительства объекта недвижимости, т.к. стоимость строительства нового объекта недвижимости превышает страховую сумму, установленную Договором страхования, в т.ч., в результате внесения изменений в конструкцию объекта недвижимости по инициативе Страхователя (увеличение площади и/или высоты потолков объекта страхования, применение иных материалов и/или инженерного оборудования и т.п.),  Страхователь (Выгодоприобретатель) осуществляет доплату   денежных средств в счет оплаты строительства нового объекта непосредственно на счет организации-подрядчика на основании заключенного с этой организацией-подрядчиком  договора. </w:t>
      </w:r>
    </w:p>
    <w:p w:rsidR="009C068B" w:rsidRPr="00A11C0B" w:rsidRDefault="009313A3" w:rsidP="008E6941">
      <w:pPr>
        <w:ind w:firstLine="1701"/>
        <w:jc w:val="both"/>
        <w:rPr>
          <w:sz w:val="24"/>
          <w:szCs w:val="24"/>
        </w:rPr>
      </w:pPr>
      <w:r w:rsidRPr="00A11C0B">
        <w:rPr>
          <w:sz w:val="24"/>
          <w:szCs w:val="24"/>
        </w:rPr>
        <w:t>Все разногласия, связанные с предоставлением услуг по строительству, возникающие между Страхователем и организацией, осуществляющей строительство (в т.ч. связанные со сроками строительства, загрузкой работников и т.д.), урегулируются Страхователем самостоятельно.</w:t>
      </w:r>
      <w:r w:rsidR="00BB558B" w:rsidRPr="00A11C0B">
        <w:rPr>
          <w:sz w:val="24"/>
          <w:szCs w:val="24"/>
        </w:rPr>
        <w:t xml:space="preserve"> </w:t>
      </w:r>
    </w:p>
    <w:p w:rsidR="001D6A1B" w:rsidRPr="00A11C0B" w:rsidRDefault="001D6A1B" w:rsidP="00335953">
      <w:pPr>
        <w:ind w:firstLine="742"/>
        <w:jc w:val="both"/>
        <w:rPr>
          <w:sz w:val="24"/>
          <w:szCs w:val="24"/>
        </w:rPr>
      </w:pPr>
      <w:r w:rsidRPr="00A11C0B">
        <w:rPr>
          <w:sz w:val="24"/>
          <w:szCs w:val="24"/>
        </w:rPr>
        <w:t>При осуществлении страховой выплаты в натуральной  форме срок страховой выплаты соответственно продлевается до момента предоставления имущества, аналогичного утраченному (оплаты в счет предоставления имущества со стороны Страховщика), либо окончания строительства объекта недвижимости, соответственно.</w:t>
      </w:r>
    </w:p>
    <w:p w:rsidR="00076607" w:rsidRPr="00A11C0B" w:rsidRDefault="00076607" w:rsidP="00166925">
      <w:pPr>
        <w:tabs>
          <w:tab w:val="left" w:pos="1988"/>
        </w:tabs>
        <w:ind w:firstLine="756"/>
        <w:jc w:val="both"/>
        <w:rPr>
          <w:sz w:val="24"/>
          <w:szCs w:val="24"/>
        </w:rPr>
      </w:pPr>
      <w:r w:rsidRPr="00A11C0B">
        <w:rPr>
          <w:sz w:val="24"/>
          <w:szCs w:val="24"/>
        </w:rPr>
        <w:t>По каждому виду имущества может быть предусмотрена своя форма возмещения, которая указывается в Договоре страхования</w:t>
      </w:r>
      <w:r w:rsidR="00FD3F39" w:rsidRPr="00A11C0B">
        <w:rPr>
          <w:sz w:val="24"/>
          <w:szCs w:val="24"/>
        </w:rPr>
        <w:t xml:space="preserve"> и (или) заявлении на выплату (в случае, если договором страхования предусмотрен выбор формы страхового возмещения Страхователем)</w:t>
      </w:r>
      <w:r w:rsidRPr="00A11C0B">
        <w:rPr>
          <w:sz w:val="24"/>
          <w:szCs w:val="24"/>
        </w:rPr>
        <w:t>.</w:t>
      </w:r>
    </w:p>
    <w:p w:rsidR="00076607" w:rsidRPr="00A11C0B" w:rsidRDefault="0032379D" w:rsidP="00166925">
      <w:pPr>
        <w:numPr>
          <w:ilvl w:val="0"/>
          <w:numId w:val="32"/>
        </w:numPr>
        <w:tabs>
          <w:tab w:val="clear" w:pos="2160"/>
          <w:tab w:val="left" w:pos="1440"/>
        </w:tabs>
        <w:ind w:left="0" w:firstLine="756"/>
        <w:jc w:val="both"/>
        <w:rPr>
          <w:sz w:val="24"/>
          <w:szCs w:val="24"/>
        </w:rPr>
      </w:pPr>
      <w:r w:rsidRPr="00A11C0B">
        <w:rPr>
          <w:sz w:val="24"/>
          <w:szCs w:val="24"/>
        </w:rPr>
        <w:t>При возмещении ущерба в денежной форме в</w:t>
      </w:r>
      <w:r w:rsidR="00076607" w:rsidRPr="00A11C0B">
        <w:rPr>
          <w:sz w:val="24"/>
          <w:szCs w:val="24"/>
        </w:rPr>
        <w:t>ыплата страхового возмещения по Договору страхования, заключенному в иностранной валюте, осуществляется в рублях</w:t>
      </w:r>
      <w:r w:rsidRPr="00A11C0B">
        <w:rPr>
          <w:sz w:val="24"/>
          <w:szCs w:val="24"/>
        </w:rPr>
        <w:t xml:space="preserve">, за исключением случаев, предусмотренных валютным законодательством РФ и принятыми в соответствии с ним нормативными правовыми актами органов валютного регулирования, </w:t>
      </w:r>
      <w:r w:rsidR="00076607" w:rsidRPr="00A11C0B">
        <w:rPr>
          <w:sz w:val="24"/>
          <w:szCs w:val="24"/>
        </w:rPr>
        <w:t xml:space="preserve">по курсу ЦБ РФ, установленному для данной валюты на дату </w:t>
      </w:r>
      <w:r w:rsidR="00142633" w:rsidRPr="00A11C0B">
        <w:rPr>
          <w:sz w:val="24"/>
          <w:szCs w:val="24"/>
        </w:rPr>
        <w:t>оформления платежного поручения или кассового ордера</w:t>
      </w:r>
      <w:r w:rsidR="00076607" w:rsidRPr="00A11C0B">
        <w:rPr>
          <w:sz w:val="24"/>
          <w:szCs w:val="24"/>
        </w:rPr>
        <w:t>.</w:t>
      </w:r>
    </w:p>
    <w:p w:rsidR="00B22682" w:rsidRPr="00A11C0B" w:rsidRDefault="00B22682" w:rsidP="00400E43">
      <w:pPr>
        <w:numPr>
          <w:ilvl w:val="0"/>
          <w:numId w:val="32"/>
        </w:numPr>
        <w:tabs>
          <w:tab w:val="clear" w:pos="2160"/>
          <w:tab w:val="left" w:pos="1440"/>
        </w:tabs>
        <w:ind w:left="0" w:firstLine="756"/>
        <w:jc w:val="both"/>
        <w:rPr>
          <w:sz w:val="24"/>
          <w:szCs w:val="24"/>
        </w:rPr>
      </w:pPr>
      <w:r w:rsidRPr="00A11C0B">
        <w:rPr>
          <w:sz w:val="24"/>
          <w:szCs w:val="24"/>
        </w:rPr>
        <w:t xml:space="preserve">Сумма выплаченного страхового возмещения учитывается в валюте страховой суммы по курсу ЦБ </w:t>
      </w:r>
      <w:r w:rsidR="00760B07" w:rsidRPr="00A11C0B">
        <w:rPr>
          <w:sz w:val="24"/>
          <w:szCs w:val="24"/>
        </w:rPr>
        <w:t>Российской Федерации</w:t>
      </w:r>
      <w:r w:rsidR="00B6429A" w:rsidRPr="00A11C0B">
        <w:rPr>
          <w:sz w:val="24"/>
          <w:szCs w:val="24"/>
        </w:rPr>
        <w:t xml:space="preserve"> </w:t>
      </w:r>
      <w:r w:rsidRPr="00A11C0B">
        <w:rPr>
          <w:sz w:val="24"/>
          <w:szCs w:val="24"/>
        </w:rPr>
        <w:t xml:space="preserve">на дату оформления платежного поручения или кассового ордера. </w:t>
      </w:r>
    </w:p>
    <w:p w:rsidR="00B22682" w:rsidRPr="00A11C0B" w:rsidRDefault="00B22682" w:rsidP="00400E43">
      <w:pPr>
        <w:numPr>
          <w:ilvl w:val="0"/>
          <w:numId w:val="32"/>
        </w:numPr>
        <w:tabs>
          <w:tab w:val="clear" w:pos="2160"/>
          <w:tab w:val="left" w:pos="1440"/>
        </w:tabs>
        <w:ind w:left="0" w:firstLine="756"/>
        <w:jc w:val="both"/>
        <w:rPr>
          <w:sz w:val="24"/>
          <w:szCs w:val="24"/>
        </w:rPr>
      </w:pPr>
      <w:r w:rsidRPr="00A11C0B">
        <w:rPr>
          <w:sz w:val="24"/>
          <w:szCs w:val="24"/>
        </w:rPr>
        <w:t xml:space="preserve">Расчеты с нерезидентами осуществляются в соответствии с действующим законодательством </w:t>
      </w:r>
      <w:r w:rsidR="00760B07" w:rsidRPr="00A11C0B">
        <w:rPr>
          <w:sz w:val="24"/>
          <w:szCs w:val="24"/>
        </w:rPr>
        <w:t>Российской Федерации</w:t>
      </w:r>
      <w:r w:rsidRPr="00A11C0B">
        <w:rPr>
          <w:sz w:val="24"/>
          <w:szCs w:val="24"/>
        </w:rPr>
        <w:t>.</w:t>
      </w:r>
    </w:p>
    <w:p w:rsidR="00076607" w:rsidRPr="00A11C0B" w:rsidRDefault="00076607" w:rsidP="00166925">
      <w:pPr>
        <w:ind w:firstLine="120"/>
        <w:jc w:val="both"/>
        <w:rPr>
          <w:sz w:val="24"/>
          <w:szCs w:val="24"/>
        </w:rPr>
      </w:pPr>
    </w:p>
    <w:p w:rsidR="00076607" w:rsidRPr="00A11C0B" w:rsidRDefault="00076607" w:rsidP="00166925">
      <w:pPr>
        <w:pStyle w:val="1"/>
        <w:numPr>
          <w:ilvl w:val="0"/>
          <w:numId w:val="3"/>
        </w:numPr>
        <w:tabs>
          <w:tab w:val="clear" w:pos="720"/>
        </w:tabs>
        <w:spacing w:before="120" w:after="120"/>
        <w:ind w:hanging="720"/>
        <w:rPr>
          <w:rFonts w:ascii="Times New Roman" w:hAnsi="Times New Roman" w:cs="Times New Roman"/>
          <w:sz w:val="28"/>
          <w:szCs w:val="28"/>
        </w:rPr>
      </w:pPr>
      <w:bookmarkStart w:id="28" w:name="_Toc477520606"/>
      <w:r w:rsidRPr="00A11C0B">
        <w:rPr>
          <w:rFonts w:ascii="Times New Roman" w:hAnsi="Times New Roman" w:cs="Times New Roman"/>
          <w:sz w:val="28"/>
          <w:szCs w:val="28"/>
        </w:rPr>
        <w:t>ОСНОВАНИЯ ДЛЯ ОТКАЗА В ВЫПЛАТЕ СТРАХОВОГО ВОЗМЕЩЕНИЯ</w:t>
      </w:r>
      <w:bookmarkEnd w:id="28"/>
    </w:p>
    <w:p w:rsidR="00076607" w:rsidRPr="00A11C0B" w:rsidRDefault="00076607" w:rsidP="00166925">
      <w:pPr>
        <w:ind w:firstLine="851"/>
        <w:jc w:val="both"/>
        <w:rPr>
          <w:sz w:val="24"/>
          <w:szCs w:val="24"/>
        </w:rPr>
      </w:pPr>
    </w:p>
    <w:p w:rsidR="00076607" w:rsidRPr="00A11C0B" w:rsidRDefault="00076607" w:rsidP="00166925">
      <w:pPr>
        <w:numPr>
          <w:ilvl w:val="0"/>
          <w:numId w:val="35"/>
        </w:numPr>
        <w:tabs>
          <w:tab w:val="clear" w:pos="720"/>
        </w:tabs>
        <w:ind w:left="0" w:firstLine="714"/>
        <w:jc w:val="both"/>
        <w:rPr>
          <w:sz w:val="24"/>
          <w:szCs w:val="24"/>
        </w:rPr>
      </w:pPr>
      <w:r w:rsidRPr="00A11C0B">
        <w:rPr>
          <w:sz w:val="24"/>
          <w:szCs w:val="24"/>
        </w:rPr>
        <w:lastRenderedPageBreak/>
        <w:t>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076607" w:rsidRPr="00A11C0B" w:rsidRDefault="00076607" w:rsidP="00166925">
      <w:pPr>
        <w:numPr>
          <w:ilvl w:val="1"/>
          <w:numId w:val="35"/>
        </w:numPr>
        <w:tabs>
          <w:tab w:val="clear" w:pos="1440"/>
          <w:tab w:val="left" w:pos="1560"/>
          <w:tab w:val="left" w:pos="2296"/>
        </w:tabs>
        <w:ind w:left="0" w:firstLine="720"/>
        <w:jc w:val="both"/>
        <w:rPr>
          <w:sz w:val="24"/>
          <w:szCs w:val="24"/>
        </w:rPr>
      </w:pPr>
      <w:r w:rsidRPr="00A11C0B">
        <w:rPr>
          <w:sz w:val="24"/>
          <w:szCs w:val="24"/>
        </w:rPr>
        <w:t>Воздействия ядерного взрыва;</w:t>
      </w:r>
    </w:p>
    <w:p w:rsidR="00076607" w:rsidRPr="00A11C0B" w:rsidRDefault="00076607" w:rsidP="00166925">
      <w:pPr>
        <w:numPr>
          <w:ilvl w:val="1"/>
          <w:numId w:val="35"/>
        </w:numPr>
        <w:tabs>
          <w:tab w:val="clear" w:pos="1440"/>
          <w:tab w:val="left" w:pos="1560"/>
          <w:tab w:val="left" w:pos="2296"/>
        </w:tabs>
        <w:ind w:left="0" w:firstLine="720"/>
        <w:jc w:val="both"/>
        <w:rPr>
          <w:sz w:val="24"/>
          <w:szCs w:val="24"/>
        </w:rPr>
      </w:pPr>
      <w:r w:rsidRPr="00A11C0B">
        <w:rPr>
          <w:sz w:val="24"/>
          <w:szCs w:val="24"/>
        </w:rPr>
        <w:t>Радиации или радиоактивного заражения;</w:t>
      </w:r>
    </w:p>
    <w:p w:rsidR="00076607" w:rsidRPr="00A11C0B" w:rsidRDefault="00076607" w:rsidP="00166925">
      <w:pPr>
        <w:numPr>
          <w:ilvl w:val="1"/>
          <w:numId w:val="35"/>
        </w:numPr>
        <w:tabs>
          <w:tab w:val="clear" w:pos="1440"/>
          <w:tab w:val="left" w:pos="1560"/>
          <w:tab w:val="left" w:pos="2296"/>
        </w:tabs>
        <w:ind w:left="0" w:firstLine="720"/>
        <w:jc w:val="both"/>
        <w:rPr>
          <w:sz w:val="24"/>
          <w:szCs w:val="24"/>
        </w:rPr>
      </w:pPr>
      <w:r w:rsidRPr="00A11C0B">
        <w:rPr>
          <w:sz w:val="24"/>
          <w:szCs w:val="24"/>
        </w:rPr>
        <w:t>Военных действий, а также маневров или иных военных мероприятий;</w:t>
      </w:r>
    </w:p>
    <w:p w:rsidR="00076607" w:rsidRPr="00A11C0B" w:rsidRDefault="00076607" w:rsidP="00166925">
      <w:pPr>
        <w:numPr>
          <w:ilvl w:val="1"/>
          <w:numId w:val="35"/>
        </w:numPr>
        <w:tabs>
          <w:tab w:val="clear" w:pos="1440"/>
          <w:tab w:val="left" w:pos="1560"/>
          <w:tab w:val="left" w:pos="2296"/>
        </w:tabs>
        <w:ind w:left="0" w:firstLine="720"/>
        <w:jc w:val="both"/>
        <w:rPr>
          <w:sz w:val="24"/>
          <w:szCs w:val="24"/>
        </w:rPr>
      </w:pPr>
      <w:r w:rsidRPr="00A11C0B">
        <w:rPr>
          <w:sz w:val="24"/>
          <w:szCs w:val="24"/>
        </w:rPr>
        <w:t>Гражданской войны, народных волнений всякого рода или забастовок;</w:t>
      </w:r>
    </w:p>
    <w:p w:rsidR="00076607" w:rsidRPr="00A11C0B" w:rsidRDefault="00076607" w:rsidP="00166925">
      <w:pPr>
        <w:numPr>
          <w:ilvl w:val="1"/>
          <w:numId w:val="35"/>
        </w:numPr>
        <w:tabs>
          <w:tab w:val="clear" w:pos="1440"/>
          <w:tab w:val="left" w:pos="1560"/>
          <w:tab w:val="left" w:pos="2296"/>
        </w:tabs>
        <w:ind w:left="0" w:firstLine="720"/>
        <w:jc w:val="both"/>
        <w:rPr>
          <w:sz w:val="24"/>
          <w:szCs w:val="24"/>
        </w:rPr>
      </w:pPr>
      <w:r w:rsidRPr="00A11C0B">
        <w:rPr>
          <w:sz w:val="24"/>
          <w:szCs w:val="24"/>
        </w:rPr>
        <w:t>Изъятия, конфискации, реквизиции, ареста или уничтожения застрахованного имущества по распо</w:t>
      </w:r>
      <w:r w:rsidR="008E1ED4" w:rsidRPr="00A11C0B">
        <w:rPr>
          <w:sz w:val="24"/>
          <w:szCs w:val="24"/>
        </w:rPr>
        <w:t>ряжению государственных органов.</w:t>
      </w:r>
    </w:p>
    <w:p w:rsidR="00D64919" w:rsidRPr="00A11C0B" w:rsidRDefault="00D64919" w:rsidP="00D64919">
      <w:pPr>
        <w:numPr>
          <w:ilvl w:val="0"/>
          <w:numId w:val="35"/>
        </w:numPr>
        <w:tabs>
          <w:tab w:val="clear" w:pos="720"/>
        </w:tabs>
        <w:ind w:left="0" w:firstLine="714"/>
        <w:jc w:val="both"/>
        <w:rPr>
          <w:sz w:val="24"/>
          <w:szCs w:val="24"/>
        </w:rPr>
      </w:pPr>
      <w:r w:rsidRPr="00A11C0B">
        <w:rPr>
          <w:sz w:val="24"/>
          <w:szCs w:val="24"/>
        </w:rPr>
        <w:t>Страховщик освобождается от выплаты страхового возмещения или страховой суммы, если страховой случай наступил вследствие умысла Страхователя и/или Выгодоприобретателя.</w:t>
      </w:r>
    </w:p>
    <w:p w:rsidR="00D64919" w:rsidRPr="00A11C0B" w:rsidRDefault="00D64919" w:rsidP="00D64919">
      <w:pPr>
        <w:numPr>
          <w:ilvl w:val="0"/>
          <w:numId w:val="35"/>
        </w:numPr>
        <w:tabs>
          <w:tab w:val="clear" w:pos="720"/>
        </w:tabs>
        <w:ind w:left="0" w:firstLine="714"/>
        <w:jc w:val="both"/>
        <w:rPr>
          <w:sz w:val="24"/>
          <w:szCs w:val="24"/>
        </w:rPr>
      </w:pPr>
      <w:r w:rsidRPr="00A11C0B">
        <w:rPr>
          <w:sz w:val="24"/>
          <w:szCs w:val="24"/>
        </w:rPr>
        <w:t>Страховщик имеет право полностью или частично отказать в выплате страхового возмещения, если Страхователь (Выгодоприобретатель):</w:t>
      </w:r>
    </w:p>
    <w:p w:rsidR="00D64919" w:rsidRPr="00A11C0B" w:rsidRDefault="00D64919" w:rsidP="00D64919">
      <w:pPr>
        <w:numPr>
          <w:ilvl w:val="1"/>
          <w:numId w:val="117"/>
        </w:numPr>
        <w:tabs>
          <w:tab w:val="clear" w:pos="1440"/>
          <w:tab w:val="left" w:pos="1560"/>
        </w:tabs>
        <w:ind w:left="0" w:firstLine="709"/>
        <w:jc w:val="both"/>
        <w:rPr>
          <w:sz w:val="24"/>
          <w:szCs w:val="24"/>
        </w:rPr>
      </w:pPr>
      <w:r w:rsidRPr="00A11C0B">
        <w:rPr>
          <w:sz w:val="24"/>
          <w:szCs w:val="24"/>
        </w:rPr>
        <w:t>Сознательно не выполнил (нарушил) обязанности по Договору страхования;</w:t>
      </w:r>
    </w:p>
    <w:p w:rsidR="00D64919" w:rsidRPr="00A11C0B" w:rsidRDefault="00D64919" w:rsidP="00D64919">
      <w:pPr>
        <w:numPr>
          <w:ilvl w:val="1"/>
          <w:numId w:val="117"/>
        </w:numPr>
        <w:tabs>
          <w:tab w:val="clear" w:pos="1440"/>
          <w:tab w:val="left" w:pos="1560"/>
        </w:tabs>
        <w:ind w:left="0" w:firstLine="709"/>
        <w:jc w:val="both"/>
        <w:rPr>
          <w:sz w:val="24"/>
          <w:szCs w:val="24"/>
        </w:rPr>
      </w:pPr>
      <w:r w:rsidRPr="00A11C0B">
        <w:rPr>
          <w:sz w:val="24"/>
          <w:szCs w:val="24"/>
        </w:rPr>
        <w:t>Не предоставил Страховщику документы (предметы),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 (или) требований, указанных в настоящих Правилах.</w:t>
      </w:r>
    </w:p>
    <w:p w:rsidR="00D64919" w:rsidRPr="00A11C0B" w:rsidRDefault="00D64919" w:rsidP="00D64919">
      <w:pPr>
        <w:ind w:firstLine="720"/>
        <w:jc w:val="both"/>
        <w:rPr>
          <w:sz w:val="24"/>
          <w:szCs w:val="24"/>
        </w:rPr>
      </w:pPr>
      <w:r w:rsidRPr="00A11C0B">
        <w:rPr>
          <w:sz w:val="24"/>
          <w:szCs w:val="24"/>
        </w:rPr>
        <w:t>14.4.</w:t>
      </w:r>
      <w:r w:rsidRPr="00A11C0B">
        <w:rPr>
          <w:sz w:val="24"/>
          <w:szCs w:val="24"/>
        </w:rPr>
        <w:tab/>
        <w:t>Страховщик освобождается от возмещения убытков, если Страхователь (Выгодоприобретатель) умышленно не принял разумных и доступных ему мер, чтобы уменьшить возможные убытки от страхового случая.</w:t>
      </w:r>
    </w:p>
    <w:p w:rsidR="00D64919" w:rsidRPr="00A11C0B" w:rsidRDefault="00D64919" w:rsidP="00D64919">
      <w:pPr>
        <w:ind w:firstLine="720"/>
        <w:jc w:val="both"/>
        <w:rPr>
          <w:sz w:val="24"/>
          <w:szCs w:val="24"/>
        </w:rPr>
      </w:pPr>
      <w:r w:rsidRPr="00A11C0B">
        <w:rPr>
          <w:sz w:val="24"/>
          <w:szCs w:val="24"/>
        </w:rPr>
        <w:t xml:space="preserve">Страховщик не вправе отказать в страховой выплате по основаниям, не предусмотренным федеральным законом или Договором страхования. </w:t>
      </w:r>
    </w:p>
    <w:p w:rsidR="00076607" w:rsidRPr="00A11C0B" w:rsidRDefault="00076607" w:rsidP="00166925">
      <w:pPr>
        <w:ind w:left="708"/>
        <w:jc w:val="both"/>
        <w:rPr>
          <w:sz w:val="24"/>
          <w:szCs w:val="24"/>
        </w:rPr>
      </w:pPr>
    </w:p>
    <w:p w:rsidR="00076607" w:rsidRPr="00A11C0B" w:rsidRDefault="00076607" w:rsidP="00166925">
      <w:pPr>
        <w:pStyle w:val="1"/>
        <w:numPr>
          <w:ilvl w:val="0"/>
          <w:numId w:val="3"/>
        </w:numPr>
        <w:tabs>
          <w:tab w:val="clear" w:pos="720"/>
        </w:tabs>
        <w:spacing w:before="120" w:after="120"/>
        <w:ind w:hanging="720"/>
        <w:rPr>
          <w:rStyle w:val="a9"/>
          <w:b/>
          <w:bCs/>
        </w:rPr>
      </w:pPr>
      <w:bookmarkStart w:id="29" w:name="p5135"/>
      <w:bookmarkStart w:id="30" w:name="_Toc477520607"/>
      <w:bookmarkEnd w:id="29"/>
      <w:r w:rsidRPr="00A11C0B">
        <w:rPr>
          <w:rFonts w:ascii="Times New Roman" w:hAnsi="Times New Roman" w:cs="Times New Roman"/>
          <w:sz w:val="28"/>
          <w:szCs w:val="28"/>
        </w:rPr>
        <w:t>ПЕРЕХОД ПРАВ ТРЕБОВАНИЙ</w:t>
      </w:r>
      <w:bookmarkEnd w:id="30"/>
    </w:p>
    <w:p w:rsidR="00076607" w:rsidRPr="00A11C0B" w:rsidRDefault="00076607" w:rsidP="00166925">
      <w:pPr>
        <w:ind w:firstLine="851"/>
        <w:jc w:val="both"/>
        <w:rPr>
          <w:sz w:val="24"/>
          <w:szCs w:val="24"/>
        </w:rPr>
      </w:pPr>
    </w:p>
    <w:p w:rsidR="00076607" w:rsidRPr="00A11C0B" w:rsidRDefault="00076607" w:rsidP="00166925">
      <w:pPr>
        <w:numPr>
          <w:ilvl w:val="0"/>
          <w:numId w:val="36"/>
        </w:numPr>
        <w:tabs>
          <w:tab w:val="left" w:pos="1440"/>
        </w:tabs>
        <w:ind w:left="0" w:firstLine="714"/>
        <w:jc w:val="both"/>
        <w:rPr>
          <w:sz w:val="24"/>
          <w:szCs w:val="24"/>
        </w:rPr>
      </w:pPr>
      <w:r w:rsidRPr="00A11C0B">
        <w:rPr>
          <w:sz w:val="24"/>
          <w:szCs w:val="24"/>
        </w:rPr>
        <w:t>Если Договором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ущерб, возмещенный в результате страхования. Страхователь (Выгодоприобретатель) обязан передать Страховщику все документы и доказательства, сообщить ему в письменном виде все сведения и произвести все действия, необходимые для осуществления Страховщиком перешедшего к нему права требования, которое Страхователь (Выгодоприобретатель) имеет к лицу, ответственному за ущерб, возмещенный в результате страхования.</w:t>
      </w:r>
    </w:p>
    <w:p w:rsidR="00076607" w:rsidRPr="00A11C0B" w:rsidRDefault="00076607" w:rsidP="00166925">
      <w:pPr>
        <w:numPr>
          <w:ilvl w:val="0"/>
          <w:numId w:val="36"/>
        </w:numPr>
        <w:tabs>
          <w:tab w:val="left" w:pos="1440"/>
        </w:tabs>
        <w:ind w:left="0" w:firstLine="714"/>
        <w:jc w:val="both"/>
        <w:rPr>
          <w:sz w:val="24"/>
          <w:szCs w:val="24"/>
        </w:rPr>
      </w:pPr>
      <w:r w:rsidRPr="00A11C0B">
        <w:rPr>
          <w:sz w:val="24"/>
          <w:szCs w:val="24"/>
        </w:rPr>
        <w:t>Если Страхователь (Выгодоприобретатель) откажется от таких прав или осуществление этих прав окажется невозможным по его вине, то Страховщик освобождается от обязанности выплачивать страховое возмещение в размере ущерба, причиненного ему вышеуказанными действиями. В случае если выплата возмещения уже произведена, Страхователь (Выгодоприобретатель) обязан возвратить Страховщику соответствующую этому ущербу сумму.</w:t>
      </w:r>
    </w:p>
    <w:p w:rsidR="00076607" w:rsidRPr="00A11C0B" w:rsidRDefault="00076607" w:rsidP="00166925">
      <w:pPr>
        <w:numPr>
          <w:ilvl w:val="0"/>
          <w:numId w:val="36"/>
        </w:numPr>
        <w:tabs>
          <w:tab w:val="left" w:pos="1440"/>
        </w:tabs>
        <w:ind w:left="0" w:firstLine="714"/>
        <w:jc w:val="both"/>
        <w:rPr>
          <w:sz w:val="24"/>
          <w:szCs w:val="24"/>
        </w:rPr>
      </w:pPr>
      <w:r w:rsidRPr="00A11C0B">
        <w:rPr>
          <w:sz w:val="24"/>
          <w:szCs w:val="24"/>
        </w:rPr>
        <w:t>Если Страхователь (Выгодоприобретатель) получил возмещение убытка от третьих лиц, Страховщик выплачивает лишь разницу между суммой, подлежащей выплате по условиям страхования, и суммой, полученной от третьих лиц. Страхователь (Выгодоприобретатель) обязан немедленно известить Страховщика о получении таких сумм.</w:t>
      </w:r>
    </w:p>
    <w:p w:rsidR="001E7EBF" w:rsidRPr="00A11C0B" w:rsidRDefault="001E7EBF" w:rsidP="00FF1268">
      <w:pPr>
        <w:numPr>
          <w:ilvl w:val="0"/>
          <w:numId w:val="36"/>
        </w:numPr>
        <w:tabs>
          <w:tab w:val="clear" w:pos="720"/>
          <w:tab w:val="left" w:pos="1440"/>
        </w:tabs>
        <w:ind w:left="0" w:firstLine="709"/>
        <w:jc w:val="both"/>
        <w:rPr>
          <w:sz w:val="24"/>
          <w:szCs w:val="24"/>
        </w:rPr>
      </w:pPr>
      <w:r w:rsidRPr="00A11C0B">
        <w:rPr>
          <w:sz w:val="24"/>
          <w:szCs w:val="24"/>
        </w:rPr>
        <w:t>В соответствии со статьей 382 Гражданского кодекса Российской Федерации, передача прав страхователя, выгодоприобретателя, застрахованного, потерпевшего другому лицу по сделке (уступка требования) в силу условий  договора страхования, заключенного на основании настоящих Правил (условий) страхования, запрещается.</w:t>
      </w:r>
    </w:p>
    <w:p w:rsidR="00076607" w:rsidRPr="00A11C0B" w:rsidRDefault="00076607" w:rsidP="00166925">
      <w:pPr>
        <w:ind w:firstLine="851"/>
        <w:jc w:val="both"/>
        <w:rPr>
          <w:sz w:val="24"/>
          <w:szCs w:val="24"/>
        </w:rPr>
      </w:pPr>
    </w:p>
    <w:p w:rsidR="00076607" w:rsidRPr="00A11C0B" w:rsidRDefault="00076607" w:rsidP="00166925">
      <w:pPr>
        <w:pStyle w:val="1"/>
        <w:numPr>
          <w:ilvl w:val="0"/>
          <w:numId w:val="3"/>
        </w:numPr>
        <w:tabs>
          <w:tab w:val="clear" w:pos="720"/>
        </w:tabs>
        <w:spacing w:before="120" w:after="120"/>
        <w:ind w:hanging="720"/>
        <w:rPr>
          <w:rFonts w:ascii="Times New Roman" w:hAnsi="Times New Roman" w:cs="Times New Roman"/>
          <w:sz w:val="28"/>
          <w:szCs w:val="28"/>
        </w:rPr>
      </w:pPr>
      <w:bookmarkStart w:id="31" w:name="_Toc477520608"/>
      <w:r w:rsidRPr="00A11C0B">
        <w:rPr>
          <w:rFonts w:ascii="Times New Roman" w:hAnsi="Times New Roman" w:cs="Times New Roman"/>
          <w:sz w:val="28"/>
          <w:szCs w:val="28"/>
        </w:rPr>
        <w:lastRenderedPageBreak/>
        <w:t>ПОРЯДОК РАЗРЕШЕНИЯ СПОРОВ</w:t>
      </w:r>
      <w:bookmarkEnd w:id="31"/>
    </w:p>
    <w:p w:rsidR="00076607" w:rsidRPr="00A11C0B" w:rsidRDefault="00076607" w:rsidP="00166925">
      <w:pPr>
        <w:ind w:firstLine="851"/>
        <w:jc w:val="both"/>
        <w:rPr>
          <w:sz w:val="24"/>
          <w:szCs w:val="24"/>
        </w:rPr>
      </w:pPr>
    </w:p>
    <w:p w:rsidR="00076607" w:rsidRPr="00A11C0B" w:rsidRDefault="00076607" w:rsidP="00166925">
      <w:pPr>
        <w:numPr>
          <w:ilvl w:val="1"/>
          <w:numId w:val="69"/>
        </w:numPr>
        <w:tabs>
          <w:tab w:val="left" w:pos="1440"/>
        </w:tabs>
        <w:ind w:left="0" w:firstLine="700"/>
        <w:jc w:val="both"/>
        <w:rPr>
          <w:sz w:val="24"/>
          <w:szCs w:val="24"/>
        </w:rPr>
      </w:pPr>
      <w:r w:rsidRPr="00A11C0B">
        <w:rPr>
          <w:sz w:val="24"/>
          <w:szCs w:val="24"/>
        </w:rPr>
        <w:t xml:space="preserve">Споры, вытекающие из Договора страхования, разрешаются сторонами в обязательном досудебном порядке, путем направления письменной претензии. В случае </w:t>
      </w:r>
      <w:proofErr w:type="spellStart"/>
      <w:r w:rsidRPr="00A11C0B">
        <w:rPr>
          <w:sz w:val="24"/>
          <w:szCs w:val="24"/>
        </w:rPr>
        <w:t>неразрешения</w:t>
      </w:r>
      <w:proofErr w:type="spellEnd"/>
      <w:r w:rsidRPr="00A11C0B">
        <w:rPr>
          <w:sz w:val="24"/>
          <w:szCs w:val="24"/>
        </w:rPr>
        <w:t xml:space="preserve"> спора в досудебном порядке, споры разрешаются  судом  в соответствии с законодательством РФ.</w:t>
      </w:r>
    </w:p>
    <w:p w:rsidR="00076607" w:rsidRPr="00A11C0B" w:rsidRDefault="00076607" w:rsidP="00166925">
      <w:pPr>
        <w:numPr>
          <w:ilvl w:val="1"/>
          <w:numId w:val="69"/>
        </w:numPr>
        <w:tabs>
          <w:tab w:val="left" w:pos="1440"/>
        </w:tabs>
        <w:ind w:left="0" w:firstLine="700"/>
        <w:jc w:val="both"/>
        <w:rPr>
          <w:sz w:val="24"/>
          <w:szCs w:val="24"/>
        </w:rPr>
      </w:pPr>
      <w:r w:rsidRPr="00A11C0B">
        <w:rPr>
          <w:sz w:val="24"/>
          <w:szCs w:val="24"/>
        </w:rPr>
        <w:t>Споры со Страхователями - юридическими лицами рассматриваются в Арбитражном суде г. Москвы, если иного не предусмотрено соглашением сторон.</w:t>
      </w:r>
    </w:p>
    <w:p w:rsidR="00076607" w:rsidRPr="00A11C0B" w:rsidRDefault="00076607" w:rsidP="00166925">
      <w:pPr>
        <w:tabs>
          <w:tab w:val="left" w:pos="709"/>
        </w:tabs>
        <w:jc w:val="both"/>
        <w:rPr>
          <w:sz w:val="24"/>
          <w:szCs w:val="24"/>
        </w:rPr>
      </w:pPr>
    </w:p>
    <w:p w:rsidR="00076607" w:rsidRPr="00A11C0B" w:rsidRDefault="00076607" w:rsidP="00166925">
      <w:pPr>
        <w:pStyle w:val="1"/>
        <w:numPr>
          <w:ilvl w:val="0"/>
          <w:numId w:val="3"/>
        </w:numPr>
        <w:tabs>
          <w:tab w:val="clear" w:pos="720"/>
        </w:tabs>
        <w:spacing w:before="120" w:after="120"/>
        <w:ind w:hanging="720"/>
        <w:rPr>
          <w:rFonts w:ascii="Times New Roman" w:hAnsi="Times New Roman" w:cs="Times New Roman"/>
          <w:sz w:val="28"/>
          <w:szCs w:val="28"/>
        </w:rPr>
      </w:pPr>
      <w:bookmarkStart w:id="32" w:name="_Toc477520609"/>
      <w:r w:rsidRPr="00A11C0B">
        <w:rPr>
          <w:rFonts w:ascii="Times New Roman" w:hAnsi="Times New Roman" w:cs="Times New Roman"/>
          <w:sz w:val="28"/>
          <w:szCs w:val="28"/>
        </w:rPr>
        <w:t>ИНЫЕ ПОЛОЖЕНИЯ</w:t>
      </w:r>
      <w:bookmarkEnd w:id="32"/>
    </w:p>
    <w:p w:rsidR="00076607" w:rsidRPr="00A11C0B" w:rsidRDefault="00076607" w:rsidP="00166925"/>
    <w:p w:rsidR="00076607" w:rsidRPr="00A11C0B" w:rsidRDefault="00076607" w:rsidP="00166925">
      <w:pPr>
        <w:numPr>
          <w:ilvl w:val="0"/>
          <w:numId w:val="97"/>
        </w:numPr>
        <w:tabs>
          <w:tab w:val="clear" w:pos="2340"/>
        </w:tabs>
        <w:ind w:left="0" w:firstLine="742"/>
        <w:jc w:val="both"/>
        <w:rPr>
          <w:sz w:val="24"/>
          <w:szCs w:val="24"/>
        </w:rPr>
      </w:pPr>
      <w:r w:rsidRPr="00A11C0B">
        <w:rPr>
          <w:sz w:val="24"/>
          <w:szCs w:val="24"/>
        </w:rPr>
        <w:t>Все письма и уведомления,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 при соблюдении одного из следующих условий:</w:t>
      </w:r>
    </w:p>
    <w:p w:rsidR="00076607" w:rsidRPr="00A11C0B" w:rsidRDefault="00076607" w:rsidP="00166925">
      <w:pPr>
        <w:numPr>
          <w:ilvl w:val="0"/>
          <w:numId w:val="98"/>
        </w:numPr>
        <w:tabs>
          <w:tab w:val="clear" w:pos="2340"/>
          <w:tab w:val="left" w:pos="1440"/>
          <w:tab w:val="left" w:pos="2310"/>
        </w:tabs>
        <w:ind w:left="0" w:firstLine="720"/>
        <w:jc w:val="both"/>
        <w:rPr>
          <w:sz w:val="24"/>
          <w:szCs w:val="24"/>
        </w:rPr>
      </w:pPr>
      <w:r w:rsidRPr="00A11C0B">
        <w:rPr>
          <w:sz w:val="24"/>
          <w:szCs w:val="24"/>
        </w:rPr>
        <w:t>Уведомление направлено почтовым отправлением по адресу, указанному в Договоре страхования или в извещении о страховом случае;</w:t>
      </w:r>
    </w:p>
    <w:p w:rsidR="00076607" w:rsidRPr="00A11C0B" w:rsidRDefault="00076607" w:rsidP="00166925">
      <w:pPr>
        <w:numPr>
          <w:ilvl w:val="0"/>
          <w:numId w:val="98"/>
        </w:numPr>
        <w:tabs>
          <w:tab w:val="clear" w:pos="2340"/>
          <w:tab w:val="left" w:pos="1440"/>
          <w:tab w:val="left" w:pos="2310"/>
        </w:tabs>
        <w:ind w:left="0" w:firstLine="720"/>
        <w:jc w:val="both"/>
        <w:rPr>
          <w:sz w:val="24"/>
          <w:szCs w:val="24"/>
        </w:rPr>
      </w:pPr>
      <w:r w:rsidRPr="00A11C0B">
        <w:rPr>
          <w:sz w:val="24"/>
          <w:szCs w:val="24"/>
        </w:rPr>
        <w:t xml:space="preserve">Уведомление направлено в виде СМС - сообщения по телефону, указанному в Договоре страхования или ином документе (извещение, заявление на выплату) с контактными данными, поданном от лица Страхователя (Выгодоприобретателя); </w:t>
      </w:r>
    </w:p>
    <w:p w:rsidR="00076607" w:rsidRPr="00A11C0B" w:rsidRDefault="00076607" w:rsidP="00166925">
      <w:pPr>
        <w:numPr>
          <w:ilvl w:val="0"/>
          <w:numId w:val="98"/>
        </w:numPr>
        <w:tabs>
          <w:tab w:val="clear" w:pos="2340"/>
          <w:tab w:val="left" w:pos="1440"/>
          <w:tab w:val="left" w:pos="2310"/>
        </w:tabs>
        <w:ind w:left="0" w:firstLine="720"/>
        <w:jc w:val="both"/>
        <w:rPr>
          <w:sz w:val="24"/>
          <w:szCs w:val="24"/>
        </w:rPr>
      </w:pPr>
      <w:r w:rsidRPr="00A11C0B">
        <w:rPr>
          <w:sz w:val="24"/>
          <w:szCs w:val="24"/>
        </w:rPr>
        <w:t xml:space="preserve">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 </w:t>
      </w:r>
    </w:p>
    <w:p w:rsidR="00076607" w:rsidRPr="00A11C0B" w:rsidRDefault="00076607" w:rsidP="00E2092F">
      <w:pPr>
        <w:numPr>
          <w:ilvl w:val="0"/>
          <w:numId w:val="97"/>
        </w:numPr>
        <w:tabs>
          <w:tab w:val="clear" w:pos="2340"/>
          <w:tab w:val="left" w:pos="1440"/>
        </w:tabs>
        <w:ind w:left="0" w:firstLine="742"/>
        <w:jc w:val="both"/>
      </w:pPr>
      <w:bookmarkStart w:id="33" w:name="_Hlt474297003"/>
      <w:bookmarkStart w:id="34" w:name="_Hlt472312387"/>
      <w:bookmarkEnd w:id="33"/>
      <w:bookmarkEnd w:id="34"/>
      <w:r w:rsidRPr="00A11C0B">
        <w:rPr>
          <w:sz w:val="24"/>
          <w:szCs w:val="24"/>
        </w:rPr>
        <w:t>В случае изменения адресов и/или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r w:rsidRPr="00A11C0B">
        <w:br w:type="page"/>
      </w:r>
    </w:p>
    <w:p w:rsidR="00076607" w:rsidRPr="00A11C0B" w:rsidRDefault="00076607" w:rsidP="00166925">
      <w:pPr>
        <w:pStyle w:val="a7"/>
        <w:shd w:val="clear" w:color="auto" w:fill="auto"/>
      </w:pPr>
      <w:r w:rsidRPr="00A11C0B">
        <w:lastRenderedPageBreak/>
        <w:t>ДОПОЛНИТЕЛЬНЫЕ УСЛОВИЯ ПО СТРАХОВАНИЮ</w:t>
      </w:r>
    </w:p>
    <w:p w:rsidR="00076607" w:rsidRPr="00A11C0B" w:rsidRDefault="00076607" w:rsidP="00166925">
      <w:pPr>
        <w:pStyle w:val="a7"/>
        <w:shd w:val="clear" w:color="auto" w:fill="auto"/>
      </w:pPr>
      <w:r w:rsidRPr="00A11C0B">
        <w:t>ГРАЖДАНСКОЙ ОТВЕТСТВЕННОСТИ</w:t>
      </w:r>
    </w:p>
    <w:p w:rsidR="00076607" w:rsidRPr="00A11C0B" w:rsidRDefault="00076607" w:rsidP="00166925">
      <w:pPr>
        <w:ind w:firstLine="851"/>
        <w:jc w:val="both"/>
        <w:rPr>
          <w:sz w:val="24"/>
          <w:szCs w:val="24"/>
        </w:rPr>
      </w:pPr>
    </w:p>
    <w:p w:rsidR="00076607" w:rsidRPr="00A11C0B" w:rsidRDefault="00076607" w:rsidP="00166925">
      <w:pPr>
        <w:pStyle w:val="a7"/>
        <w:shd w:val="clear" w:color="auto" w:fill="auto"/>
      </w:pPr>
      <w:r w:rsidRPr="00A11C0B">
        <w:t>к «</w:t>
      </w:r>
      <w:r w:rsidR="00DA51EE" w:rsidRPr="00A11C0B">
        <w:t xml:space="preserve">Комплексным правилам страхования имущества и гражданской ответственности, а также сопутствующих рисков </w:t>
      </w:r>
      <w:r w:rsidRPr="00A11C0B">
        <w:t>»</w:t>
      </w:r>
    </w:p>
    <w:p w:rsidR="00076607" w:rsidRPr="00A11C0B" w:rsidRDefault="00076607" w:rsidP="00166925">
      <w:pPr>
        <w:ind w:firstLine="851"/>
        <w:jc w:val="both"/>
        <w:rPr>
          <w:sz w:val="24"/>
          <w:szCs w:val="24"/>
        </w:rPr>
      </w:pP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 xml:space="preserve">В соответствии с настоящими «Дополнительными условиями по страхованию гражданской ответственности» (далее - Дополнительные условия) </w:t>
      </w:r>
      <w:r w:rsidR="00EB5388" w:rsidRPr="00A11C0B">
        <w:rPr>
          <w:sz w:val="24"/>
          <w:szCs w:val="24"/>
        </w:rPr>
        <w:t>СПАО</w:t>
      </w:r>
      <w:r w:rsidRPr="00A11C0B">
        <w:rPr>
          <w:sz w:val="24"/>
          <w:szCs w:val="24"/>
        </w:rPr>
        <w:t xml:space="preserve"> «Ингосстрах» заключает договоры добровольного страхования имущественных интересов, связанных с риском наступления ответственности за причинение вреда жизни, здоровью или имуществу физических лиц, имуществу юридических лиц, муниципальных образований, субъектов РФ или РФ (далее – Договоры страхования).</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Если иное не предусмотрено Договором страхования, лицами, чья ответственность застрахована по Договору (далее - Застрахованные лица), являются:</w:t>
      </w:r>
    </w:p>
    <w:p w:rsidR="00076607" w:rsidRPr="00A11C0B" w:rsidRDefault="00076607" w:rsidP="00166925">
      <w:pPr>
        <w:numPr>
          <w:ilvl w:val="0"/>
          <w:numId w:val="70"/>
        </w:numPr>
        <w:ind w:left="0" w:firstLine="720"/>
        <w:jc w:val="both"/>
        <w:rPr>
          <w:sz w:val="24"/>
          <w:szCs w:val="24"/>
        </w:rPr>
      </w:pPr>
      <w:r w:rsidRPr="00A11C0B">
        <w:rPr>
          <w:sz w:val="24"/>
          <w:szCs w:val="24"/>
        </w:rPr>
        <w:t>Собственники имущества, расположенного на оговоренной в Договоре страхования территории, члены их семей.</w:t>
      </w:r>
    </w:p>
    <w:p w:rsidR="00076607" w:rsidRPr="00A11C0B" w:rsidRDefault="00076607" w:rsidP="00166925">
      <w:pPr>
        <w:numPr>
          <w:ilvl w:val="0"/>
          <w:numId w:val="70"/>
        </w:numPr>
        <w:ind w:left="0" w:firstLine="720"/>
        <w:jc w:val="both"/>
        <w:rPr>
          <w:sz w:val="24"/>
          <w:szCs w:val="24"/>
        </w:rPr>
      </w:pPr>
      <w:r w:rsidRPr="00A11C0B">
        <w:rPr>
          <w:sz w:val="24"/>
          <w:szCs w:val="24"/>
        </w:rPr>
        <w:t>Лица, имеющие законные основания для владения, использования или распоряжения имуществом, расположенным на оговоренной в Договоре страхования территории (включая арендаторов и лиц, заключивших с собственником(-</w:t>
      </w:r>
      <w:proofErr w:type="spellStart"/>
      <w:r w:rsidRPr="00A11C0B">
        <w:rPr>
          <w:sz w:val="24"/>
          <w:szCs w:val="24"/>
        </w:rPr>
        <w:t>ами</w:t>
      </w:r>
      <w:proofErr w:type="spellEnd"/>
      <w:r w:rsidRPr="00A11C0B">
        <w:rPr>
          <w:sz w:val="24"/>
          <w:szCs w:val="24"/>
        </w:rPr>
        <w:t>) трудовые договоры либо гражданско-правовые договоры).</w:t>
      </w:r>
    </w:p>
    <w:p w:rsidR="00076607" w:rsidRPr="00A11C0B" w:rsidRDefault="00076607" w:rsidP="00166925">
      <w:pPr>
        <w:numPr>
          <w:ilvl w:val="0"/>
          <w:numId w:val="70"/>
        </w:numPr>
        <w:ind w:left="0" w:firstLine="720"/>
        <w:jc w:val="both"/>
        <w:rPr>
          <w:sz w:val="24"/>
          <w:szCs w:val="24"/>
        </w:rPr>
      </w:pPr>
      <w:r w:rsidRPr="00A11C0B">
        <w:rPr>
          <w:sz w:val="24"/>
          <w:szCs w:val="24"/>
        </w:rPr>
        <w:t>Лица, находящие</w:t>
      </w:r>
      <w:r w:rsidR="0085354A" w:rsidRPr="00A11C0B">
        <w:rPr>
          <w:sz w:val="24"/>
          <w:szCs w:val="24"/>
        </w:rPr>
        <w:t>ся на территории страхования с согласия</w:t>
      </w:r>
      <w:r w:rsidRPr="00A11C0B">
        <w:rPr>
          <w:sz w:val="24"/>
          <w:szCs w:val="24"/>
        </w:rPr>
        <w:t xml:space="preserve"> собственника(-</w:t>
      </w:r>
      <w:proofErr w:type="spellStart"/>
      <w:r w:rsidRPr="00A11C0B">
        <w:rPr>
          <w:sz w:val="24"/>
          <w:szCs w:val="24"/>
        </w:rPr>
        <w:t>ов</w:t>
      </w:r>
      <w:proofErr w:type="spellEnd"/>
      <w:r w:rsidRPr="00A11C0B">
        <w:rPr>
          <w:sz w:val="24"/>
          <w:szCs w:val="24"/>
        </w:rPr>
        <w:t>) имущества расположенного на оговоренной в Договоре страхования территории.</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Объектом страхования в соответствии с настоящими Дополнительными условиями являются имущественные интересы Страхователя или Застрахованного лица, связанные с риском наступления ответственности Страхователя или Застрахованного лица за причинение вреда жизни, здоровью или имуществу физических лиц, имуществу юридических лиц, муниципальных образований, субъектов РФ или РФ.</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В соответствии с настоящими Дополнительными условиями страховым случаем признается факт наступления ответственности за причинение вреда жизни, здоровью или имуществу физических лиц, имуществу юридических лиц, муниципальных образований, субъектов РФ или РФ, в результате случаев, непреднамеренно возникших по вине лица, чья ответственность застрахована по Договору на оговоренной в Договоре страхования территории (территории страхования) при владении, пользовании или распоряжении имуществом, указанным в разделе 2 настоящих Правил (за исключением п. 2.4 Правил).</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Договором страхования может быть предусмотрено условие о том что, страховым случаем признается факт наступления ответственности за причинение вреда жизни, здоровью или имуществу физических лиц, имуществу юридических лиц, муниципальных образований, субъектов РФ или РФ, в результате случаев, непреднамеренно возникших по вине лица, чья ответственность застрахована по Договору на оговоренной в Договоре страхования территории (территории страхования), за исключением ответственности, предусмотренной пп. 4, 6 настоящих Дополнительных условий, а также связанной с событиями, указанными в п. 12 настоящих Дополнительных условий.  Вид конкретной ответственности, принимаемой на страхование, указывается в Договоре страхования.</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Договором страхования может быть предусмотрено условие о том что, страховым случаем признается факт наступления ответственности за причинение вреда жизни, здоровью или имуществу</w:t>
      </w:r>
      <w:r w:rsidR="006A4798" w:rsidRPr="00A11C0B">
        <w:rPr>
          <w:rStyle w:val="af1"/>
          <w:sz w:val="24"/>
          <w:szCs w:val="24"/>
        </w:rPr>
        <w:footnoteReference w:id="7"/>
      </w:r>
      <w:r w:rsidRPr="00A11C0B">
        <w:rPr>
          <w:sz w:val="24"/>
          <w:szCs w:val="24"/>
        </w:rPr>
        <w:t xml:space="preserve"> физических лиц, имуществу юридических лиц, муниципальных образований, субъектов РФ или РФ, в результате случаев, непреднамеренно возникших по вине лица, чья ответственность застрахована по Договору на оговоренной в Договоре страхования территории (территории страхования), в результате агрессивного и/или непредвиденного поведения животного (в т.ч. птиц), принадлежащего Застрахованному лицу.  </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lastRenderedPageBreak/>
        <w:t>Если иное не оговорено в Договоре, в соответствии с настоящими Дополнительными условиями на страхование принимается ответственность, связанная:</w:t>
      </w:r>
    </w:p>
    <w:p w:rsidR="00076607" w:rsidRPr="00A11C0B" w:rsidRDefault="00076607" w:rsidP="00166925">
      <w:pPr>
        <w:numPr>
          <w:ilvl w:val="0"/>
          <w:numId w:val="71"/>
        </w:numPr>
        <w:tabs>
          <w:tab w:val="clear" w:pos="0"/>
        </w:tabs>
        <w:ind w:left="0" w:firstLine="720"/>
        <w:jc w:val="both"/>
        <w:rPr>
          <w:sz w:val="24"/>
          <w:szCs w:val="24"/>
        </w:rPr>
      </w:pPr>
      <w:r w:rsidRPr="00A11C0B">
        <w:rPr>
          <w:sz w:val="24"/>
          <w:szCs w:val="24"/>
        </w:rPr>
        <w:t>Со смертью, утратой трудоспособности, травмой потерпевших третьих лиц (физический ущерб).</w:t>
      </w:r>
    </w:p>
    <w:p w:rsidR="00076607" w:rsidRPr="00A11C0B" w:rsidRDefault="00076607" w:rsidP="00166925">
      <w:pPr>
        <w:numPr>
          <w:ilvl w:val="0"/>
          <w:numId w:val="71"/>
        </w:numPr>
        <w:tabs>
          <w:tab w:val="clear" w:pos="0"/>
        </w:tabs>
        <w:ind w:left="0" w:firstLine="720"/>
        <w:jc w:val="both"/>
        <w:rPr>
          <w:sz w:val="24"/>
          <w:szCs w:val="24"/>
        </w:rPr>
      </w:pPr>
      <w:r w:rsidRPr="00A11C0B">
        <w:rPr>
          <w:sz w:val="24"/>
          <w:szCs w:val="24"/>
        </w:rPr>
        <w:t>С уничтожением или повреждением имущества, принадлежащего третьим лицам (имущественный ущерб).</w:t>
      </w:r>
    </w:p>
    <w:p w:rsidR="00076607" w:rsidRPr="00A11C0B" w:rsidRDefault="00076607" w:rsidP="00166925">
      <w:pPr>
        <w:ind w:firstLine="720"/>
        <w:jc w:val="both"/>
        <w:rPr>
          <w:sz w:val="24"/>
          <w:szCs w:val="24"/>
        </w:rPr>
      </w:pPr>
      <w:r w:rsidRPr="00A11C0B">
        <w:rPr>
          <w:sz w:val="24"/>
          <w:szCs w:val="24"/>
        </w:rPr>
        <w:t>Факт причинения вреда должен подтверждаться вступившим в законную силу решением (постановлением) судебных органов, определением об утверждении мирового соглашения или признанием Страхователем (Застрахованным лицом) имущественной претензии о возмещении вреда, причиненного жизни, здоровью или имуществу третьих лиц (потерпевших) с согласия Страховщика.</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Договор страхования может быть заключен как по каждому из указанных в п. 7 настоящих Дополнительный условий рисков, так и в отношении их комбинации.</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Договором страхования может быть предусмотрено условие о возмещении судебных расходов, связанных с ведением дел о гражданской ответственности в судебных органах, кроме расходов, связанных с исполнением решения суда, возникших вследствие наступления страхового случая, в пределах лимита ответственности Страховщика.</w:t>
      </w:r>
    </w:p>
    <w:p w:rsidR="00076607" w:rsidRPr="00A11C0B" w:rsidRDefault="00076607" w:rsidP="00166925">
      <w:pPr>
        <w:tabs>
          <w:tab w:val="left" w:pos="1440"/>
        </w:tabs>
        <w:ind w:firstLine="720"/>
        <w:jc w:val="both"/>
        <w:rPr>
          <w:sz w:val="24"/>
          <w:szCs w:val="24"/>
        </w:rPr>
      </w:pPr>
      <w:r w:rsidRPr="00A11C0B">
        <w:rPr>
          <w:sz w:val="24"/>
          <w:szCs w:val="24"/>
        </w:rPr>
        <w:t>Страховщик также компенсирует необходимые и целесообразные расходы, направленные на спасание имущества лиц, которым в результате страхового случая причинен вред, а также расходы по уменьшению ущерба, причиненного страховым случаем.</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 xml:space="preserve">Если иное не предусмотрено Договором страхования, не является страховым случаем наступление гражданской ответственности в связи с проведением </w:t>
      </w:r>
      <w:proofErr w:type="spellStart"/>
      <w:r w:rsidRPr="00A11C0B">
        <w:rPr>
          <w:sz w:val="24"/>
          <w:szCs w:val="24"/>
        </w:rPr>
        <w:t>ремонтно</w:t>
      </w:r>
      <w:proofErr w:type="spellEnd"/>
      <w:r w:rsidRPr="00A11C0B">
        <w:rPr>
          <w:sz w:val="24"/>
          <w:szCs w:val="24"/>
        </w:rPr>
        <w:t>–строительных работ.</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Страховая защита распространяется исключительно на страховые случаи, наступившие в течение срока действия Договора страхования. Если страховой случай, имевший место в течение срока действия Договора страхования, наступил по причинам, имевшим место или начавшим действовать еще до даты начала страхования, страховое возмещение подлежит выплате лишь в том случае, если Страхователю или Застрахованному лицу ничего не было известно и ничего не должно было быть известно о причинах, приведших к наступлению этого страхового случая.</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В соответствии с настоящими Дополнительными условиями страхование не распространяется на гражданскую ответственность, связанную с (события не являются страховыми случаями):</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Вредом, возникшим вследствие постоянного, регулярного или длительного термического влияния или воздействия газов, паров, жидкостей, влаги или любых, в т.ч. неатмосферных осадков (сажа, копоть, дым, пыль и т.д.);</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 xml:space="preserve">Владением, пользованием или распоряжением транспортными средствами; </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Требованиями о возмещении вреда в связи с повреждением, уничтожением или порчей предметов, которые Страхователь (Застрахованное лицо) приняло в аренду (прокат, лизинг), в залог или на ответственное хранение;</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Финансовыми обязательствами в виде требования о возмещении вреда, заявленными на основе договоров или по согласованию со Страхователем (Застрахованным лицом), а также платежей, производимых взамен исполнения обязательств в натуральной форме или в качестве штрафных санкций;</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Требованиями по гарантийным или аналогичным им обязательствам или договорам гарантии;</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Требованиями о возмещении вреда сверх объемов и сумм возмещения, предусмотренных действующим законодательством РФ;</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Требованиями о возмещении вреда, связанного с нарушением авторских прав, прав на открытие, изобретение или промышленный образец, либо аналогичных им прав, включая недозволенное использование зарегистрированных торговых, фирменных или товарных знаков, символов и наименований;</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lastRenderedPageBreak/>
        <w:t>Исками о компенсации морального вреда, о защите чести, достоинства и деловой репутации;</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Требованиями о возмещении вреда, причиненного за пределами территории страхования;</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Требованиями, предъявляемыми Страхователями (Застрахованными лицами), ответственность которых застрахована по одному и тому же Договору, друг к другу;</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Требованиями о возмещении вреда, причиненного в результате либо по причине военных действий, восстаний, мятежей, народных волнений, действий вооруженных формирований или террористов;</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 xml:space="preserve">Требованиями о возмещении вреда, имевшего место вследствие </w:t>
      </w:r>
      <w:proofErr w:type="spellStart"/>
      <w:r w:rsidRPr="00A11C0B">
        <w:rPr>
          <w:sz w:val="24"/>
          <w:szCs w:val="24"/>
        </w:rPr>
        <w:t>неустранения</w:t>
      </w:r>
      <w:proofErr w:type="spellEnd"/>
      <w:r w:rsidRPr="00A11C0B">
        <w:rPr>
          <w:sz w:val="24"/>
          <w:szCs w:val="24"/>
        </w:rPr>
        <w:t xml:space="preserve"> в течение согласованного со Страховщиком срока обстоятельств, заметно повышающих степень риска, на необходимость устранения  которых  в соответствии с общепринятыми нормами указывал Страховщик;</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 xml:space="preserve">Событиями, предусмотренными разделом 14 настоящих Правил; </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Событиями, вызванными нахождением Страхователя (Застрахованного лица) в состоянии алкогольного, наркотического, токсического опьянения и/или отравлением Страхователя (Застрахованного лица) в результате потребления им алкогольных, наркотических, сильнодействующих и психотропных веществ без предписания врача;</w:t>
      </w:r>
    </w:p>
    <w:p w:rsidR="00076607" w:rsidRPr="00A11C0B" w:rsidRDefault="00076607" w:rsidP="00166925">
      <w:pPr>
        <w:numPr>
          <w:ilvl w:val="0"/>
          <w:numId w:val="51"/>
        </w:numPr>
        <w:tabs>
          <w:tab w:val="clear" w:pos="1593"/>
          <w:tab w:val="left" w:pos="1440"/>
        </w:tabs>
        <w:ind w:left="0" w:firstLine="720"/>
        <w:jc w:val="both"/>
        <w:rPr>
          <w:sz w:val="24"/>
          <w:szCs w:val="24"/>
        </w:rPr>
      </w:pPr>
      <w:r w:rsidRPr="00A11C0B">
        <w:rPr>
          <w:sz w:val="24"/>
          <w:szCs w:val="24"/>
        </w:rPr>
        <w:t>Событиями, вызванными несоблюдением законодательно закрепленных либо общепринятых правил безопасности владения, пользования, распоряжения животными (птицами).</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 xml:space="preserve">Указанный в Договоре страхования лимит ответственности Страховщика считается установленным в единой сумме для всех видов ущерба. </w:t>
      </w:r>
    </w:p>
    <w:p w:rsidR="00076607" w:rsidRPr="00A11C0B" w:rsidRDefault="00076607" w:rsidP="00166925">
      <w:pPr>
        <w:tabs>
          <w:tab w:val="left" w:pos="1440"/>
        </w:tabs>
        <w:ind w:firstLine="720"/>
        <w:jc w:val="both"/>
        <w:rPr>
          <w:sz w:val="24"/>
          <w:szCs w:val="24"/>
        </w:rPr>
      </w:pPr>
      <w:r w:rsidRPr="00A11C0B">
        <w:rPr>
          <w:sz w:val="24"/>
          <w:szCs w:val="24"/>
        </w:rPr>
        <w:t>Договором страхования могут быть предусмотрены отдельные лимиты ответственности: по каждому из принимаемых на страхование рисков, по одному страховому случаю, по выплатам одному лицу и т.п.</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Общая сумма страхового возмещения, подлежащего выплате по совокупности всех страховых случаев, наступивших в течение каждого периода страхования, не может превысить установленного для данного периода страхования лимита ответственности Страховщика.</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При наступлении страхового случая по страхованию гражданской ответственности Страхователь или Застрахованное лицо, помимо обязанностей,  предусмотренных п. 10 настоящих Правил, обязаны:</w:t>
      </w:r>
    </w:p>
    <w:p w:rsidR="00076607" w:rsidRPr="00A11C0B" w:rsidRDefault="00076607" w:rsidP="00166925">
      <w:pPr>
        <w:numPr>
          <w:ilvl w:val="0"/>
          <w:numId w:val="52"/>
        </w:numPr>
        <w:tabs>
          <w:tab w:val="clear" w:pos="2313"/>
        </w:tabs>
        <w:ind w:left="0" w:firstLine="720"/>
        <w:jc w:val="both"/>
        <w:rPr>
          <w:sz w:val="24"/>
          <w:szCs w:val="24"/>
        </w:rPr>
      </w:pPr>
      <w:r w:rsidRPr="00A11C0B">
        <w:rPr>
          <w:sz w:val="24"/>
          <w:szCs w:val="24"/>
        </w:rPr>
        <w:t>Незамедлительно, но в любом случае не позднее 5 (пяти) рабочих дней сообщить Страховщику любым доступным способом, позволяющим зафиксировать факт сообщения, обо всех требованиях, предъявляемых ему в связи с событием, рассматриваемым настоящими Дополнительными условиями в качестве страхового случая;</w:t>
      </w:r>
    </w:p>
    <w:p w:rsidR="00076607" w:rsidRPr="00A11C0B" w:rsidRDefault="00076607" w:rsidP="00166925">
      <w:pPr>
        <w:numPr>
          <w:ilvl w:val="0"/>
          <w:numId w:val="52"/>
        </w:numPr>
        <w:tabs>
          <w:tab w:val="clear" w:pos="2313"/>
        </w:tabs>
        <w:ind w:left="0" w:firstLine="720"/>
        <w:jc w:val="both"/>
        <w:rPr>
          <w:sz w:val="24"/>
          <w:szCs w:val="24"/>
        </w:rPr>
      </w:pPr>
      <w:r w:rsidRPr="00A11C0B">
        <w:rPr>
          <w:sz w:val="24"/>
          <w:szCs w:val="24"/>
        </w:rPr>
        <w:t>Оказывать всевозможное содействие Страховщику в организации и осуществлении внесудебной защиты в случае предъявления требований о возмещении ущерба;</w:t>
      </w:r>
    </w:p>
    <w:p w:rsidR="00076607" w:rsidRPr="00A11C0B" w:rsidRDefault="00076607" w:rsidP="00166925">
      <w:pPr>
        <w:numPr>
          <w:ilvl w:val="0"/>
          <w:numId w:val="52"/>
        </w:numPr>
        <w:tabs>
          <w:tab w:val="clear" w:pos="2313"/>
        </w:tabs>
        <w:ind w:left="0" w:firstLine="720"/>
        <w:jc w:val="both"/>
        <w:rPr>
          <w:sz w:val="24"/>
          <w:szCs w:val="24"/>
        </w:rPr>
      </w:pPr>
      <w:r w:rsidRPr="00A11C0B">
        <w:rPr>
          <w:sz w:val="24"/>
          <w:szCs w:val="24"/>
        </w:rPr>
        <w:t>В случае если Страховщик сочтет необходимым назначение своего представителя для защиты интересов, – выдать доверенность и иные необходимые документы для защиты таких интересов указанным Страховщиком лицом. При этом Страховщик имеет право, но не обязан осуществлять правовую защиту интересов Страхователя или иного лица, чей риск ответственности застрахован по Договору;</w:t>
      </w:r>
    </w:p>
    <w:p w:rsidR="00076607" w:rsidRPr="00A11C0B" w:rsidRDefault="00076607" w:rsidP="00166925">
      <w:pPr>
        <w:numPr>
          <w:ilvl w:val="0"/>
          <w:numId w:val="52"/>
        </w:numPr>
        <w:tabs>
          <w:tab w:val="clear" w:pos="2313"/>
        </w:tabs>
        <w:ind w:left="0" w:firstLine="720"/>
        <w:jc w:val="both"/>
        <w:rPr>
          <w:sz w:val="24"/>
          <w:szCs w:val="24"/>
        </w:rPr>
      </w:pPr>
      <w:r w:rsidRPr="00A11C0B">
        <w:rPr>
          <w:sz w:val="24"/>
          <w:szCs w:val="24"/>
        </w:rPr>
        <w:t>В той мере, насколько это доступно Страхователю, обеспечить участие Страховщика в осмотре поврежденного имущества и установлении размера причиненного вреда;</w:t>
      </w:r>
    </w:p>
    <w:p w:rsidR="00076607" w:rsidRPr="00A11C0B" w:rsidRDefault="00076607" w:rsidP="00166925">
      <w:pPr>
        <w:numPr>
          <w:ilvl w:val="0"/>
          <w:numId w:val="52"/>
        </w:numPr>
        <w:tabs>
          <w:tab w:val="clear" w:pos="2313"/>
        </w:tabs>
        <w:ind w:left="0" w:firstLine="720"/>
        <w:jc w:val="both"/>
        <w:rPr>
          <w:sz w:val="24"/>
          <w:szCs w:val="24"/>
        </w:rPr>
      </w:pPr>
      <w:r w:rsidRPr="00A11C0B">
        <w:rPr>
          <w:sz w:val="24"/>
          <w:szCs w:val="24"/>
        </w:rPr>
        <w:t>Предоставлять Страховщику всю доступную ему информацию и документацию, позволяющую судить о причинах, ходе и последствиях страхового случая, характере и размерах причиненного ущерба;</w:t>
      </w:r>
    </w:p>
    <w:p w:rsidR="00076607" w:rsidRPr="00A11C0B" w:rsidRDefault="00076607" w:rsidP="00166925">
      <w:pPr>
        <w:numPr>
          <w:ilvl w:val="0"/>
          <w:numId w:val="52"/>
        </w:numPr>
        <w:tabs>
          <w:tab w:val="clear" w:pos="2313"/>
        </w:tabs>
        <w:ind w:left="0" w:firstLine="720"/>
        <w:jc w:val="both"/>
        <w:rPr>
          <w:sz w:val="24"/>
          <w:szCs w:val="24"/>
        </w:rPr>
      </w:pPr>
      <w:r w:rsidRPr="00A11C0B">
        <w:rPr>
          <w:sz w:val="24"/>
          <w:szCs w:val="24"/>
        </w:rPr>
        <w:t xml:space="preserve">Не выплачивать возмещения, не признавать полностью или частично требования, предъявляемые третьими лицами в связи с событием, рассматриваемым в качестве страхового </w:t>
      </w:r>
      <w:r w:rsidRPr="00A11C0B">
        <w:rPr>
          <w:sz w:val="24"/>
          <w:szCs w:val="24"/>
        </w:rPr>
        <w:lastRenderedPageBreak/>
        <w:t>случая, а также не принимать на себя каких-либо прямых или косвенных обязательств по урегулированию таких требований без согласия Страховщика.</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Страховая выплата исчисляется в таком размере, в котором это предусмотрено действующим законодательством РФ о возмещении вреда и производится после установления факта, причин и обстоятельств страхового случая и определения размера причиненного ущерба, которые определяются на основании документов компетентных органов и иных документов, определяющих обстоятельства и размер причиненного ущерба.</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При отсутствии спора о том, имел ли место страховой случай, наличия у потерпевшего права на получение страхового возмещения и обязанности Страхователя (Застрахованного лица) его возместить, причинно-следственной связи между страховым случаем, возникшим ущербом и размером причиненного ущерба, заявленные требования удовлетворяются и страховое возмещение выплачивается во внесудебном (добровольном) порядке.</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При выплате страхового возмещения во внесудебном порядке определение размеров ущерба и сумм страхового возмещения производится Страховщиком на основании документов компетентных органов (медицинских учреждений, врачебно-трудовых экспертных комиссий, органов социального обеспечения и т.д.) о фактах, обстоятельствах, причинах и последствиях причинения вреда, с учетом справок, счетов и иных документов, подтверждающих произведенные расходы / расходы, которые необходимо произвести для восстановления нарушенного права.</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Страховщик вправе привлечь Страхователя (Застрахованное лицо) к участию в определении суммы страхового возмещения. Страховщик также вправе привлечь независимых экспертов  для определения фактического ущерба, нанесенного в результате наступления событий, указанных в настоящих Дополнительных условиях.</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При наличии спора о причинах и обстоятельствах страхового случая либо размере причиненного ущерба выплата страхового возмещения осуществляется на основании вступившего в законную силу приговора или решения (постановления) суда (арбитражного суда) либо определения об утверждении мирового соглашения, совершенного с письменного согласия Страховщика.</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Для заключения Договора страхования Страхователь или его представитель по требованию Страховщика, кроме устного или письменного заявления, предоставляет:</w:t>
      </w:r>
    </w:p>
    <w:p w:rsidR="00076607" w:rsidRPr="00A11C0B" w:rsidRDefault="00076607" w:rsidP="00166925">
      <w:pPr>
        <w:numPr>
          <w:ilvl w:val="0"/>
          <w:numId w:val="53"/>
        </w:numPr>
        <w:tabs>
          <w:tab w:val="clear" w:pos="1593"/>
        </w:tabs>
        <w:ind w:left="0" w:firstLine="720"/>
        <w:jc w:val="both"/>
        <w:rPr>
          <w:sz w:val="24"/>
          <w:szCs w:val="24"/>
        </w:rPr>
      </w:pPr>
      <w:r w:rsidRPr="00A11C0B">
        <w:rPr>
          <w:sz w:val="24"/>
          <w:szCs w:val="24"/>
        </w:rPr>
        <w:t>Копию паспорта либо паспортные данные Страхователя (Застрахованного лица);</w:t>
      </w:r>
    </w:p>
    <w:p w:rsidR="00076607" w:rsidRPr="00A11C0B" w:rsidRDefault="00076607" w:rsidP="00166925">
      <w:pPr>
        <w:numPr>
          <w:ilvl w:val="0"/>
          <w:numId w:val="53"/>
        </w:numPr>
        <w:tabs>
          <w:tab w:val="clear" w:pos="1593"/>
        </w:tabs>
        <w:ind w:left="0" w:firstLine="720"/>
        <w:jc w:val="both"/>
        <w:rPr>
          <w:sz w:val="24"/>
          <w:szCs w:val="24"/>
        </w:rPr>
      </w:pPr>
      <w:r w:rsidRPr="00A11C0B">
        <w:rPr>
          <w:sz w:val="24"/>
          <w:szCs w:val="24"/>
        </w:rPr>
        <w:t xml:space="preserve">Копии правоустанавливающих и/или </w:t>
      </w:r>
      <w:proofErr w:type="spellStart"/>
      <w:r w:rsidRPr="00A11C0B">
        <w:rPr>
          <w:sz w:val="24"/>
          <w:szCs w:val="24"/>
        </w:rPr>
        <w:t>правоподтверждающих</w:t>
      </w:r>
      <w:proofErr w:type="spellEnd"/>
      <w:r w:rsidRPr="00A11C0B">
        <w:rPr>
          <w:sz w:val="24"/>
          <w:szCs w:val="24"/>
        </w:rPr>
        <w:t xml:space="preserve"> документов в отношении имущества, гражданская ответственность при владении, пользовании или распоряжении которым застрахована.</w:t>
      </w:r>
    </w:p>
    <w:p w:rsidR="00076607" w:rsidRPr="00A11C0B" w:rsidRDefault="00076607" w:rsidP="00166925">
      <w:pPr>
        <w:ind w:left="720"/>
        <w:jc w:val="both"/>
        <w:rPr>
          <w:sz w:val="24"/>
          <w:szCs w:val="24"/>
        </w:rPr>
      </w:pPr>
      <w:r w:rsidRPr="00A11C0B">
        <w:rPr>
          <w:sz w:val="24"/>
          <w:szCs w:val="24"/>
        </w:rPr>
        <w:t xml:space="preserve">По решению Страховщика настоящий перечень может быть сокращен. </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 xml:space="preserve">Выплата страхового возмещения осуществляется при условии предоставления по требованию Страховщика следующих документов: </w:t>
      </w:r>
    </w:p>
    <w:p w:rsidR="00076607" w:rsidRPr="00A11C0B" w:rsidRDefault="00076607" w:rsidP="00AC68BB">
      <w:pPr>
        <w:numPr>
          <w:ilvl w:val="0"/>
          <w:numId w:val="47"/>
        </w:numPr>
        <w:tabs>
          <w:tab w:val="clear" w:pos="1593"/>
        </w:tabs>
        <w:ind w:left="1418" w:hanging="698"/>
        <w:jc w:val="both"/>
        <w:rPr>
          <w:b/>
          <w:i/>
          <w:sz w:val="24"/>
          <w:szCs w:val="24"/>
        </w:rPr>
      </w:pPr>
      <w:r w:rsidRPr="00A11C0B">
        <w:rPr>
          <w:b/>
          <w:i/>
          <w:sz w:val="24"/>
          <w:szCs w:val="24"/>
        </w:rPr>
        <w:t>Страхователем (Застрахованным лицом) или его представителем:</w:t>
      </w:r>
    </w:p>
    <w:p w:rsidR="00076607" w:rsidRPr="00A11C0B" w:rsidRDefault="00076607" w:rsidP="00166925">
      <w:pPr>
        <w:numPr>
          <w:ilvl w:val="0"/>
          <w:numId w:val="54"/>
        </w:numPr>
        <w:tabs>
          <w:tab w:val="left" w:pos="0"/>
          <w:tab w:val="left" w:pos="2340"/>
          <w:tab w:val="left" w:pos="2996"/>
        </w:tabs>
        <w:ind w:left="0" w:firstLine="1440"/>
        <w:jc w:val="both"/>
        <w:rPr>
          <w:sz w:val="24"/>
          <w:szCs w:val="24"/>
        </w:rPr>
      </w:pPr>
      <w:r w:rsidRPr="00A11C0B">
        <w:rPr>
          <w:sz w:val="24"/>
          <w:szCs w:val="24"/>
        </w:rPr>
        <w:t>Извещения о наступлении страхового случая по форме Страховщика;</w:t>
      </w:r>
    </w:p>
    <w:p w:rsidR="00076607" w:rsidRPr="00A11C0B" w:rsidRDefault="007D5277" w:rsidP="00166925">
      <w:pPr>
        <w:numPr>
          <w:ilvl w:val="0"/>
          <w:numId w:val="54"/>
        </w:numPr>
        <w:tabs>
          <w:tab w:val="left" w:pos="0"/>
          <w:tab w:val="left" w:pos="2340"/>
          <w:tab w:val="left" w:pos="2996"/>
        </w:tabs>
        <w:ind w:left="0" w:firstLine="1440"/>
        <w:jc w:val="both"/>
        <w:rPr>
          <w:sz w:val="24"/>
          <w:szCs w:val="24"/>
        </w:rPr>
      </w:pPr>
      <w:r w:rsidRPr="00A11C0B">
        <w:rPr>
          <w:sz w:val="24"/>
          <w:szCs w:val="24"/>
        </w:rPr>
        <w:t>Оригинала Договора страхования</w:t>
      </w:r>
      <w:r w:rsidR="00076607" w:rsidRPr="00A11C0B">
        <w:rPr>
          <w:sz w:val="24"/>
          <w:szCs w:val="24"/>
        </w:rPr>
        <w:t>;</w:t>
      </w:r>
    </w:p>
    <w:p w:rsidR="00076607" w:rsidRPr="00A11C0B" w:rsidRDefault="00076607" w:rsidP="00166925">
      <w:pPr>
        <w:numPr>
          <w:ilvl w:val="0"/>
          <w:numId w:val="54"/>
        </w:numPr>
        <w:tabs>
          <w:tab w:val="left" w:pos="0"/>
          <w:tab w:val="left" w:pos="2340"/>
          <w:tab w:val="left" w:pos="2996"/>
        </w:tabs>
        <w:ind w:left="0" w:firstLine="1440"/>
        <w:jc w:val="both"/>
        <w:rPr>
          <w:sz w:val="24"/>
          <w:szCs w:val="24"/>
        </w:rPr>
      </w:pPr>
      <w:r w:rsidRPr="00A11C0B">
        <w:rPr>
          <w:sz w:val="24"/>
          <w:szCs w:val="24"/>
        </w:rPr>
        <w:t xml:space="preserve">Копии правоустанавливающего или </w:t>
      </w:r>
      <w:proofErr w:type="spellStart"/>
      <w:r w:rsidRPr="00A11C0B">
        <w:rPr>
          <w:sz w:val="24"/>
          <w:szCs w:val="24"/>
        </w:rPr>
        <w:t>правоподтверждающего</w:t>
      </w:r>
      <w:proofErr w:type="spellEnd"/>
      <w:r w:rsidRPr="00A11C0B">
        <w:rPr>
          <w:sz w:val="24"/>
          <w:szCs w:val="24"/>
        </w:rPr>
        <w:t xml:space="preserve"> документа на объект, ответственность при владении, использовании или распоряжении которым, застрахована;</w:t>
      </w:r>
    </w:p>
    <w:p w:rsidR="00076607" w:rsidRPr="00A11C0B" w:rsidRDefault="00076607" w:rsidP="00166925">
      <w:pPr>
        <w:numPr>
          <w:ilvl w:val="0"/>
          <w:numId w:val="54"/>
        </w:numPr>
        <w:tabs>
          <w:tab w:val="left" w:pos="0"/>
          <w:tab w:val="left" w:pos="2340"/>
          <w:tab w:val="left" w:pos="2996"/>
        </w:tabs>
        <w:ind w:left="0" w:firstLine="1440"/>
        <w:jc w:val="both"/>
        <w:rPr>
          <w:sz w:val="24"/>
          <w:szCs w:val="24"/>
        </w:rPr>
      </w:pPr>
      <w:r w:rsidRPr="00A11C0B">
        <w:rPr>
          <w:sz w:val="24"/>
          <w:szCs w:val="24"/>
        </w:rPr>
        <w:t>Справок и других документов компетентных органов, подтверждающих факт наступления страхового случая, повлекшего нанесение вреда третьим лицам (эксплуатирующей организации, МЧС, МВД и др.), позволяющих судить о причине, характере и последствиях возникшего события,  объемах ущерба и виновной стороне;</w:t>
      </w:r>
    </w:p>
    <w:p w:rsidR="00076607" w:rsidRPr="00A11C0B" w:rsidRDefault="00076607" w:rsidP="00166925">
      <w:pPr>
        <w:numPr>
          <w:ilvl w:val="0"/>
          <w:numId w:val="54"/>
        </w:numPr>
        <w:tabs>
          <w:tab w:val="left" w:pos="0"/>
          <w:tab w:val="left" w:pos="2340"/>
          <w:tab w:val="left" w:pos="2996"/>
        </w:tabs>
        <w:ind w:left="0" w:firstLine="1440"/>
        <w:jc w:val="both"/>
        <w:rPr>
          <w:sz w:val="24"/>
          <w:szCs w:val="24"/>
        </w:rPr>
      </w:pPr>
      <w:r w:rsidRPr="00A11C0B">
        <w:rPr>
          <w:sz w:val="24"/>
          <w:szCs w:val="24"/>
        </w:rPr>
        <w:t>Документов, подтверждающих факт, размер и целесообразность расходов Страхователя (Застрахованного лица), подлежащих возмещению Страховщиком в соответствии с настоящими Дополнительными условиями и/или условиями Договора страхования;</w:t>
      </w:r>
    </w:p>
    <w:p w:rsidR="00076607" w:rsidRPr="00A11C0B" w:rsidRDefault="00076607" w:rsidP="00166925">
      <w:pPr>
        <w:numPr>
          <w:ilvl w:val="0"/>
          <w:numId w:val="54"/>
        </w:numPr>
        <w:tabs>
          <w:tab w:val="left" w:pos="0"/>
          <w:tab w:val="left" w:pos="2340"/>
          <w:tab w:val="left" w:pos="2996"/>
        </w:tabs>
        <w:ind w:left="0" w:firstLine="1440"/>
        <w:jc w:val="both"/>
        <w:rPr>
          <w:sz w:val="24"/>
          <w:szCs w:val="24"/>
        </w:rPr>
      </w:pPr>
      <w:r w:rsidRPr="00A11C0B">
        <w:rPr>
          <w:sz w:val="24"/>
          <w:szCs w:val="24"/>
        </w:rPr>
        <w:lastRenderedPageBreak/>
        <w:t>Иска (письменной претензии) потерпевшего третьего лица в связи с наступившим событием;</w:t>
      </w:r>
    </w:p>
    <w:p w:rsidR="00076607" w:rsidRPr="00A11C0B" w:rsidRDefault="00076607" w:rsidP="00166925">
      <w:pPr>
        <w:numPr>
          <w:ilvl w:val="0"/>
          <w:numId w:val="54"/>
        </w:numPr>
        <w:tabs>
          <w:tab w:val="left" w:pos="0"/>
          <w:tab w:val="left" w:pos="2340"/>
          <w:tab w:val="left" w:pos="2996"/>
        </w:tabs>
        <w:ind w:left="0" w:firstLine="1440"/>
        <w:jc w:val="both"/>
        <w:rPr>
          <w:sz w:val="24"/>
          <w:szCs w:val="24"/>
        </w:rPr>
      </w:pPr>
      <w:r w:rsidRPr="00A11C0B">
        <w:rPr>
          <w:sz w:val="24"/>
          <w:szCs w:val="24"/>
        </w:rPr>
        <w:t>Решение суда с отметкой о вступлении в законную силу.</w:t>
      </w:r>
    </w:p>
    <w:p w:rsidR="00076607" w:rsidRPr="00A11C0B" w:rsidRDefault="00076607" w:rsidP="00166925">
      <w:pPr>
        <w:tabs>
          <w:tab w:val="left" w:pos="2340"/>
        </w:tabs>
        <w:ind w:left="720"/>
        <w:jc w:val="both"/>
        <w:rPr>
          <w:sz w:val="24"/>
          <w:szCs w:val="24"/>
        </w:rPr>
      </w:pPr>
      <w:r w:rsidRPr="00A11C0B">
        <w:rPr>
          <w:sz w:val="24"/>
          <w:szCs w:val="24"/>
        </w:rPr>
        <w:t xml:space="preserve">По решению Страховщика настоящий перечень может быть сокращен. </w:t>
      </w:r>
    </w:p>
    <w:p w:rsidR="00076607" w:rsidRPr="00A11C0B" w:rsidRDefault="00076607" w:rsidP="00166925">
      <w:pPr>
        <w:numPr>
          <w:ilvl w:val="0"/>
          <w:numId w:val="47"/>
        </w:numPr>
        <w:tabs>
          <w:tab w:val="clear" w:pos="1593"/>
          <w:tab w:val="left" w:pos="1440"/>
        </w:tabs>
        <w:ind w:left="993" w:hanging="273"/>
        <w:jc w:val="both"/>
        <w:rPr>
          <w:b/>
          <w:i/>
          <w:sz w:val="24"/>
          <w:szCs w:val="24"/>
        </w:rPr>
      </w:pPr>
      <w:r w:rsidRPr="00A11C0B">
        <w:rPr>
          <w:b/>
          <w:i/>
          <w:sz w:val="24"/>
          <w:szCs w:val="24"/>
        </w:rPr>
        <w:t>Потерпевшими третьими лицами  или их представителями:</w:t>
      </w:r>
    </w:p>
    <w:p w:rsidR="00076607" w:rsidRPr="00A11C0B" w:rsidRDefault="00076607" w:rsidP="00166925">
      <w:pPr>
        <w:numPr>
          <w:ilvl w:val="1"/>
          <w:numId w:val="47"/>
        </w:numPr>
        <w:tabs>
          <w:tab w:val="left" w:pos="2340"/>
          <w:tab w:val="left" w:pos="3010"/>
        </w:tabs>
        <w:ind w:left="0" w:firstLine="1440"/>
        <w:jc w:val="both"/>
        <w:rPr>
          <w:sz w:val="24"/>
          <w:szCs w:val="24"/>
        </w:rPr>
      </w:pPr>
      <w:r w:rsidRPr="00A11C0B">
        <w:rPr>
          <w:sz w:val="24"/>
          <w:szCs w:val="24"/>
        </w:rPr>
        <w:t>Заявления на выплату страхового возмещения по форме Страховщика;</w:t>
      </w:r>
    </w:p>
    <w:p w:rsidR="00076607" w:rsidRPr="00A11C0B" w:rsidRDefault="00076607" w:rsidP="00166925">
      <w:pPr>
        <w:numPr>
          <w:ilvl w:val="1"/>
          <w:numId w:val="47"/>
        </w:numPr>
        <w:tabs>
          <w:tab w:val="left" w:pos="2340"/>
          <w:tab w:val="left" w:pos="3010"/>
        </w:tabs>
        <w:ind w:left="0" w:firstLine="1440"/>
        <w:jc w:val="both"/>
        <w:rPr>
          <w:sz w:val="24"/>
          <w:szCs w:val="24"/>
        </w:rPr>
      </w:pPr>
      <w:r w:rsidRPr="00A11C0B">
        <w:rPr>
          <w:sz w:val="24"/>
          <w:szCs w:val="24"/>
        </w:rPr>
        <w:t>Заверенной копии постановления суда, вступившего в законную силу, и оригинала исполнительного листа (в случае судебного разбирательства, за исключением случаев утверждения мирового соглашения);</w:t>
      </w:r>
    </w:p>
    <w:p w:rsidR="00A66DDD" w:rsidRPr="00A11C0B" w:rsidRDefault="00A66DDD" w:rsidP="00A66DDD">
      <w:pPr>
        <w:numPr>
          <w:ilvl w:val="1"/>
          <w:numId w:val="47"/>
        </w:numPr>
        <w:tabs>
          <w:tab w:val="left" w:pos="2340"/>
          <w:tab w:val="left" w:pos="2996"/>
        </w:tabs>
        <w:ind w:left="0" w:firstLine="1440"/>
        <w:jc w:val="both"/>
        <w:rPr>
          <w:sz w:val="24"/>
          <w:szCs w:val="24"/>
        </w:rPr>
      </w:pPr>
      <w:r w:rsidRPr="00A11C0B">
        <w:rPr>
          <w:sz w:val="24"/>
          <w:szCs w:val="24"/>
        </w:rPr>
        <w:t>Справок и других документов компетентных органов, подтверждающих факт наступления страхового случая, повлекшего нанесение вреда третьим лицам (эксплуатирующей организации, МЧС, МВД и др.), позволяющих судить о причине, характере и последствиях возникшего события,  объемах ущерба и виновной стороне;</w:t>
      </w:r>
    </w:p>
    <w:p w:rsidR="00076607" w:rsidRPr="00A11C0B" w:rsidRDefault="00076607" w:rsidP="00166925">
      <w:pPr>
        <w:numPr>
          <w:ilvl w:val="1"/>
          <w:numId w:val="47"/>
        </w:numPr>
        <w:tabs>
          <w:tab w:val="left" w:pos="2340"/>
          <w:tab w:val="left" w:pos="3010"/>
        </w:tabs>
        <w:ind w:left="0" w:firstLine="1440"/>
        <w:jc w:val="both"/>
        <w:rPr>
          <w:sz w:val="24"/>
          <w:szCs w:val="24"/>
        </w:rPr>
      </w:pPr>
      <w:r w:rsidRPr="00A11C0B">
        <w:rPr>
          <w:sz w:val="24"/>
          <w:szCs w:val="24"/>
        </w:rPr>
        <w:t xml:space="preserve">Копии правоустанавливающего или </w:t>
      </w:r>
      <w:proofErr w:type="spellStart"/>
      <w:r w:rsidRPr="00A11C0B">
        <w:rPr>
          <w:sz w:val="24"/>
          <w:szCs w:val="24"/>
        </w:rPr>
        <w:t>правоподтверждающего</w:t>
      </w:r>
      <w:proofErr w:type="spellEnd"/>
      <w:r w:rsidRPr="00A11C0B">
        <w:rPr>
          <w:sz w:val="24"/>
          <w:szCs w:val="24"/>
        </w:rPr>
        <w:t xml:space="preserve"> документа на пострадавшее имущество или территорию, на которой оно расположено; </w:t>
      </w:r>
    </w:p>
    <w:p w:rsidR="00076607" w:rsidRPr="00A11C0B" w:rsidRDefault="00076607" w:rsidP="00166925">
      <w:pPr>
        <w:numPr>
          <w:ilvl w:val="1"/>
          <w:numId w:val="47"/>
        </w:numPr>
        <w:tabs>
          <w:tab w:val="left" w:pos="2340"/>
          <w:tab w:val="left" w:pos="3010"/>
        </w:tabs>
        <w:ind w:left="0" w:firstLine="1440"/>
        <w:jc w:val="both"/>
        <w:rPr>
          <w:sz w:val="24"/>
          <w:szCs w:val="24"/>
        </w:rPr>
      </w:pPr>
      <w:r w:rsidRPr="00A11C0B">
        <w:rPr>
          <w:sz w:val="24"/>
          <w:szCs w:val="24"/>
        </w:rPr>
        <w:t>Копий документов, подтверждающих стоимость пострадавшего имущества (в т.ч. чеков, накладных, отчетов об оценке и т.п.);</w:t>
      </w:r>
    </w:p>
    <w:p w:rsidR="00076607" w:rsidRPr="00A11C0B" w:rsidRDefault="00076607" w:rsidP="00166925">
      <w:pPr>
        <w:numPr>
          <w:ilvl w:val="1"/>
          <w:numId w:val="47"/>
        </w:numPr>
        <w:tabs>
          <w:tab w:val="left" w:pos="2340"/>
          <w:tab w:val="left" w:pos="3010"/>
        </w:tabs>
        <w:ind w:left="0" w:firstLine="1440"/>
        <w:jc w:val="both"/>
        <w:rPr>
          <w:sz w:val="24"/>
          <w:szCs w:val="24"/>
        </w:rPr>
      </w:pPr>
      <w:r w:rsidRPr="00A11C0B">
        <w:rPr>
          <w:sz w:val="24"/>
          <w:szCs w:val="24"/>
        </w:rPr>
        <w:t>Копий документов, содержащих информацию о характеристиках пострадавшего имущества (в т.ч. сертификатов, ювелирных бирок, заключений экспертов, проектной документации и т.п.);</w:t>
      </w:r>
    </w:p>
    <w:p w:rsidR="00076607" w:rsidRPr="00A11C0B" w:rsidRDefault="00076607" w:rsidP="00166925">
      <w:pPr>
        <w:numPr>
          <w:ilvl w:val="1"/>
          <w:numId w:val="47"/>
        </w:numPr>
        <w:tabs>
          <w:tab w:val="left" w:pos="2340"/>
          <w:tab w:val="left" w:pos="3010"/>
        </w:tabs>
        <w:ind w:left="0" w:firstLine="1440"/>
        <w:jc w:val="both"/>
        <w:rPr>
          <w:sz w:val="24"/>
          <w:szCs w:val="24"/>
        </w:rPr>
      </w:pPr>
      <w:r w:rsidRPr="00A11C0B">
        <w:rPr>
          <w:sz w:val="24"/>
          <w:szCs w:val="24"/>
        </w:rPr>
        <w:t>Нотариально заверенной доверенности на получение страхового возмещения, если выплата страхового возмещения будет осуществляться представителю потерпевшего третьего лица;</w:t>
      </w:r>
    </w:p>
    <w:p w:rsidR="00076607" w:rsidRPr="00A11C0B" w:rsidRDefault="00076607" w:rsidP="00166925">
      <w:pPr>
        <w:numPr>
          <w:ilvl w:val="1"/>
          <w:numId w:val="47"/>
        </w:numPr>
        <w:tabs>
          <w:tab w:val="left" w:pos="2340"/>
          <w:tab w:val="left" w:pos="3010"/>
        </w:tabs>
        <w:ind w:left="0" w:firstLine="1440"/>
        <w:jc w:val="both"/>
        <w:rPr>
          <w:sz w:val="24"/>
          <w:szCs w:val="24"/>
        </w:rPr>
      </w:pPr>
      <w:r w:rsidRPr="00A11C0B">
        <w:rPr>
          <w:sz w:val="24"/>
          <w:szCs w:val="24"/>
        </w:rPr>
        <w:t>Документов, подтверждающих факт, размер и целесообразность расходов потерпевших третьих лиц, подлежащих возмещению Страховщиком в соответствии с настоящими Дополнительными условиями и/или условиями Договора страхования;</w:t>
      </w:r>
    </w:p>
    <w:p w:rsidR="00076607" w:rsidRPr="00A11C0B" w:rsidRDefault="00076607" w:rsidP="00166925">
      <w:pPr>
        <w:numPr>
          <w:ilvl w:val="1"/>
          <w:numId w:val="47"/>
        </w:numPr>
        <w:tabs>
          <w:tab w:val="left" w:pos="2340"/>
          <w:tab w:val="left" w:pos="3010"/>
        </w:tabs>
        <w:ind w:left="0" w:firstLine="1440"/>
        <w:jc w:val="both"/>
        <w:rPr>
          <w:sz w:val="24"/>
          <w:szCs w:val="24"/>
        </w:rPr>
      </w:pPr>
      <w:r w:rsidRPr="00A11C0B">
        <w:rPr>
          <w:sz w:val="24"/>
          <w:szCs w:val="24"/>
        </w:rPr>
        <w:t>Лица, имеющие право в соответствии с гражданским законодательством на возмещение вреда в случае смерти потерпевшего (кормильца), представляют:</w:t>
      </w:r>
    </w:p>
    <w:p w:rsidR="00076607" w:rsidRPr="00A11C0B" w:rsidRDefault="00076607" w:rsidP="00166925">
      <w:pPr>
        <w:numPr>
          <w:ilvl w:val="0"/>
          <w:numId w:val="78"/>
        </w:numPr>
        <w:tabs>
          <w:tab w:val="clear" w:pos="1440"/>
          <w:tab w:val="left" w:pos="1800"/>
        </w:tabs>
        <w:ind w:left="0" w:firstLine="1440"/>
        <w:jc w:val="both"/>
        <w:outlineLvl w:val="1"/>
        <w:rPr>
          <w:sz w:val="24"/>
          <w:szCs w:val="24"/>
        </w:rPr>
      </w:pPr>
      <w:r w:rsidRPr="00A11C0B">
        <w:rPr>
          <w:sz w:val="24"/>
          <w:szCs w:val="24"/>
        </w:rP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076607" w:rsidRPr="00A11C0B" w:rsidRDefault="00076607" w:rsidP="00166925">
      <w:pPr>
        <w:numPr>
          <w:ilvl w:val="0"/>
          <w:numId w:val="78"/>
        </w:numPr>
        <w:tabs>
          <w:tab w:val="clear" w:pos="1440"/>
          <w:tab w:val="left" w:pos="1800"/>
        </w:tabs>
        <w:ind w:left="0" w:firstLine="1440"/>
        <w:jc w:val="both"/>
        <w:outlineLvl w:val="1"/>
        <w:rPr>
          <w:sz w:val="24"/>
          <w:szCs w:val="24"/>
        </w:rPr>
      </w:pPr>
      <w:r w:rsidRPr="00A11C0B">
        <w:rPr>
          <w:sz w:val="24"/>
          <w:szCs w:val="24"/>
        </w:rPr>
        <w:t>Копию свидетельства о смерти;</w:t>
      </w:r>
    </w:p>
    <w:p w:rsidR="00076607" w:rsidRPr="00A11C0B" w:rsidRDefault="00076607" w:rsidP="00166925">
      <w:pPr>
        <w:numPr>
          <w:ilvl w:val="0"/>
          <w:numId w:val="78"/>
        </w:numPr>
        <w:tabs>
          <w:tab w:val="clear" w:pos="1440"/>
          <w:tab w:val="left" w:pos="1800"/>
        </w:tabs>
        <w:ind w:left="0" w:firstLine="1440"/>
        <w:jc w:val="both"/>
        <w:outlineLvl w:val="1"/>
        <w:rPr>
          <w:sz w:val="24"/>
          <w:szCs w:val="24"/>
        </w:rPr>
      </w:pPr>
      <w:r w:rsidRPr="00A11C0B">
        <w:rPr>
          <w:sz w:val="24"/>
          <w:szCs w:val="24"/>
        </w:rPr>
        <w:t>Копию свидетельства о рождении ребенка (детей), если на момент наступления страхового случая на иждивении погибшего находились несовершеннолетние дети;</w:t>
      </w:r>
    </w:p>
    <w:p w:rsidR="00076607" w:rsidRPr="00A11C0B" w:rsidRDefault="00076607" w:rsidP="00166925">
      <w:pPr>
        <w:numPr>
          <w:ilvl w:val="0"/>
          <w:numId w:val="78"/>
        </w:numPr>
        <w:tabs>
          <w:tab w:val="clear" w:pos="1440"/>
          <w:tab w:val="left" w:pos="1800"/>
        </w:tabs>
        <w:ind w:left="0" w:firstLine="1440"/>
        <w:jc w:val="both"/>
        <w:outlineLvl w:val="1"/>
        <w:rPr>
          <w:sz w:val="24"/>
          <w:szCs w:val="24"/>
        </w:rPr>
      </w:pPr>
      <w:r w:rsidRPr="00A11C0B">
        <w:rPr>
          <w:sz w:val="24"/>
          <w:szCs w:val="24"/>
        </w:rPr>
        <w:t>Справку, подтверждающую установление инвалидности, если на дату наступления страхового случая на иждивении погибшего находились инвалиды;</w:t>
      </w:r>
    </w:p>
    <w:p w:rsidR="00076607" w:rsidRPr="00A11C0B" w:rsidRDefault="00076607" w:rsidP="00166925">
      <w:pPr>
        <w:numPr>
          <w:ilvl w:val="0"/>
          <w:numId w:val="78"/>
        </w:numPr>
        <w:tabs>
          <w:tab w:val="clear" w:pos="1440"/>
          <w:tab w:val="left" w:pos="1800"/>
        </w:tabs>
        <w:ind w:left="0" w:firstLine="1440"/>
        <w:jc w:val="both"/>
        <w:outlineLvl w:val="1"/>
        <w:rPr>
          <w:sz w:val="24"/>
          <w:szCs w:val="24"/>
        </w:rPr>
      </w:pPr>
      <w:r w:rsidRPr="00A11C0B">
        <w:rPr>
          <w:sz w:val="24"/>
          <w:szCs w:val="24"/>
        </w:rPr>
        <w:t>Справку образовательного учреждения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076607" w:rsidRPr="00A11C0B" w:rsidRDefault="00076607" w:rsidP="00166925">
      <w:pPr>
        <w:numPr>
          <w:ilvl w:val="0"/>
          <w:numId w:val="78"/>
        </w:numPr>
        <w:tabs>
          <w:tab w:val="clear" w:pos="1440"/>
          <w:tab w:val="left" w:pos="1800"/>
        </w:tabs>
        <w:ind w:left="0" w:firstLine="1440"/>
        <w:jc w:val="both"/>
        <w:outlineLvl w:val="1"/>
        <w:rPr>
          <w:sz w:val="24"/>
          <w:szCs w:val="24"/>
        </w:rPr>
      </w:pPr>
      <w:r w:rsidRPr="00A11C0B">
        <w:rPr>
          <w:sz w:val="24"/>
          <w:szCs w:val="24"/>
        </w:rPr>
        <w:t>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076607" w:rsidRPr="00A11C0B" w:rsidRDefault="00076607" w:rsidP="00166925">
      <w:pPr>
        <w:numPr>
          <w:ilvl w:val="0"/>
          <w:numId w:val="78"/>
        </w:numPr>
        <w:tabs>
          <w:tab w:val="clear" w:pos="1440"/>
          <w:tab w:val="left" w:pos="1800"/>
        </w:tabs>
        <w:ind w:left="0" w:firstLine="1440"/>
        <w:jc w:val="both"/>
        <w:outlineLvl w:val="1"/>
        <w:rPr>
          <w:sz w:val="24"/>
          <w:szCs w:val="24"/>
        </w:rPr>
      </w:pPr>
      <w:r w:rsidRPr="00A11C0B">
        <w:rPr>
          <w:sz w:val="24"/>
          <w:szCs w:val="24"/>
        </w:rPr>
        <w:t>Справку органа социального обеспечения (медицинского учреждения,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076607" w:rsidRPr="00A11C0B" w:rsidRDefault="00076607" w:rsidP="00166925">
      <w:pPr>
        <w:numPr>
          <w:ilvl w:val="1"/>
          <w:numId w:val="47"/>
        </w:numPr>
        <w:tabs>
          <w:tab w:val="left" w:pos="2340"/>
        </w:tabs>
        <w:ind w:left="0" w:firstLine="1440"/>
        <w:jc w:val="both"/>
        <w:rPr>
          <w:sz w:val="24"/>
          <w:szCs w:val="24"/>
        </w:rPr>
      </w:pPr>
      <w:r w:rsidRPr="00A11C0B">
        <w:rPr>
          <w:sz w:val="24"/>
          <w:szCs w:val="24"/>
        </w:rPr>
        <w:t>Лица, понесшие необходимые расходы на погребение погибшего, при предъявлении требования о возмещении вреда представляют:</w:t>
      </w:r>
    </w:p>
    <w:p w:rsidR="00076607" w:rsidRPr="00A11C0B" w:rsidRDefault="00076607" w:rsidP="00166925">
      <w:pPr>
        <w:numPr>
          <w:ilvl w:val="0"/>
          <w:numId w:val="79"/>
        </w:numPr>
        <w:tabs>
          <w:tab w:val="clear" w:pos="1440"/>
          <w:tab w:val="left" w:pos="1800"/>
        </w:tabs>
        <w:ind w:left="0" w:firstLine="1440"/>
        <w:jc w:val="both"/>
        <w:outlineLvl w:val="1"/>
        <w:rPr>
          <w:sz w:val="24"/>
          <w:szCs w:val="24"/>
        </w:rPr>
      </w:pPr>
      <w:r w:rsidRPr="00A11C0B">
        <w:rPr>
          <w:sz w:val="24"/>
          <w:szCs w:val="24"/>
        </w:rPr>
        <w:t>Копию свидетельства о смерти;</w:t>
      </w:r>
    </w:p>
    <w:p w:rsidR="00076607" w:rsidRPr="00A11C0B" w:rsidRDefault="00076607" w:rsidP="00166925">
      <w:pPr>
        <w:numPr>
          <w:ilvl w:val="0"/>
          <w:numId w:val="79"/>
        </w:numPr>
        <w:tabs>
          <w:tab w:val="clear" w:pos="1440"/>
          <w:tab w:val="left" w:pos="1800"/>
        </w:tabs>
        <w:ind w:left="0" w:firstLine="1440"/>
        <w:jc w:val="both"/>
        <w:outlineLvl w:val="1"/>
        <w:rPr>
          <w:sz w:val="24"/>
          <w:szCs w:val="24"/>
        </w:rPr>
      </w:pPr>
      <w:r w:rsidRPr="00A11C0B">
        <w:rPr>
          <w:sz w:val="24"/>
          <w:szCs w:val="24"/>
        </w:rPr>
        <w:lastRenderedPageBreak/>
        <w:t>Документы, подтверждающие произведенные необходимые расходы на погребение.</w:t>
      </w:r>
    </w:p>
    <w:p w:rsidR="00076607" w:rsidRPr="00A11C0B" w:rsidRDefault="00076607" w:rsidP="00166925">
      <w:pPr>
        <w:numPr>
          <w:ilvl w:val="1"/>
          <w:numId w:val="47"/>
        </w:numPr>
        <w:tabs>
          <w:tab w:val="left" w:pos="2340"/>
        </w:tabs>
        <w:ind w:left="0" w:firstLine="1440"/>
        <w:jc w:val="both"/>
        <w:rPr>
          <w:sz w:val="24"/>
          <w:szCs w:val="24"/>
        </w:rPr>
      </w:pPr>
      <w:r w:rsidRPr="00A11C0B">
        <w:rPr>
          <w:sz w:val="24"/>
          <w:szCs w:val="24"/>
        </w:rPr>
        <w:t>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076607" w:rsidRPr="00A11C0B" w:rsidRDefault="00076607" w:rsidP="00166925">
      <w:pPr>
        <w:numPr>
          <w:ilvl w:val="0"/>
          <w:numId w:val="80"/>
        </w:numPr>
        <w:tabs>
          <w:tab w:val="clear" w:pos="1440"/>
          <w:tab w:val="left" w:pos="1800"/>
        </w:tabs>
        <w:ind w:left="0" w:firstLine="1440"/>
        <w:jc w:val="both"/>
        <w:outlineLvl w:val="1"/>
        <w:rPr>
          <w:sz w:val="24"/>
          <w:szCs w:val="24"/>
        </w:rPr>
      </w:pPr>
      <w:r w:rsidRPr="00A11C0B">
        <w:rPr>
          <w:sz w:val="24"/>
          <w:szCs w:val="24"/>
        </w:rPr>
        <w:t>Заключение соответствующего медицинского учреждения с указанием характера полученных потерпевшим травм и увечий, диагноза, периода нетрудоспособности;</w:t>
      </w:r>
    </w:p>
    <w:p w:rsidR="00076607" w:rsidRPr="00A11C0B" w:rsidRDefault="00076607" w:rsidP="00166925">
      <w:pPr>
        <w:numPr>
          <w:ilvl w:val="0"/>
          <w:numId w:val="80"/>
        </w:numPr>
        <w:tabs>
          <w:tab w:val="clear" w:pos="1440"/>
          <w:tab w:val="left" w:pos="1800"/>
        </w:tabs>
        <w:ind w:left="0" w:firstLine="1440"/>
        <w:jc w:val="both"/>
        <w:outlineLvl w:val="1"/>
        <w:rPr>
          <w:sz w:val="24"/>
          <w:szCs w:val="24"/>
        </w:rPr>
      </w:pPr>
      <w:r w:rsidRPr="00A11C0B">
        <w:rPr>
          <w:sz w:val="24"/>
          <w:szCs w:val="24"/>
        </w:rPr>
        <w:t>Выданное в установленном законодательством РФ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076607" w:rsidRPr="00A11C0B" w:rsidRDefault="00076607" w:rsidP="00166925">
      <w:pPr>
        <w:numPr>
          <w:ilvl w:val="0"/>
          <w:numId w:val="80"/>
        </w:numPr>
        <w:tabs>
          <w:tab w:val="clear" w:pos="1440"/>
          <w:tab w:val="left" w:pos="1800"/>
        </w:tabs>
        <w:ind w:left="0" w:firstLine="1440"/>
        <w:jc w:val="both"/>
        <w:outlineLvl w:val="1"/>
        <w:rPr>
          <w:sz w:val="24"/>
          <w:szCs w:val="24"/>
        </w:rPr>
      </w:pPr>
      <w:r w:rsidRPr="00A11C0B">
        <w:rPr>
          <w:sz w:val="24"/>
          <w:szCs w:val="24"/>
        </w:rP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076607" w:rsidRPr="00A11C0B" w:rsidRDefault="00076607" w:rsidP="00166925">
      <w:pPr>
        <w:numPr>
          <w:ilvl w:val="1"/>
          <w:numId w:val="47"/>
        </w:numPr>
        <w:tabs>
          <w:tab w:val="left" w:pos="2340"/>
        </w:tabs>
        <w:ind w:left="0" w:firstLine="1440"/>
        <w:jc w:val="both"/>
        <w:rPr>
          <w:sz w:val="24"/>
          <w:szCs w:val="24"/>
        </w:rPr>
      </w:pPr>
      <w:r w:rsidRPr="00A11C0B">
        <w:rPr>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на бесплатное получение которых потерпевший не имеет права (в т.ч. сверх базовой программы обязательного медицинского страхования), представляет:</w:t>
      </w:r>
    </w:p>
    <w:p w:rsidR="00076607" w:rsidRPr="00A11C0B" w:rsidRDefault="00076607" w:rsidP="00166925">
      <w:pPr>
        <w:numPr>
          <w:ilvl w:val="0"/>
          <w:numId w:val="81"/>
        </w:numPr>
        <w:tabs>
          <w:tab w:val="clear" w:pos="1440"/>
          <w:tab w:val="left" w:pos="1800"/>
        </w:tabs>
        <w:ind w:left="0" w:firstLine="1440"/>
        <w:jc w:val="both"/>
        <w:outlineLvl w:val="1"/>
        <w:rPr>
          <w:sz w:val="24"/>
          <w:szCs w:val="24"/>
        </w:rPr>
      </w:pPr>
      <w:r w:rsidRPr="00A11C0B">
        <w:rPr>
          <w:sz w:val="24"/>
          <w:szCs w:val="24"/>
        </w:rPr>
        <w:t>Выписку из истории болезни, выданную лечебным учреждением;</w:t>
      </w:r>
    </w:p>
    <w:p w:rsidR="00076607" w:rsidRPr="00A11C0B" w:rsidRDefault="00076607" w:rsidP="00166925">
      <w:pPr>
        <w:numPr>
          <w:ilvl w:val="0"/>
          <w:numId w:val="81"/>
        </w:numPr>
        <w:tabs>
          <w:tab w:val="clear" w:pos="1440"/>
          <w:tab w:val="left" w:pos="1800"/>
        </w:tabs>
        <w:ind w:left="0" w:firstLine="1440"/>
        <w:jc w:val="both"/>
        <w:outlineLvl w:val="1"/>
        <w:rPr>
          <w:sz w:val="24"/>
          <w:szCs w:val="24"/>
        </w:rPr>
      </w:pPr>
      <w:r w:rsidRPr="00A11C0B">
        <w:rPr>
          <w:sz w:val="24"/>
          <w:szCs w:val="24"/>
        </w:rPr>
        <w:t>Документы, подтверждающие оплату услуг лечебного учреждения;</w:t>
      </w:r>
    </w:p>
    <w:p w:rsidR="00076607" w:rsidRPr="00A11C0B" w:rsidRDefault="00076607" w:rsidP="00166925">
      <w:pPr>
        <w:numPr>
          <w:ilvl w:val="0"/>
          <w:numId w:val="81"/>
        </w:numPr>
        <w:tabs>
          <w:tab w:val="clear" w:pos="1440"/>
          <w:tab w:val="left" w:pos="1800"/>
        </w:tabs>
        <w:ind w:left="0" w:firstLine="1440"/>
        <w:jc w:val="both"/>
        <w:outlineLvl w:val="1"/>
        <w:rPr>
          <w:sz w:val="24"/>
          <w:szCs w:val="24"/>
        </w:rPr>
      </w:pPr>
      <w:r w:rsidRPr="00A11C0B">
        <w:rPr>
          <w:sz w:val="24"/>
          <w:szCs w:val="24"/>
        </w:rPr>
        <w:t>Документы, подтверждающие оплату приобретенных лекарств.</w:t>
      </w:r>
    </w:p>
    <w:p w:rsidR="00076607" w:rsidRPr="00A11C0B" w:rsidRDefault="00076607" w:rsidP="00166925">
      <w:pPr>
        <w:numPr>
          <w:ilvl w:val="1"/>
          <w:numId w:val="47"/>
        </w:numPr>
        <w:tabs>
          <w:tab w:val="left" w:pos="2340"/>
        </w:tabs>
        <w:ind w:left="0" w:firstLine="1440"/>
        <w:jc w:val="both"/>
        <w:rPr>
          <w:sz w:val="24"/>
          <w:szCs w:val="24"/>
        </w:rPr>
      </w:pPr>
      <w:r w:rsidRPr="00A11C0B">
        <w:rPr>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РФ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расходов, связанных с подготовкой к другой профессии, в случае, если на бесплатное получение данных видов помощи потерпевший не имеет права, а также документы, предусмотренные пп. 22.2.13 – 22.2.18 настоящих Дополнительных условий.</w:t>
      </w:r>
    </w:p>
    <w:p w:rsidR="00076607" w:rsidRPr="00A11C0B" w:rsidRDefault="00076607" w:rsidP="00166925">
      <w:pPr>
        <w:numPr>
          <w:ilvl w:val="1"/>
          <w:numId w:val="47"/>
        </w:numPr>
        <w:tabs>
          <w:tab w:val="left" w:pos="2340"/>
        </w:tabs>
        <w:ind w:left="0" w:firstLine="1440"/>
        <w:jc w:val="both"/>
        <w:rPr>
          <w:sz w:val="24"/>
          <w:szCs w:val="24"/>
        </w:rPr>
      </w:pPr>
      <w:r w:rsidRPr="00A11C0B">
        <w:rPr>
          <w:sz w:val="24"/>
          <w:szCs w:val="24"/>
        </w:rPr>
        <w:t>При предъявлении требования о возмещении расходов на дополнительное питание:</w:t>
      </w:r>
    </w:p>
    <w:p w:rsidR="00076607" w:rsidRPr="00A11C0B" w:rsidRDefault="00076607" w:rsidP="00166925">
      <w:pPr>
        <w:numPr>
          <w:ilvl w:val="0"/>
          <w:numId w:val="82"/>
        </w:numPr>
        <w:tabs>
          <w:tab w:val="clear" w:pos="1440"/>
          <w:tab w:val="left" w:pos="1800"/>
        </w:tabs>
        <w:ind w:left="0" w:firstLine="1440"/>
        <w:jc w:val="both"/>
        <w:outlineLvl w:val="1"/>
        <w:rPr>
          <w:sz w:val="24"/>
          <w:szCs w:val="24"/>
        </w:rPr>
      </w:pPr>
      <w:r w:rsidRPr="00A11C0B">
        <w:rPr>
          <w:sz w:val="24"/>
          <w:szCs w:val="24"/>
        </w:rPr>
        <w:t>Справку органов местного самоуправления или других уполномоченных органов о сложившихся в данном регионе ценах на продукты, входящие в суточный продуктовый набор дополнительного питания;</w:t>
      </w:r>
    </w:p>
    <w:p w:rsidR="00076607" w:rsidRPr="00A11C0B" w:rsidRDefault="00076607" w:rsidP="00166925">
      <w:pPr>
        <w:numPr>
          <w:ilvl w:val="0"/>
          <w:numId w:val="82"/>
        </w:numPr>
        <w:tabs>
          <w:tab w:val="clear" w:pos="1440"/>
          <w:tab w:val="left" w:pos="1800"/>
        </w:tabs>
        <w:ind w:left="0" w:firstLine="1440"/>
        <w:jc w:val="both"/>
        <w:outlineLvl w:val="1"/>
        <w:rPr>
          <w:sz w:val="24"/>
          <w:szCs w:val="24"/>
        </w:rPr>
      </w:pPr>
      <w:r w:rsidRPr="00A11C0B">
        <w:rPr>
          <w:sz w:val="24"/>
          <w:szCs w:val="24"/>
        </w:rPr>
        <w:t>Справку медицинского учреждения о составе необходимого для потерпевшего суточного продуктового набора дополнительного питания;</w:t>
      </w:r>
    </w:p>
    <w:p w:rsidR="00076607" w:rsidRPr="00A11C0B" w:rsidRDefault="00076607" w:rsidP="00166925">
      <w:pPr>
        <w:numPr>
          <w:ilvl w:val="0"/>
          <w:numId w:val="82"/>
        </w:numPr>
        <w:tabs>
          <w:tab w:val="clear" w:pos="1440"/>
          <w:tab w:val="left" w:pos="1800"/>
        </w:tabs>
        <w:ind w:left="0" w:firstLine="1440"/>
        <w:jc w:val="both"/>
        <w:outlineLvl w:val="1"/>
        <w:rPr>
          <w:sz w:val="24"/>
          <w:szCs w:val="24"/>
        </w:rPr>
      </w:pPr>
      <w:r w:rsidRPr="00A11C0B">
        <w:rPr>
          <w:sz w:val="24"/>
          <w:szCs w:val="24"/>
        </w:rPr>
        <w:t>Документы, подтверждающие оплату приобретенных продуктов из продовольственного набора дополнительного питания.</w:t>
      </w:r>
    </w:p>
    <w:p w:rsidR="00076607" w:rsidRPr="00A11C0B" w:rsidRDefault="00076607" w:rsidP="00166925">
      <w:pPr>
        <w:numPr>
          <w:ilvl w:val="1"/>
          <w:numId w:val="47"/>
        </w:numPr>
        <w:tabs>
          <w:tab w:val="left" w:pos="2340"/>
        </w:tabs>
        <w:ind w:left="0" w:firstLine="1440"/>
        <w:jc w:val="both"/>
        <w:rPr>
          <w:sz w:val="24"/>
          <w:szCs w:val="24"/>
        </w:rPr>
      </w:pPr>
      <w:r w:rsidRPr="00A11C0B">
        <w:rPr>
          <w:sz w:val="24"/>
          <w:szCs w:val="24"/>
        </w:rPr>
        <w:t>При предъявлении требования о возмещении расходов на протезирование - документы, подтверждающие оплату услуг по протезированию;</w:t>
      </w:r>
    </w:p>
    <w:p w:rsidR="00076607" w:rsidRPr="00A11C0B" w:rsidRDefault="00076607" w:rsidP="00166925">
      <w:pPr>
        <w:numPr>
          <w:ilvl w:val="1"/>
          <w:numId w:val="47"/>
        </w:numPr>
        <w:tabs>
          <w:tab w:val="left" w:pos="2340"/>
        </w:tabs>
        <w:ind w:left="0" w:firstLine="1440"/>
        <w:jc w:val="both"/>
        <w:rPr>
          <w:sz w:val="24"/>
          <w:szCs w:val="24"/>
        </w:rPr>
      </w:pPr>
      <w:r w:rsidRPr="00A11C0B">
        <w:rPr>
          <w:sz w:val="24"/>
          <w:szCs w:val="24"/>
        </w:rPr>
        <w:t>При предъявлении требования о возмещении расходов на посторонний уход - документы, подтверждающие оплату услуг по постороннему уходу;</w:t>
      </w:r>
    </w:p>
    <w:p w:rsidR="00076607" w:rsidRPr="00A11C0B" w:rsidRDefault="00076607" w:rsidP="00166925">
      <w:pPr>
        <w:numPr>
          <w:ilvl w:val="1"/>
          <w:numId w:val="47"/>
        </w:numPr>
        <w:tabs>
          <w:tab w:val="left" w:pos="2340"/>
        </w:tabs>
        <w:ind w:left="0" w:firstLine="1440"/>
        <w:jc w:val="both"/>
        <w:rPr>
          <w:sz w:val="24"/>
          <w:szCs w:val="24"/>
        </w:rPr>
      </w:pPr>
      <w:r w:rsidRPr="00A11C0B">
        <w:rPr>
          <w:sz w:val="24"/>
          <w:szCs w:val="24"/>
        </w:rPr>
        <w:t>При предъявлении требования о возмещении расходов на санаторно-курортное лечение:</w:t>
      </w:r>
    </w:p>
    <w:p w:rsidR="00076607" w:rsidRPr="00A11C0B" w:rsidRDefault="00076607" w:rsidP="00166925">
      <w:pPr>
        <w:numPr>
          <w:ilvl w:val="0"/>
          <w:numId w:val="83"/>
        </w:numPr>
        <w:tabs>
          <w:tab w:val="clear" w:pos="1440"/>
          <w:tab w:val="left" w:pos="1800"/>
        </w:tabs>
        <w:ind w:left="0" w:firstLine="1440"/>
        <w:jc w:val="both"/>
        <w:outlineLvl w:val="1"/>
        <w:rPr>
          <w:sz w:val="24"/>
          <w:szCs w:val="24"/>
        </w:rPr>
      </w:pPr>
      <w:r w:rsidRPr="00A11C0B">
        <w:rPr>
          <w:sz w:val="24"/>
          <w:szCs w:val="24"/>
        </w:rPr>
        <w:t>Выписку из истории болезни, выданную учреждением, в котором осуществлялось санаторно-курортное лечение;</w:t>
      </w:r>
    </w:p>
    <w:p w:rsidR="00076607" w:rsidRPr="00A11C0B" w:rsidRDefault="00076607" w:rsidP="00166925">
      <w:pPr>
        <w:numPr>
          <w:ilvl w:val="0"/>
          <w:numId w:val="83"/>
        </w:numPr>
        <w:tabs>
          <w:tab w:val="clear" w:pos="1440"/>
          <w:tab w:val="left" w:pos="1800"/>
        </w:tabs>
        <w:ind w:left="0" w:firstLine="1440"/>
        <w:jc w:val="both"/>
        <w:outlineLvl w:val="1"/>
        <w:rPr>
          <w:sz w:val="24"/>
          <w:szCs w:val="24"/>
        </w:rPr>
      </w:pPr>
      <w:r w:rsidRPr="00A11C0B">
        <w:rPr>
          <w:sz w:val="24"/>
          <w:szCs w:val="24"/>
        </w:rP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rsidR="00076607" w:rsidRPr="00A11C0B" w:rsidRDefault="00076607" w:rsidP="00166925">
      <w:pPr>
        <w:numPr>
          <w:ilvl w:val="0"/>
          <w:numId w:val="83"/>
        </w:numPr>
        <w:tabs>
          <w:tab w:val="clear" w:pos="1440"/>
          <w:tab w:val="left" w:pos="1800"/>
        </w:tabs>
        <w:ind w:left="0" w:firstLine="1440"/>
        <w:jc w:val="both"/>
        <w:outlineLvl w:val="1"/>
        <w:rPr>
          <w:sz w:val="24"/>
          <w:szCs w:val="24"/>
        </w:rPr>
      </w:pPr>
      <w:r w:rsidRPr="00A11C0B">
        <w:rPr>
          <w:sz w:val="24"/>
          <w:szCs w:val="24"/>
        </w:rPr>
        <w:t xml:space="preserve">Документы, подтверждающие оплату путевки на санаторно-курортное </w:t>
      </w:r>
      <w:r w:rsidRPr="00A11C0B">
        <w:rPr>
          <w:sz w:val="24"/>
          <w:szCs w:val="24"/>
        </w:rPr>
        <w:lastRenderedPageBreak/>
        <w:t>лечение.</w:t>
      </w:r>
    </w:p>
    <w:p w:rsidR="00076607" w:rsidRPr="00A11C0B" w:rsidRDefault="00076607" w:rsidP="00166925">
      <w:pPr>
        <w:numPr>
          <w:ilvl w:val="1"/>
          <w:numId w:val="47"/>
        </w:numPr>
        <w:tabs>
          <w:tab w:val="left" w:pos="2340"/>
        </w:tabs>
        <w:ind w:left="0" w:firstLine="1440"/>
        <w:jc w:val="both"/>
        <w:rPr>
          <w:sz w:val="24"/>
          <w:szCs w:val="24"/>
        </w:rPr>
      </w:pPr>
      <w:r w:rsidRPr="00A11C0B">
        <w:rPr>
          <w:sz w:val="24"/>
          <w:szCs w:val="24"/>
        </w:rPr>
        <w:t>При предъявлении требования о возмещении расходов на приобретение специальных транспортных средств:</w:t>
      </w:r>
    </w:p>
    <w:p w:rsidR="00076607" w:rsidRPr="00A11C0B" w:rsidRDefault="00076607" w:rsidP="00166925">
      <w:pPr>
        <w:numPr>
          <w:ilvl w:val="0"/>
          <w:numId w:val="84"/>
        </w:numPr>
        <w:tabs>
          <w:tab w:val="clear" w:pos="1440"/>
          <w:tab w:val="left" w:pos="1800"/>
        </w:tabs>
        <w:ind w:left="0" w:firstLine="1440"/>
        <w:jc w:val="both"/>
        <w:outlineLvl w:val="1"/>
        <w:rPr>
          <w:sz w:val="24"/>
          <w:szCs w:val="24"/>
        </w:rPr>
      </w:pPr>
      <w:r w:rsidRPr="00A11C0B">
        <w:rPr>
          <w:sz w:val="24"/>
          <w:szCs w:val="24"/>
        </w:rPr>
        <w:t>Копию паспорта транспортного средства или свидетельства о его регистрации;</w:t>
      </w:r>
    </w:p>
    <w:p w:rsidR="00076607" w:rsidRPr="00A11C0B" w:rsidRDefault="00076607" w:rsidP="00166925">
      <w:pPr>
        <w:numPr>
          <w:ilvl w:val="0"/>
          <w:numId w:val="84"/>
        </w:numPr>
        <w:tabs>
          <w:tab w:val="clear" w:pos="1440"/>
          <w:tab w:val="left" w:pos="1800"/>
        </w:tabs>
        <w:ind w:left="0" w:firstLine="1440"/>
        <w:jc w:val="both"/>
        <w:outlineLvl w:val="1"/>
        <w:rPr>
          <w:sz w:val="24"/>
          <w:szCs w:val="24"/>
        </w:rPr>
      </w:pPr>
      <w:r w:rsidRPr="00A11C0B">
        <w:rPr>
          <w:sz w:val="24"/>
          <w:szCs w:val="24"/>
        </w:rPr>
        <w:t>Документы, подтверждающие оплату приобретенного специального транспортного средства;</w:t>
      </w:r>
    </w:p>
    <w:p w:rsidR="00076607" w:rsidRPr="00A11C0B" w:rsidRDefault="00076607" w:rsidP="00166925">
      <w:pPr>
        <w:numPr>
          <w:ilvl w:val="0"/>
          <w:numId w:val="84"/>
        </w:numPr>
        <w:tabs>
          <w:tab w:val="clear" w:pos="1440"/>
          <w:tab w:val="left" w:pos="1800"/>
        </w:tabs>
        <w:ind w:left="0" w:firstLine="1440"/>
        <w:jc w:val="both"/>
        <w:outlineLvl w:val="1"/>
        <w:rPr>
          <w:sz w:val="24"/>
          <w:szCs w:val="24"/>
        </w:rPr>
      </w:pPr>
      <w:r w:rsidRPr="00A11C0B">
        <w:rPr>
          <w:sz w:val="24"/>
          <w:szCs w:val="24"/>
        </w:rPr>
        <w:t>Договор, в соответствии с которым приобретено специальное транспортное средство.</w:t>
      </w:r>
    </w:p>
    <w:p w:rsidR="00076607" w:rsidRPr="00A11C0B" w:rsidRDefault="00076607" w:rsidP="00166925">
      <w:pPr>
        <w:numPr>
          <w:ilvl w:val="1"/>
          <w:numId w:val="47"/>
        </w:numPr>
        <w:tabs>
          <w:tab w:val="left" w:pos="2340"/>
        </w:tabs>
        <w:ind w:left="0" w:firstLine="1440"/>
        <w:jc w:val="both"/>
        <w:rPr>
          <w:sz w:val="24"/>
          <w:szCs w:val="24"/>
        </w:rPr>
      </w:pPr>
      <w:r w:rsidRPr="00A11C0B">
        <w:rPr>
          <w:sz w:val="24"/>
          <w:szCs w:val="24"/>
        </w:rPr>
        <w:t>При предъявлении потерпевшим требования о возмещении расходов, связанных с подготовкой к другой профессии:</w:t>
      </w:r>
    </w:p>
    <w:p w:rsidR="00076607" w:rsidRPr="00A11C0B" w:rsidRDefault="00076607" w:rsidP="00166925">
      <w:pPr>
        <w:numPr>
          <w:ilvl w:val="0"/>
          <w:numId w:val="85"/>
        </w:numPr>
        <w:tabs>
          <w:tab w:val="clear" w:pos="1440"/>
          <w:tab w:val="left" w:pos="1800"/>
        </w:tabs>
        <w:ind w:left="0" w:firstLine="1440"/>
        <w:jc w:val="both"/>
        <w:outlineLvl w:val="1"/>
        <w:rPr>
          <w:sz w:val="24"/>
          <w:szCs w:val="24"/>
        </w:rPr>
      </w:pPr>
      <w:r w:rsidRPr="00A11C0B">
        <w:rPr>
          <w:sz w:val="24"/>
          <w:szCs w:val="24"/>
        </w:rPr>
        <w:t>Счет на оплату профессионального обучения (переобучения);</w:t>
      </w:r>
    </w:p>
    <w:p w:rsidR="00076607" w:rsidRPr="00A11C0B" w:rsidRDefault="00076607" w:rsidP="00166925">
      <w:pPr>
        <w:numPr>
          <w:ilvl w:val="0"/>
          <w:numId w:val="85"/>
        </w:numPr>
        <w:tabs>
          <w:tab w:val="clear" w:pos="1440"/>
          <w:tab w:val="left" w:pos="1800"/>
        </w:tabs>
        <w:ind w:left="0" w:firstLine="1440"/>
        <w:jc w:val="both"/>
        <w:outlineLvl w:val="1"/>
        <w:rPr>
          <w:sz w:val="24"/>
          <w:szCs w:val="24"/>
        </w:rPr>
      </w:pPr>
      <w:r w:rsidRPr="00A11C0B">
        <w:rPr>
          <w:sz w:val="24"/>
          <w:szCs w:val="24"/>
        </w:rPr>
        <w:t>Копию договора с организацией, осуществляющей профессиональное обучение (переобучение);</w:t>
      </w:r>
    </w:p>
    <w:p w:rsidR="00076607" w:rsidRPr="00A11C0B" w:rsidRDefault="00076607" w:rsidP="00166925">
      <w:pPr>
        <w:numPr>
          <w:ilvl w:val="0"/>
          <w:numId w:val="85"/>
        </w:numPr>
        <w:tabs>
          <w:tab w:val="clear" w:pos="1440"/>
          <w:tab w:val="left" w:pos="1800"/>
        </w:tabs>
        <w:ind w:left="0" w:firstLine="1440"/>
        <w:jc w:val="both"/>
        <w:outlineLvl w:val="1"/>
        <w:rPr>
          <w:sz w:val="24"/>
          <w:szCs w:val="24"/>
        </w:rPr>
      </w:pPr>
      <w:r w:rsidRPr="00A11C0B">
        <w:rPr>
          <w:sz w:val="24"/>
          <w:szCs w:val="24"/>
        </w:rPr>
        <w:t>Документ, подтверждающий оплату профессионального обучения (переобучения).</w:t>
      </w:r>
    </w:p>
    <w:p w:rsidR="00076607" w:rsidRPr="00A11C0B" w:rsidRDefault="00076607" w:rsidP="00166925">
      <w:pPr>
        <w:ind w:left="720"/>
        <w:jc w:val="both"/>
        <w:rPr>
          <w:sz w:val="24"/>
          <w:szCs w:val="24"/>
        </w:rPr>
      </w:pPr>
      <w:r w:rsidRPr="00A11C0B">
        <w:rPr>
          <w:sz w:val="24"/>
          <w:szCs w:val="24"/>
        </w:rPr>
        <w:t xml:space="preserve">По решению Страховщика настоящий перечень может быть сокращен. </w:t>
      </w:r>
    </w:p>
    <w:p w:rsidR="00076607" w:rsidRPr="00A11C0B" w:rsidRDefault="00076607" w:rsidP="00166925">
      <w:pPr>
        <w:numPr>
          <w:ilvl w:val="0"/>
          <w:numId w:val="77"/>
        </w:numPr>
        <w:tabs>
          <w:tab w:val="clear" w:pos="720"/>
          <w:tab w:val="left" w:pos="1440"/>
        </w:tabs>
        <w:ind w:firstLine="0"/>
        <w:jc w:val="both"/>
        <w:rPr>
          <w:b/>
          <w:i/>
          <w:sz w:val="24"/>
          <w:szCs w:val="24"/>
        </w:rPr>
      </w:pPr>
      <w:r w:rsidRPr="00A11C0B">
        <w:rPr>
          <w:b/>
          <w:i/>
          <w:sz w:val="24"/>
          <w:szCs w:val="24"/>
        </w:rPr>
        <w:t>В сумму страхового возмещения включаются:</w:t>
      </w:r>
    </w:p>
    <w:p w:rsidR="00076607" w:rsidRPr="00A11C0B" w:rsidRDefault="00076607" w:rsidP="007D5277">
      <w:pPr>
        <w:numPr>
          <w:ilvl w:val="1"/>
          <w:numId w:val="46"/>
        </w:numPr>
        <w:ind w:left="1418" w:hanging="698"/>
        <w:jc w:val="both"/>
        <w:rPr>
          <w:b/>
          <w:i/>
          <w:sz w:val="24"/>
          <w:szCs w:val="24"/>
        </w:rPr>
      </w:pPr>
      <w:r w:rsidRPr="00A11C0B">
        <w:rPr>
          <w:b/>
          <w:i/>
          <w:sz w:val="24"/>
          <w:szCs w:val="24"/>
        </w:rPr>
        <w:t>В случае причинения вреда жизни или здоровью физического лица:</w:t>
      </w:r>
    </w:p>
    <w:p w:rsidR="00076607" w:rsidRPr="00A11C0B" w:rsidRDefault="00076607" w:rsidP="00166925">
      <w:pPr>
        <w:numPr>
          <w:ilvl w:val="0"/>
          <w:numId w:val="55"/>
        </w:numPr>
        <w:ind w:left="0" w:firstLine="1440"/>
        <w:jc w:val="both"/>
        <w:rPr>
          <w:sz w:val="24"/>
          <w:szCs w:val="24"/>
        </w:rPr>
      </w:pPr>
      <w:r w:rsidRPr="00A11C0B">
        <w:rPr>
          <w:sz w:val="24"/>
          <w:szCs w:val="24"/>
        </w:rPr>
        <w:t>Заработок, которого потерпевший лишился вследствие потери трудоспособности или уменьшения ее в результате причиненной травмы или иного повреждения здоровья;</w:t>
      </w:r>
    </w:p>
    <w:p w:rsidR="00076607" w:rsidRPr="00A11C0B" w:rsidRDefault="00076607" w:rsidP="00166925">
      <w:pPr>
        <w:numPr>
          <w:ilvl w:val="0"/>
          <w:numId w:val="55"/>
        </w:numPr>
        <w:ind w:left="0" w:firstLine="1440"/>
        <w:jc w:val="both"/>
        <w:rPr>
          <w:sz w:val="24"/>
          <w:szCs w:val="24"/>
        </w:rPr>
      </w:pPr>
      <w:r w:rsidRPr="00A11C0B">
        <w:rPr>
          <w:sz w:val="24"/>
          <w:szCs w:val="24"/>
        </w:rPr>
        <w:t>Дополнительные расходы, необходимые для восстановления здоровья (на дополнительное питание, санаторно-курортное лечение, посторонний уход, протезирование и т.д.);</w:t>
      </w:r>
    </w:p>
    <w:p w:rsidR="00076607" w:rsidRPr="00A11C0B" w:rsidRDefault="00076607" w:rsidP="00166925">
      <w:pPr>
        <w:numPr>
          <w:ilvl w:val="0"/>
          <w:numId w:val="55"/>
        </w:numPr>
        <w:ind w:left="0" w:firstLine="1440"/>
        <w:jc w:val="both"/>
        <w:rPr>
          <w:sz w:val="24"/>
          <w:szCs w:val="24"/>
        </w:rPr>
      </w:pPr>
      <w:r w:rsidRPr="00A11C0B">
        <w:rPr>
          <w:sz w:val="24"/>
          <w:szCs w:val="24"/>
        </w:rPr>
        <w:t>Часть заработка, которого в случае смерти потерпевшего лишились нетрудоспособные лица, состоявшие на его иждивении или имевшие право на получение от него содержания;</w:t>
      </w:r>
    </w:p>
    <w:p w:rsidR="00076607" w:rsidRPr="00A11C0B" w:rsidRDefault="00076607" w:rsidP="00166925">
      <w:pPr>
        <w:numPr>
          <w:ilvl w:val="0"/>
          <w:numId w:val="55"/>
        </w:numPr>
        <w:ind w:left="0" w:firstLine="1440"/>
        <w:jc w:val="both"/>
        <w:rPr>
          <w:sz w:val="24"/>
          <w:szCs w:val="24"/>
        </w:rPr>
      </w:pPr>
      <w:r w:rsidRPr="00A11C0B">
        <w:rPr>
          <w:sz w:val="24"/>
          <w:szCs w:val="24"/>
        </w:rPr>
        <w:t>Необходимые и целесообразные расходы на погребение;</w:t>
      </w:r>
    </w:p>
    <w:p w:rsidR="00076607" w:rsidRPr="00A11C0B" w:rsidRDefault="00076607" w:rsidP="00166925">
      <w:pPr>
        <w:numPr>
          <w:ilvl w:val="0"/>
          <w:numId w:val="55"/>
        </w:numPr>
        <w:ind w:left="0" w:firstLine="1440"/>
        <w:jc w:val="both"/>
        <w:rPr>
          <w:sz w:val="24"/>
          <w:szCs w:val="24"/>
        </w:rPr>
      </w:pPr>
      <w:r w:rsidRPr="00A11C0B">
        <w:rPr>
          <w:sz w:val="24"/>
          <w:szCs w:val="24"/>
        </w:rPr>
        <w:t>Согласованные со Страховщиком целесообразные расходы по предварительному выяснению обстоятельств и степени виновности Страхователя (Застрахованного лица) и установлению размера причиненного ущерба.</w:t>
      </w:r>
    </w:p>
    <w:p w:rsidR="00076607" w:rsidRPr="00A11C0B" w:rsidRDefault="00076607" w:rsidP="00166925">
      <w:pPr>
        <w:numPr>
          <w:ilvl w:val="1"/>
          <w:numId w:val="46"/>
        </w:numPr>
        <w:tabs>
          <w:tab w:val="clear" w:pos="0"/>
          <w:tab w:val="left" w:pos="1440"/>
        </w:tabs>
        <w:ind w:left="720" w:hanging="14"/>
        <w:jc w:val="both"/>
        <w:rPr>
          <w:b/>
          <w:i/>
          <w:sz w:val="24"/>
          <w:szCs w:val="24"/>
        </w:rPr>
      </w:pPr>
      <w:r w:rsidRPr="00A11C0B">
        <w:rPr>
          <w:b/>
          <w:i/>
          <w:sz w:val="24"/>
          <w:szCs w:val="24"/>
        </w:rPr>
        <w:t>В случае причинения имущественного ущерба:</w:t>
      </w:r>
    </w:p>
    <w:p w:rsidR="00076607" w:rsidRPr="00A11C0B" w:rsidRDefault="00076607" w:rsidP="00166925">
      <w:pPr>
        <w:numPr>
          <w:ilvl w:val="1"/>
          <w:numId w:val="48"/>
        </w:numPr>
        <w:tabs>
          <w:tab w:val="clear" w:pos="720"/>
          <w:tab w:val="left" w:pos="2160"/>
          <w:tab w:val="left" w:pos="3094"/>
        </w:tabs>
        <w:ind w:left="0" w:firstLine="1440"/>
        <w:jc w:val="both"/>
        <w:rPr>
          <w:sz w:val="24"/>
          <w:szCs w:val="24"/>
        </w:rPr>
      </w:pPr>
      <w:r w:rsidRPr="00A11C0B">
        <w:rPr>
          <w:sz w:val="24"/>
          <w:szCs w:val="24"/>
        </w:rPr>
        <w:t>Прямой действительный ущерб, причиненный уничтожением или повреждением имущества, который определяется:</w:t>
      </w:r>
    </w:p>
    <w:p w:rsidR="00076607" w:rsidRPr="00A11C0B" w:rsidRDefault="00076607" w:rsidP="00166925">
      <w:pPr>
        <w:numPr>
          <w:ilvl w:val="2"/>
          <w:numId w:val="48"/>
        </w:numPr>
        <w:tabs>
          <w:tab w:val="clear" w:pos="2160"/>
          <w:tab w:val="left" w:pos="1800"/>
        </w:tabs>
        <w:ind w:left="0" w:firstLine="1620"/>
        <w:jc w:val="both"/>
        <w:rPr>
          <w:sz w:val="24"/>
          <w:szCs w:val="24"/>
        </w:rPr>
      </w:pPr>
      <w:r w:rsidRPr="00A11C0B">
        <w:rPr>
          <w:b/>
          <w:i/>
          <w:sz w:val="24"/>
          <w:szCs w:val="24"/>
        </w:rPr>
        <w:t>при полной гибели имущества</w:t>
      </w:r>
      <w:r w:rsidRPr="00A11C0B">
        <w:rPr>
          <w:sz w:val="24"/>
          <w:szCs w:val="24"/>
        </w:rPr>
        <w:t xml:space="preserve"> - в размере его действительной стоимости, за вычетом износа и остаточной стоимости поврежденного имущества, но не более лимита ответственности Страховщика, установленного Договором страхования; </w:t>
      </w:r>
    </w:p>
    <w:p w:rsidR="00076607" w:rsidRPr="00A11C0B" w:rsidRDefault="00076607" w:rsidP="00166925">
      <w:pPr>
        <w:numPr>
          <w:ilvl w:val="2"/>
          <w:numId w:val="48"/>
        </w:numPr>
        <w:tabs>
          <w:tab w:val="clear" w:pos="2160"/>
          <w:tab w:val="left" w:pos="1800"/>
        </w:tabs>
        <w:ind w:left="0" w:firstLine="1620"/>
        <w:jc w:val="both"/>
        <w:rPr>
          <w:sz w:val="24"/>
          <w:szCs w:val="24"/>
        </w:rPr>
      </w:pPr>
      <w:r w:rsidRPr="00A11C0B">
        <w:rPr>
          <w:b/>
          <w:i/>
          <w:sz w:val="24"/>
          <w:szCs w:val="24"/>
        </w:rPr>
        <w:t>при частичном повреждении</w:t>
      </w:r>
      <w:r w:rsidRPr="00A11C0B">
        <w:rPr>
          <w:sz w:val="24"/>
          <w:szCs w:val="24"/>
        </w:rPr>
        <w:t xml:space="preserve"> - в размере восстановительных расходов, за вычетом процента износа заменяемых в процессе восстановления (ремонта) материалов, оборудования и запасных частей, но не более лимита ответственности Страховщика, установленного Договором страхования. </w:t>
      </w:r>
    </w:p>
    <w:p w:rsidR="00076607" w:rsidRPr="00A11C0B" w:rsidRDefault="00076607" w:rsidP="00166925">
      <w:pPr>
        <w:numPr>
          <w:ilvl w:val="1"/>
          <w:numId w:val="48"/>
        </w:numPr>
        <w:tabs>
          <w:tab w:val="clear" w:pos="720"/>
        </w:tabs>
        <w:ind w:left="0" w:firstLine="1440"/>
        <w:jc w:val="both"/>
        <w:rPr>
          <w:sz w:val="24"/>
          <w:szCs w:val="24"/>
        </w:rPr>
      </w:pPr>
      <w:r w:rsidRPr="00A11C0B">
        <w:rPr>
          <w:sz w:val="24"/>
          <w:szCs w:val="24"/>
        </w:rPr>
        <w:t>Согласованные со Страховщиком целесообразные расходы по предварительному выяснению обстоятельств и степени виновности Страхователя (Застрахованного лица) и установлению размера причиненного ущерба;</w:t>
      </w:r>
    </w:p>
    <w:p w:rsidR="00076607" w:rsidRPr="00A11C0B" w:rsidRDefault="00076607" w:rsidP="00166925">
      <w:pPr>
        <w:numPr>
          <w:ilvl w:val="1"/>
          <w:numId w:val="48"/>
        </w:numPr>
        <w:tabs>
          <w:tab w:val="clear" w:pos="720"/>
        </w:tabs>
        <w:ind w:left="0" w:firstLine="1440"/>
        <w:jc w:val="both"/>
        <w:rPr>
          <w:sz w:val="24"/>
          <w:szCs w:val="24"/>
        </w:rPr>
      </w:pPr>
      <w:r w:rsidRPr="00A11C0B">
        <w:rPr>
          <w:sz w:val="24"/>
          <w:szCs w:val="24"/>
        </w:rPr>
        <w:t>Необходимые и целесообразные расходы по спасанию имущества лиц, которым в результате страхового случая причинен вред, или расходы по уменьшению ущерба, причиненного страховым случаем.</w:t>
      </w:r>
    </w:p>
    <w:p w:rsidR="00B82939" w:rsidRPr="00A11C0B" w:rsidRDefault="00B82939" w:rsidP="00E2092F">
      <w:pPr>
        <w:ind w:firstLine="1440"/>
        <w:jc w:val="both"/>
        <w:rPr>
          <w:sz w:val="24"/>
          <w:szCs w:val="24"/>
        </w:rPr>
      </w:pPr>
      <w:r w:rsidRPr="00A11C0B">
        <w:rPr>
          <w:sz w:val="24"/>
          <w:szCs w:val="24"/>
        </w:rPr>
        <w:t xml:space="preserve">Если расходы были необходимы или были произведены для выполнения указаний </w:t>
      </w:r>
      <w:r w:rsidR="00B04E38" w:rsidRPr="00A11C0B">
        <w:rPr>
          <w:sz w:val="24"/>
          <w:szCs w:val="24"/>
        </w:rPr>
        <w:t>С</w:t>
      </w:r>
      <w:r w:rsidRPr="00A11C0B">
        <w:rPr>
          <w:sz w:val="24"/>
          <w:szCs w:val="24"/>
        </w:rPr>
        <w:t xml:space="preserve">траховщика, они должны быть возмещены </w:t>
      </w:r>
      <w:r w:rsidR="005E7AD9" w:rsidRPr="00A11C0B">
        <w:rPr>
          <w:sz w:val="24"/>
          <w:szCs w:val="24"/>
        </w:rPr>
        <w:t>С</w:t>
      </w:r>
      <w:r w:rsidRPr="00A11C0B">
        <w:rPr>
          <w:sz w:val="24"/>
          <w:szCs w:val="24"/>
        </w:rPr>
        <w:t xml:space="preserve">траховщиком, даже если соответствующие меры по спасанию </w:t>
      </w:r>
      <w:r w:rsidR="005E7AD9" w:rsidRPr="00A11C0B">
        <w:rPr>
          <w:sz w:val="24"/>
          <w:szCs w:val="24"/>
        </w:rPr>
        <w:t>пострадавшего имущества</w:t>
      </w:r>
      <w:r w:rsidRPr="00A11C0B">
        <w:rPr>
          <w:sz w:val="24"/>
          <w:szCs w:val="24"/>
        </w:rPr>
        <w:t xml:space="preserve"> оказались безуспешными. Такие расходы возмещаются пропорционально отношению </w:t>
      </w:r>
      <w:r w:rsidR="00B741B7" w:rsidRPr="00A11C0B">
        <w:rPr>
          <w:sz w:val="24"/>
          <w:szCs w:val="24"/>
        </w:rPr>
        <w:t xml:space="preserve">лимита ответственности, установленного по Договору </w:t>
      </w:r>
      <w:r w:rsidR="00B741B7" w:rsidRPr="00A11C0B">
        <w:rPr>
          <w:sz w:val="24"/>
          <w:szCs w:val="24"/>
        </w:rPr>
        <w:lastRenderedPageBreak/>
        <w:t>страхования,</w:t>
      </w:r>
      <w:r w:rsidRPr="00A11C0B">
        <w:rPr>
          <w:sz w:val="24"/>
          <w:szCs w:val="24"/>
        </w:rPr>
        <w:t xml:space="preserve"> к </w:t>
      </w:r>
      <w:r w:rsidR="001357A5" w:rsidRPr="00A11C0B">
        <w:rPr>
          <w:sz w:val="24"/>
          <w:szCs w:val="24"/>
        </w:rPr>
        <w:t>действительной</w:t>
      </w:r>
      <w:r w:rsidRPr="00A11C0B">
        <w:rPr>
          <w:sz w:val="24"/>
          <w:szCs w:val="24"/>
        </w:rPr>
        <w:t xml:space="preserve"> стоимости </w:t>
      </w:r>
      <w:r w:rsidR="001357A5" w:rsidRPr="00A11C0B">
        <w:rPr>
          <w:sz w:val="24"/>
          <w:szCs w:val="24"/>
        </w:rPr>
        <w:t xml:space="preserve">пострадавшего имущества </w:t>
      </w:r>
      <w:r w:rsidRPr="00A11C0B">
        <w:rPr>
          <w:sz w:val="24"/>
          <w:szCs w:val="24"/>
        </w:rPr>
        <w:t xml:space="preserve">независимо от того, что вместе с возмещением других убытков они могут превысить </w:t>
      </w:r>
      <w:r w:rsidR="001357A5" w:rsidRPr="00A11C0B">
        <w:rPr>
          <w:sz w:val="24"/>
          <w:szCs w:val="24"/>
        </w:rPr>
        <w:t>лимит ответственности, установленных по Договору</w:t>
      </w:r>
      <w:r w:rsidRPr="00A11C0B">
        <w:rPr>
          <w:sz w:val="24"/>
          <w:szCs w:val="24"/>
        </w:rPr>
        <w:t>.</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Страховая выплата по страхованию гражданской ответственности производится непосредственно пострадавшим третьим лицам на основании их письменного заявления с указанием заявленных требований и способа получения страховой выплаты. Страховщик вправе компенсировать лицу, чья ответственность застрахована, произведенные им согласно вступившему в законную силу решению суда, расходы, присужденные к возмещению таким решением в пределах возмещения, предусмотренного настоящими Правилами и Дополнительными условиями.</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Страховщик вправе отказать в страховой выплате, если имели место:</w:t>
      </w:r>
    </w:p>
    <w:p w:rsidR="00076607" w:rsidRPr="00A11C0B" w:rsidRDefault="00076607" w:rsidP="00166925">
      <w:pPr>
        <w:numPr>
          <w:ilvl w:val="1"/>
          <w:numId w:val="112"/>
        </w:numPr>
        <w:tabs>
          <w:tab w:val="left" w:pos="1440"/>
          <w:tab w:val="left" w:pos="2142"/>
        </w:tabs>
        <w:ind w:left="0" w:firstLine="720"/>
        <w:jc w:val="both"/>
        <w:rPr>
          <w:sz w:val="24"/>
          <w:szCs w:val="24"/>
        </w:rPr>
      </w:pPr>
      <w:r w:rsidRPr="00A11C0B">
        <w:rPr>
          <w:sz w:val="24"/>
          <w:szCs w:val="24"/>
        </w:rPr>
        <w:t>Умышленные действия Страхователя (Застрахованного лица) или потерпевшего третьего лица, направленные на наступление страхового случая, за исключением случая причинения вреда жизни или здоровью. В последнем случае после выплаты возмещения Страховщик вправе предъявить регресс к лицу, ответственному за такое причинение вреда, за которого произведена выплата;</w:t>
      </w:r>
    </w:p>
    <w:p w:rsidR="00076607" w:rsidRPr="00A11C0B" w:rsidRDefault="00076607" w:rsidP="00166925">
      <w:pPr>
        <w:numPr>
          <w:ilvl w:val="1"/>
          <w:numId w:val="112"/>
        </w:numPr>
        <w:tabs>
          <w:tab w:val="left" w:pos="1440"/>
          <w:tab w:val="left" w:pos="2142"/>
        </w:tabs>
        <w:ind w:left="0" w:firstLine="720"/>
        <w:jc w:val="both"/>
        <w:rPr>
          <w:sz w:val="24"/>
          <w:szCs w:val="24"/>
        </w:rPr>
      </w:pPr>
      <w:r w:rsidRPr="00A11C0B">
        <w:rPr>
          <w:sz w:val="24"/>
          <w:szCs w:val="24"/>
        </w:rPr>
        <w:t xml:space="preserve">Нарушение сроков извещения Страховщика о страховом событии или </w:t>
      </w:r>
      <w:proofErr w:type="spellStart"/>
      <w:r w:rsidRPr="00A11C0B">
        <w:rPr>
          <w:sz w:val="24"/>
          <w:szCs w:val="24"/>
        </w:rPr>
        <w:t>непредъявление</w:t>
      </w:r>
      <w:proofErr w:type="spellEnd"/>
      <w:r w:rsidRPr="00A11C0B">
        <w:rPr>
          <w:sz w:val="24"/>
          <w:szCs w:val="24"/>
        </w:rPr>
        <w:t xml:space="preserve"> документов, подтверждающих факт и размер причиненного вреда, если это сказалось на обязанности Страховщика выплатить страховое возмещение;</w:t>
      </w:r>
    </w:p>
    <w:p w:rsidR="00076607" w:rsidRPr="00A11C0B" w:rsidRDefault="00076607" w:rsidP="00166925">
      <w:pPr>
        <w:numPr>
          <w:ilvl w:val="1"/>
          <w:numId w:val="112"/>
        </w:numPr>
        <w:tabs>
          <w:tab w:val="left" w:pos="1440"/>
          <w:tab w:val="left" w:pos="2142"/>
        </w:tabs>
        <w:ind w:left="0" w:firstLine="720"/>
        <w:jc w:val="both"/>
        <w:rPr>
          <w:sz w:val="24"/>
          <w:szCs w:val="24"/>
        </w:rPr>
      </w:pPr>
      <w:r w:rsidRPr="00A11C0B">
        <w:rPr>
          <w:sz w:val="24"/>
          <w:szCs w:val="24"/>
        </w:rPr>
        <w:t>Умышленное бездействие, в результате которого не были приняты разумные и доступные меры по уменьшению убытка.</w:t>
      </w:r>
    </w:p>
    <w:p w:rsidR="00076607" w:rsidRPr="00A11C0B" w:rsidRDefault="00076607" w:rsidP="00166925">
      <w:pPr>
        <w:numPr>
          <w:ilvl w:val="0"/>
          <w:numId w:val="77"/>
        </w:numPr>
        <w:tabs>
          <w:tab w:val="clear" w:pos="720"/>
          <w:tab w:val="left" w:pos="1440"/>
        </w:tabs>
        <w:ind w:left="0" w:firstLine="720"/>
        <w:jc w:val="both"/>
        <w:rPr>
          <w:sz w:val="24"/>
          <w:szCs w:val="24"/>
        </w:rPr>
      </w:pPr>
      <w:r w:rsidRPr="00A11C0B">
        <w:rPr>
          <w:sz w:val="24"/>
          <w:szCs w:val="24"/>
        </w:rPr>
        <w:t>Во всем ином, не предусмотренном настоящими Дополнительными условиями, действуют Правила страхования.</w:t>
      </w:r>
    </w:p>
    <w:p w:rsidR="00076607" w:rsidRPr="00A11C0B" w:rsidRDefault="00076607" w:rsidP="00166925">
      <w:pPr>
        <w:ind w:firstLine="720"/>
        <w:jc w:val="both"/>
        <w:rPr>
          <w:sz w:val="24"/>
          <w:szCs w:val="24"/>
        </w:rPr>
      </w:pPr>
      <w:r w:rsidRPr="00A11C0B">
        <w:rPr>
          <w:sz w:val="24"/>
          <w:szCs w:val="24"/>
        </w:rPr>
        <w:br w:type="page"/>
      </w:r>
    </w:p>
    <w:p w:rsidR="00076607" w:rsidRPr="00A11C0B" w:rsidRDefault="00076607" w:rsidP="00166925">
      <w:pPr>
        <w:pStyle w:val="a7"/>
        <w:shd w:val="clear" w:color="auto" w:fill="auto"/>
      </w:pPr>
      <w:r w:rsidRPr="00A11C0B">
        <w:lastRenderedPageBreak/>
        <w:t xml:space="preserve">ДОПОЛНИТЕЛЬНЫЕ УСЛОВИЯ ПО СТРАХОВАНИЮ УБЫТКОВ, ВОЗНИКШИХ В РЕЗУЛЬТАТЕ ПЕРЕПАДА НАПРЯЖЕНИЯ В СЕТИ ЭЛЕКТРОСНАБЖЕНИЯ ИЛИ ОТКЛЮЧЕНИЯ ЭЛЕКТРОСНАБЖЕНИЯ </w:t>
      </w:r>
    </w:p>
    <w:p w:rsidR="00076607" w:rsidRPr="00A11C0B" w:rsidRDefault="00076607" w:rsidP="00166925">
      <w:pPr>
        <w:pStyle w:val="a7"/>
        <w:shd w:val="clear" w:color="auto" w:fill="auto"/>
      </w:pPr>
    </w:p>
    <w:p w:rsidR="007A4F45" w:rsidRPr="00A11C0B" w:rsidRDefault="007A4F45" w:rsidP="007A4F45">
      <w:pPr>
        <w:pStyle w:val="a7"/>
        <w:shd w:val="clear" w:color="auto" w:fill="auto"/>
      </w:pPr>
      <w:r w:rsidRPr="00A11C0B">
        <w:t>к «</w:t>
      </w:r>
      <w:r w:rsidR="00DA51EE" w:rsidRPr="00A11C0B">
        <w:t>Комплексным правилам страхования имущества и гражданской ответственности, а также сопутствующих рисков</w:t>
      </w:r>
      <w:r w:rsidRPr="00A11C0B">
        <w:t>»</w:t>
      </w:r>
    </w:p>
    <w:p w:rsidR="00076607" w:rsidRPr="00A11C0B" w:rsidRDefault="00076607" w:rsidP="00166925">
      <w:pPr>
        <w:ind w:firstLine="720"/>
        <w:jc w:val="both"/>
        <w:rPr>
          <w:sz w:val="24"/>
          <w:szCs w:val="24"/>
        </w:rPr>
      </w:pPr>
    </w:p>
    <w:p w:rsidR="00076607" w:rsidRPr="00A11C0B" w:rsidRDefault="00076607" w:rsidP="00166925">
      <w:pPr>
        <w:numPr>
          <w:ilvl w:val="3"/>
          <w:numId w:val="41"/>
        </w:numPr>
        <w:tabs>
          <w:tab w:val="clear" w:pos="2880"/>
          <w:tab w:val="left" w:pos="1440"/>
        </w:tabs>
        <w:ind w:left="0" w:firstLine="714"/>
        <w:jc w:val="both"/>
        <w:rPr>
          <w:sz w:val="24"/>
          <w:szCs w:val="24"/>
        </w:rPr>
      </w:pPr>
      <w:r w:rsidRPr="00A11C0B">
        <w:rPr>
          <w:sz w:val="24"/>
          <w:szCs w:val="24"/>
        </w:rPr>
        <w:t xml:space="preserve">В соответствии с настоящими «Дополнительными условиями по страхованию убытков, возникших в результате перепада напряжения в сети электроснабжения или отключения электроснабжения» (далее - Дополнительные условия) </w:t>
      </w:r>
      <w:r w:rsidR="00EB5388" w:rsidRPr="00A11C0B">
        <w:rPr>
          <w:sz w:val="24"/>
          <w:szCs w:val="24"/>
        </w:rPr>
        <w:t>СПАО</w:t>
      </w:r>
      <w:r w:rsidRPr="00A11C0B">
        <w:rPr>
          <w:sz w:val="24"/>
          <w:szCs w:val="24"/>
        </w:rPr>
        <w:t xml:space="preserve"> «Ингосстрах» заключает договоры добровольного страхования имущественных интересов Страхователя (Выгодоприобретателя), связанных с повреждением, утратой (гибелью) застрахованного имущества в результате перепада напряжения в сети электроснабжения или отключения электроснабжения. </w:t>
      </w:r>
    </w:p>
    <w:p w:rsidR="00076607" w:rsidRPr="00A11C0B" w:rsidRDefault="00076607" w:rsidP="00166925">
      <w:pPr>
        <w:tabs>
          <w:tab w:val="left" w:pos="1440"/>
        </w:tabs>
        <w:ind w:firstLine="714"/>
        <w:jc w:val="both"/>
        <w:rPr>
          <w:sz w:val="24"/>
          <w:szCs w:val="24"/>
        </w:rPr>
      </w:pPr>
      <w:r w:rsidRPr="00A11C0B">
        <w:rPr>
          <w:sz w:val="24"/>
          <w:szCs w:val="24"/>
        </w:rPr>
        <w:t>Толкование применяемых терминов в отсутствие их определения в настоящих Дополнительных условиях осуществляется в соответствии с Правилами страхования.</w:t>
      </w:r>
    </w:p>
    <w:p w:rsidR="00076607" w:rsidRPr="00A11C0B" w:rsidRDefault="00076607" w:rsidP="00166925">
      <w:pPr>
        <w:numPr>
          <w:ilvl w:val="3"/>
          <w:numId w:val="41"/>
        </w:numPr>
        <w:tabs>
          <w:tab w:val="clear" w:pos="2880"/>
          <w:tab w:val="left" w:pos="1440"/>
        </w:tabs>
        <w:ind w:left="0" w:firstLine="714"/>
        <w:jc w:val="both"/>
        <w:rPr>
          <w:sz w:val="24"/>
          <w:szCs w:val="24"/>
        </w:rPr>
      </w:pPr>
      <w:r w:rsidRPr="00A11C0B">
        <w:rPr>
          <w:sz w:val="24"/>
          <w:szCs w:val="24"/>
        </w:rPr>
        <w:t xml:space="preserve">В соответствии с настоящими Дополнительными условиями на страхование принимается только имущество согласно отдельному перечню (списку) по форме Страховщика, прилагаемому к Договору страхования, или содержащемуся непосредственно в Договоре страхования. Имущество, не указанное в специальном перечне (списке), застрахованным не считается. </w:t>
      </w:r>
    </w:p>
    <w:p w:rsidR="00076607" w:rsidRPr="00A11C0B" w:rsidRDefault="00076607" w:rsidP="00166925">
      <w:pPr>
        <w:numPr>
          <w:ilvl w:val="3"/>
          <w:numId w:val="41"/>
        </w:numPr>
        <w:tabs>
          <w:tab w:val="clear" w:pos="2880"/>
          <w:tab w:val="left" w:pos="1440"/>
        </w:tabs>
        <w:ind w:left="0" w:firstLine="714"/>
        <w:jc w:val="both"/>
        <w:rPr>
          <w:sz w:val="24"/>
          <w:szCs w:val="24"/>
        </w:rPr>
      </w:pPr>
      <w:r w:rsidRPr="00A11C0B">
        <w:rPr>
          <w:sz w:val="24"/>
          <w:szCs w:val="24"/>
        </w:rPr>
        <w:t>В соответствии с настоящими Дополнительными условиями страховым случаем признается утрата (гибель) или повреждение имущества, застрахованного в соответствии с отдельным перечнем, являющимся приложением к Договору страхования, или содержащимся непосредственно в Договоре страхования, в результате перепада напряжения в сети электроснабжения или отключения электроснабжения (далее -  «Перепад напряжения»).</w:t>
      </w:r>
    </w:p>
    <w:p w:rsidR="00076607" w:rsidRPr="00A11C0B" w:rsidRDefault="00076607" w:rsidP="00166925">
      <w:pPr>
        <w:numPr>
          <w:ilvl w:val="3"/>
          <w:numId w:val="41"/>
        </w:numPr>
        <w:tabs>
          <w:tab w:val="clear" w:pos="2880"/>
          <w:tab w:val="left" w:pos="1440"/>
        </w:tabs>
        <w:ind w:left="0" w:firstLine="714"/>
        <w:jc w:val="both"/>
        <w:rPr>
          <w:sz w:val="24"/>
          <w:szCs w:val="24"/>
        </w:rPr>
      </w:pPr>
      <w:r w:rsidRPr="00A11C0B">
        <w:rPr>
          <w:sz w:val="24"/>
          <w:szCs w:val="24"/>
        </w:rPr>
        <w:t>Не являются в соответствии с настоящими Дополнительными условиями страховыми случаями события, вызванные:</w:t>
      </w:r>
    </w:p>
    <w:p w:rsidR="00076607" w:rsidRPr="00A11C0B" w:rsidRDefault="00076607" w:rsidP="00166925">
      <w:pPr>
        <w:numPr>
          <w:ilvl w:val="0"/>
          <w:numId w:val="86"/>
        </w:numPr>
        <w:tabs>
          <w:tab w:val="clear" w:pos="720"/>
        </w:tabs>
        <w:spacing w:before="20"/>
        <w:ind w:left="0" w:firstLine="720"/>
        <w:jc w:val="both"/>
        <w:rPr>
          <w:sz w:val="24"/>
          <w:szCs w:val="24"/>
        </w:rPr>
      </w:pPr>
      <w:r w:rsidRPr="00A11C0B">
        <w:rPr>
          <w:sz w:val="24"/>
          <w:szCs w:val="24"/>
        </w:rPr>
        <w:t xml:space="preserve">Действиями стороны, не являющейся </w:t>
      </w:r>
      <w:proofErr w:type="spellStart"/>
      <w:r w:rsidRPr="00A11C0B">
        <w:rPr>
          <w:sz w:val="24"/>
          <w:szCs w:val="24"/>
        </w:rPr>
        <w:t>электроснабжающей</w:t>
      </w:r>
      <w:proofErr w:type="spellEnd"/>
      <w:r w:rsidRPr="00A11C0B">
        <w:rPr>
          <w:sz w:val="24"/>
          <w:szCs w:val="24"/>
        </w:rPr>
        <w:t xml:space="preserve"> организацией и потребителем электроэнергии (пожар, взрыв, военные действия и т.п.);</w:t>
      </w:r>
    </w:p>
    <w:p w:rsidR="00076607" w:rsidRPr="00A11C0B" w:rsidRDefault="00076607" w:rsidP="00166925">
      <w:pPr>
        <w:numPr>
          <w:ilvl w:val="0"/>
          <w:numId w:val="86"/>
        </w:numPr>
        <w:tabs>
          <w:tab w:val="clear" w:pos="720"/>
        </w:tabs>
        <w:spacing w:before="20"/>
        <w:ind w:left="0" w:firstLine="720"/>
        <w:jc w:val="both"/>
        <w:rPr>
          <w:sz w:val="24"/>
          <w:szCs w:val="24"/>
        </w:rPr>
      </w:pPr>
      <w:r w:rsidRPr="00A11C0B">
        <w:rPr>
          <w:sz w:val="24"/>
          <w:szCs w:val="24"/>
        </w:rPr>
        <w:t>Условиями, регламентированными государственными органами управления, а также связанными с ликвидацией последствий, вызванных исключительными погодными условиями и непредвиденными обстоятельствами;</w:t>
      </w:r>
    </w:p>
    <w:p w:rsidR="00076607" w:rsidRPr="00A11C0B" w:rsidRDefault="00076607" w:rsidP="00166925">
      <w:pPr>
        <w:numPr>
          <w:ilvl w:val="0"/>
          <w:numId w:val="86"/>
        </w:numPr>
        <w:tabs>
          <w:tab w:val="clear" w:pos="720"/>
        </w:tabs>
        <w:spacing w:before="20"/>
        <w:ind w:left="0" w:firstLine="720"/>
        <w:jc w:val="both"/>
        <w:rPr>
          <w:sz w:val="24"/>
          <w:szCs w:val="24"/>
        </w:rPr>
      </w:pPr>
      <w:r w:rsidRPr="00A11C0B">
        <w:rPr>
          <w:sz w:val="24"/>
          <w:szCs w:val="24"/>
        </w:rPr>
        <w:t>Пожаром (данный ущерб подлежит возмещению в рамках риска «Пожар» (п. 3.2.1 Правил страхования);</w:t>
      </w:r>
    </w:p>
    <w:p w:rsidR="00076607" w:rsidRPr="00A11C0B" w:rsidRDefault="00076607" w:rsidP="00166925">
      <w:pPr>
        <w:numPr>
          <w:ilvl w:val="0"/>
          <w:numId w:val="86"/>
        </w:numPr>
        <w:tabs>
          <w:tab w:val="clear" w:pos="720"/>
        </w:tabs>
        <w:spacing w:before="20"/>
        <w:ind w:left="0" w:firstLine="720"/>
        <w:jc w:val="both"/>
        <w:rPr>
          <w:sz w:val="24"/>
          <w:szCs w:val="24"/>
        </w:rPr>
      </w:pPr>
      <w:r w:rsidRPr="00A11C0B">
        <w:rPr>
          <w:sz w:val="24"/>
          <w:szCs w:val="24"/>
        </w:rPr>
        <w:t xml:space="preserve">Нарушением либо невыполнением Страхователем (Выгодоприобретателем), членами его семьи либо лицами, действующими с </w:t>
      </w:r>
      <w:r w:rsidR="0085354A" w:rsidRPr="00A11C0B">
        <w:rPr>
          <w:sz w:val="24"/>
          <w:szCs w:val="24"/>
        </w:rPr>
        <w:t>согласия</w:t>
      </w:r>
      <w:r w:rsidRPr="00A11C0B">
        <w:rPr>
          <w:sz w:val="24"/>
          <w:szCs w:val="24"/>
        </w:rPr>
        <w:t xml:space="preserve"> Страхователя (Выгодоприобретателя), установленных законодательством РФ или иными нормативными актами норм и правил проведения ремонтно-строительных работ, пожарной безопасности, правил и сроков эксплуатации водопроводных, канализационных, отопительных и противопожарных систем, правил эксплуатации и/или охраны помещений, инструкций по хранению и эксплуатации имущества и т.п. (данный ущерб подлежит возмещению в рамках риска «Дополнительная защита» (п. 3.2.10 настоящих Правил);</w:t>
      </w:r>
    </w:p>
    <w:p w:rsidR="00076607" w:rsidRPr="00A11C0B" w:rsidRDefault="00076607" w:rsidP="00166925">
      <w:pPr>
        <w:numPr>
          <w:ilvl w:val="0"/>
          <w:numId w:val="86"/>
        </w:numPr>
        <w:tabs>
          <w:tab w:val="clear" w:pos="720"/>
        </w:tabs>
        <w:spacing w:before="20"/>
        <w:ind w:left="0" w:firstLine="720"/>
        <w:jc w:val="both"/>
        <w:rPr>
          <w:sz w:val="24"/>
          <w:szCs w:val="24"/>
        </w:rPr>
      </w:pPr>
      <w:r w:rsidRPr="00A11C0B">
        <w:rPr>
          <w:sz w:val="24"/>
          <w:szCs w:val="24"/>
        </w:rPr>
        <w:t>Технической неисправностью имущества.</w:t>
      </w:r>
    </w:p>
    <w:p w:rsidR="00076607" w:rsidRPr="00A11C0B" w:rsidRDefault="00076607" w:rsidP="00166925">
      <w:pPr>
        <w:numPr>
          <w:ilvl w:val="3"/>
          <w:numId w:val="41"/>
        </w:numPr>
        <w:tabs>
          <w:tab w:val="clear" w:pos="2880"/>
          <w:tab w:val="left" w:pos="1440"/>
        </w:tabs>
        <w:ind w:left="0" w:firstLine="714"/>
        <w:jc w:val="both"/>
        <w:rPr>
          <w:sz w:val="24"/>
          <w:szCs w:val="24"/>
        </w:rPr>
      </w:pPr>
      <w:r w:rsidRPr="00A11C0B">
        <w:rPr>
          <w:sz w:val="24"/>
          <w:szCs w:val="24"/>
        </w:rPr>
        <w:t>В соответствии с настоящими Дополнительными условиями не является страховым случаем повреждение или утрата (гибель) имущества, не восстановленного после ранее произошедших событий, имеющих признаки страхового случая, независимо от признания этих событий страховыми случаями Страховщиком.</w:t>
      </w:r>
    </w:p>
    <w:p w:rsidR="00076607" w:rsidRPr="00A11C0B" w:rsidRDefault="00076607" w:rsidP="00166925">
      <w:pPr>
        <w:numPr>
          <w:ilvl w:val="3"/>
          <w:numId w:val="41"/>
        </w:numPr>
        <w:tabs>
          <w:tab w:val="clear" w:pos="2880"/>
          <w:tab w:val="left" w:pos="1440"/>
        </w:tabs>
        <w:ind w:left="0" w:firstLine="714"/>
        <w:jc w:val="both"/>
        <w:rPr>
          <w:sz w:val="24"/>
          <w:szCs w:val="24"/>
        </w:rPr>
      </w:pPr>
      <w:r w:rsidRPr="00A11C0B">
        <w:rPr>
          <w:sz w:val="24"/>
          <w:szCs w:val="24"/>
        </w:rPr>
        <w:t>Выплата страхового возмещения по риску утраты (гибели) или повреждения имущества в результате перепада напряжения или отключения электроснабжения осуществляется при условии предоставления Страхователем (Выгодоприобретателем) по требованию Страховщика следующих документов:</w:t>
      </w:r>
    </w:p>
    <w:p w:rsidR="00076607" w:rsidRPr="00A11C0B" w:rsidRDefault="00076607" w:rsidP="00166925">
      <w:pPr>
        <w:numPr>
          <w:ilvl w:val="1"/>
          <w:numId w:val="49"/>
        </w:numPr>
        <w:tabs>
          <w:tab w:val="clear" w:pos="1146"/>
          <w:tab w:val="left" w:pos="1440"/>
        </w:tabs>
        <w:spacing w:before="20"/>
        <w:ind w:left="0" w:firstLine="720"/>
        <w:jc w:val="both"/>
        <w:rPr>
          <w:sz w:val="24"/>
          <w:szCs w:val="24"/>
        </w:rPr>
      </w:pPr>
      <w:r w:rsidRPr="00A11C0B">
        <w:rPr>
          <w:sz w:val="24"/>
          <w:szCs w:val="24"/>
        </w:rPr>
        <w:lastRenderedPageBreak/>
        <w:t>Документов, предусмотренных п. 13.1 настоящих Правил;</w:t>
      </w:r>
    </w:p>
    <w:p w:rsidR="00076607" w:rsidRPr="00A11C0B" w:rsidRDefault="00076607" w:rsidP="00166925">
      <w:pPr>
        <w:numPr>
          <w:ilvl w:val="1"/>
          <w:numId w:val="49"/>
        </w:numPr>
        <w:tabs>
          <w:tab w:val="clear" w:pos="1146"/>
          <w:tab w:val="left" w:pos="1440"/>
        </w:tabs>
        <w:spacing w:before="20"/>
        <w:ind w:left="0" w:firstLine="720"/>
        <w:jc w:val="both"/>
        <w:rPr>
          <w:sz w:val="24"/>
          <w:szCs w:val="24"/>
        </w:rPr>
      </w:pPr>
      <w:r w:rsidRPr="00A11C0B">
        <w:rPr>
          <w:sz w:val="24"/>
          <w:szCs w:val="24"/>
        </w:rPr>
        <w:t xml:space="preserve">Заключения независимого эксперта о причине повреждения (гибели) застрахованного имущества; </w:t>
      </w:r>
    </w:p>
    <w:p w:rsidR="00076607" w:rsidRPr="00A11C0B" w:rsidRDefault="00076607" w:rsidP="00166925">
      <w:pPr>
        <w:numPr>
          <w:ilvl w:val="1"/>
          <w:numId w:val="49"/>
        </w:numPr>
        <w:tabs>
          <w:tab w:val="clear" w:pos="1146"/>
          <w:tab w:val="left" w:pos="1440"/>
        </w:tabs>
        <w:spacing w:before="20"/>
        <w:ind w:left="0" w:firstLine="720"/>
        <w:jc w:val="both"/>
        <w:rPr>
          <w:sz w:val="24"/>
          <w:szCs w:val="24"/>
        </w:rPr>
      </w:pPr>
      <w:r w:rsidRPr="00A11C0B">
        <w:rPr>
          <w:sz w:val="24"/>
          <w:szCs w:val="24"/>
        </w:rPr>
        <w:t xml:space="preserve">Документа из компетентной </w:t>
      </w:r>
      <w:proofErr w:type="spellStart"/>
      <w:r w:rsidRPr="00A11C0B">
        <w:rPr>
          <w:sz w:val="24"/>
          <w:szCs w:val="24"/>
        </w:rPr>
        <w:t>электроснабжающей</w:t>
      </w:r>
      <w:proofErr w:type="spellEnd"/>
      <w:r w:rsidRPr="00A11C0B">
        <w:rPr>
          <w:sz w:val="24"/>
          <w:szCs w:val="24"/>
        </w:rPr>
        <w:t xml:space="preserve"> организации, содержащего подтверждение факта перепада напряжения или отключения электроснабжения. </w:t>
      </w:r>
    </w:p>
    <w:p w:rsidR="00076607" w:rsidRPr="00A11C0B" w:rsidRDefault="00076607" w:rsidP="00166925">
      <w:pPr>
        <w:ind w:left="720"/>
        <w:jc w:val="both"/>
        <w:rPr>
          <w:sz w:val="24"/>
          <w:szCs w:val="24"/>
        </w:rPr>
      </w:pPr>
      <w:r w:rsidRPr="00A11C0B">
        <w:rPr>
          <w:sz w:val="24"/>
          <w:szCs w:val="24"/>
        </w:rPr>
        <w:t xml:space="preserve">По решению Страховщика настоящий перечень может быть сокращен. </w:t>
      </w:r>
    </w:p>
    <w:p w:rsidR="00076607" w:rsidRPr="00A11C0B" w:rsidRDefault="00076607" w:rsidP="00166925">
      <w:pPr>
        <w:numPr>
          <w:ilvl w:val="3"/>
          <w:numId w:val="41"/>
        </w:numPr>
        <w:tabs>
          <w:tab w:val="clear" w:pos="2880"/>
          <w:tab w:val="left" w:pos="1440"/>
        </w:tabs>
        <w:ind w:left="0" w:firstLine="714"/>
        <w:jc w:val="both"/>
        <w:rPr>
          <w:sz w:val="24"/>
          <w:szCs w:val="24"/>
        </w:rPr>
      </w:pPr>
      <w:r w:rsidRPr="00A11C0B">
        <w:rPr>
          <w:sz w:val="24"/>
          <w:szCs w:val="24"/>
        </w:rPr>
        <w:t>Во всем ином, не предусмотренном настоящими Дополнительными условиями, действуют Правила страхования.</w:t>
      </w:r>
    </w:p>
    <w:p w:rsidR="00076607" w:rsidRPr="00A11C0B" w:rsidRDefault="00076607" w:rsidP="00166925">
      <w:pPr>
        <w:jc w:val="both"/>
        <w:rPr>
          <w:sz w:val="24"/>
          <w:szCs w:val="24"/>
        </w:rPr>
      </w:pPr>
    </w:p>
    <w:p w:rsidR="00076607" w:rsidRPr="00A11C0B" w:rsidRDefault="00076607" w:rsidP="00166925">
      <w:pPr>
        <w:ind w:left="426"/>
        <w:jc w:val="both"/>
        <w:rPr>
          <w:sz w:val="24"/>
          <w:szCs w:val="24"/>
        </w:rPr>
      </w:pPr>
      <w:r w:rsidRPr="00A11C0B">
        <w:br w:type="page"/>
      </w:r>
    </w:p>
    <w:p w:rsidR="00076607" w:rsidRPr="00A11C0B" w:rsidRDefault="00076607" w:rsidP="00166925">
      <w:pPr>
        <w:pStyle w:val="a7"/>
        <w:shd w:val="clear" w:color="auto" w:fill="auto"/>
      </w:pPr>
      <w:r w:rsidRPr="00A11C0B">
        <w:lastRenderedPageBreak/>
        <w:t>ДОПОЛНИТЕЛЬНЫЕ УСЛОВИЯ</w:t>
      </w:r>
    </w:p>
    <w:p w:rsidR="00076607" w:rsidRPr="00A11C0B" w:rsidRDefault="00076607" w:rsidP="00166925">
      <w:pPr>
        <w:pStyle w:val="a7"/>
        <w:shd w:val="clear" w:color="auto" w:fill="auto"/>
      </w:pPr>
      <w:r w:rsidRPr="00A11C0B">
        <w:t>ПО СТРАХОВАНИЮ УБЫТКОВ, ВОЗНИКШИХ В РЕЗУЛЬТАТЕ ПОТЕРИ АРЕНДНОЙ ПЛАТЫ</w:t>
      </w:r>
    </w:p>
    <w:p w:rsidR="00076607" w:rsidRPr="00A11C0B" w:rsidRDefault="00076607" w:rsidP="00166925">
      <w:pPr>
        <w:ind w:firstLine="720"/>
        <w:jc w:val="both"/>
        <w:rPr>
          <w:sz w:val="24"/>
          <w:szCs w:val="24"/>
        </w:rPr>
      </w:pPr>
    </w:p>
    <w:p w:rsidR="007A4F45" w:rsidRPr="00A11C0B" w:rsidRDefault="007A4F45" w:rsidP="007A4F45">
      <w:pPr>
        <w:pStyle w:val="a7"/>
        <w:shd w:val="clear" w:color="auto" w:fill="auto"/>
      </w:pPr>
      <w:r w:rsidRPr="00A11C0B">
        <w:t>к «</w:t>
      </w:r>
      <w:r w:rsidR="00DA51EE" w:rsidRPr="00A11C0B">
        <w:t xml:space="preserve">Комплексным правилам страхования имущества и гражданской ответственности, а также сопутствующих рисков </w:t>
      </w:r>
      <w:r w:rsidRPr="00A11C0B">
        <w:t>»</w:t>
      </w:r>
    </w:p>
    <w:p w:rsidR="00076607" w:rsidRPr="00A11C0B" w:rsidRDefault="00076607" w:rsidP="00166925">
      <w:pPr>
        <w:ind w:firstLine="720"/>
        <w:jc w:val="both"/>
        <w:rPr>
          <w:sz w:val="24"/>
          <w:szCs w:val="24"/>
        </w:rPr>
      </w:pP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 xml:space="preserve">В соответствии с настоящими «Дополнительными условиями по страхованию убытков, возникших в результате потери арендной платы» (далее - Дополнительные условия) </w:t>
      </w:r>
      <w:r w:rsidR="00EB5388" w:rsidRPr="00A11C0B">
        <w:rPr>
          <w:sz w:val="24"/>
          <w:szCs w:val="24"/>
        </w:rPr>
        <w:t>СПАО</w:t>
      </w:r>
      <w:r w:rsidRPr="00A11C0B">
        <w:rPr>
          <w:sz w:val="24"/>
          <w:szCs w:val="24"/>
        </w:rPr>
        <w:t xml:space="preserve"> «Ингосстрах» заключает договоры добровольного страхования риска убытков (потери дохода) в виде потери арендной платы вследствие гибели, повреждения или утраты застрахованного имущества (далее – риск убытков от потери арендной платы) в результате страхового случая, по которому должно быть выплачено страховое возмещение в соответствии с Правилами страхования (далее – Договоры страхования).</w:t>
      </w:r>
    </w:p>
    <w:p w:rsidR="00076607" w:rsidRPr="00A11C0B" w:rsidRDefault="00076607" w:rsidP="00166925">
      <w:pPr>
        <w:tabs>
          <w:tab w:val="left" w:pos="1440"/>
        </w:tabs>
        <w:spacing w:before="20"/>
        <w:ind w:firstLine="720"/>
        <w:jc w:val="both"/>
        <w:rPr>
          <w:sz w:val="24"/>
          <w:szCs w:val="24"/>
        </w:rPr>
      </w:pPr>
      <w:r w:rsidRPr="00A11C0B">
        <w:rPr>
          <w:sz w:val="24"/>
          <w:szCs w:val="24"/>
        </w:rPr>
        <w:t>Толкование применяемых терминов в отсутствие их определения в настоящих Дополнительных условиях осуществляется в соответствии с Правилами страхования.</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Страховым случаем по риску убытков от потери арендной платы является полное или частичное прекращение получения Страхователем (Выгодоприобретателем)</w:t>
      </w:r>
      <w:r w:rsidR="007A756E" w:rsidRPr="00A11C0B">
        <w:rPr>
          <w:sz w:val="24"/>
          <w:szCs w:val="24"/>
        </w:rPr>
        <w:t xml:space="preserve"> – физическим лицом</w:t>
      </w:r>
      <w:r w:rsidRPr="00A11C0B">
        <w:rPr>
          <w:sz w:val="24"/>
          <w:szCs w:val="24"/>
        </w:rPr>
        <w:t xml:space="preserve"> арендной платы в результате страхового случая, предусмотренного п. 3.2 Правил, возмещение по которому должно быть выплачено  в соответствии с настоящими Правилами.</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Если Договором страхования не предусмотрено иное, страхованием покрываются убытки от потери арендной платы в течение всего периода перерыва в деятельности по сдаче имущества в аренду, но не свыше 6 (шести) месяцев (максимальный период возмещения) с момента страхового случая в соответствии с настоящими Правилами, повлекшего потерю арендной платы.</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Страховая сумма по страхованию убытков в виде потери арендной платы устанавливается в размере арендных платежей, установленных договором аренды, за весь период возмещения Страховщика, предусмотренный Договором страхования в соответствии с п. 3 настоящих Дополнительных условий.</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 xml:space="preserve">Страховое возмещение выплачивается в сумме, соответствующей сумме неполученных арендных платежей за период, когда сдаваемое в аренду застрахованное имущество было непригодно для сдачи в аренду (но не свыше максимального периода возмещения), при условии, что Страхователь представит документы, подтверждающие право на получение арендных платежей на момент наступления страхового случая (договоры аренды и т.п.), а также документы, свидетельствующие об отказе от уплаты арендных платежей в связи с наступлением страхового случая (отказ от договора аренды и т.п.). </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После выплаты страхового возмещения в соответствии с настоящими Дополнительными условиями, страховая сумма по страхованию риска убытков от потери арендной платы уменьшается на сумму выплаченного возмещения.</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Если в Договоре страхования страховая сумма по страхованию убытков от потери арендной платы установлена ниже, чем сумма арендных платежей, установленных договором аренды, Страховщик при наступлении страхового случая возмещает Страхователю (Выгодоприобретателю) часть понесенных убытков пропорционально отношению страховой суммы к сумме арендных платежей, установленных договором аренды.</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Не включаются в страховую сумму и не покрываются Страховщиком неустойки, штрафы, пени или иные штрафные санкции, которые Страхователь вправе требовать в соответствии с заключенными им договорами аренды.</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 xml:space="preserve">По Договору страхования, заключенному в соответствии с настоящими Дополнительными условиями, возмещению подлежит только та арендная плата, которую Страхователь не получил в течение периода времени необходимого для восстановления, замены, ремонта и подготовки к сдаче в аренду поврежденного, уничтоженного или утраченного имущества, застрахованного в соответствии с настоящими Правилами, </w:t>
      </w:r>
      <w:r w:rsidRPr="00A11C0B">
        <w:rPr>
          <w:sz w:val="24"/>
          <w:szCs w:val="24"/>
        </w:rPr>
        <w:lastRenderedPageBreak/>
        <w:t>увеличенного на 3 (три) рабочих дня.</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Выплата страхового возмещения осуществляется пропорционально количеству дней, в которые сдаваемое в аренду застрахованное имущество было непригодно для сдачи в аренду (но не свыше максимального периода возмещения) и в соответствии с п. 9 настоящих Дополнительных условий.</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При наступлении страхового случая, повлекшего за собой потерю арендной платы, Страхователь (Выгодоприобретатель) обязан:</w:t>
      </w:r>
    </w:p>
    <w:p w:rsidR="00076607" w:rsidRPr="00A11C0B" w:rsidRDefault="00076607" w:rsidP="00166925">
      <w:pPr>
        <w:numPr>
          <w:ilvl w:val="0"/>
          <w:numId w:val="91"/>
        </w:numPr>
        <w:tabs>
          <w:tab w:val="clear" w:pos="720"/>
          <w:tab w:val="left" w:pos="1440"/>
          <w:tab w:val="left" w:pos="2160"/>
        </w:tabs>
        <w:ind w:left="0" w:firstLine="720"/>
        <w:jc w:val="both"/>
        <w:rPr>
          <w:sz w:val="24"/>
          <w:szCs w:val="24"/>
        </w:rPr>
      </w:pPr>
      <w:r w:rsidRPr="00A11C0B">
        <w:rPr>
          <w:sz w:val="24"/>
          <w:szCs w:val="24"/>
        </w:rPr>
        <w:t>Принять все необходимые, возможные и целесообразные меры для предотвращения или уменьшения убытков от потери арендной платы;</w:t>
      </w:r>
    </w:p>
    <w:p w:rsidR="00076607" w:rsidRPr="00A11C0B" w:rsidRDefault="00076607" w:rsidP="00166925">
      <w:pPr>
        <w:numPr>
          <w:ilvl w:val="0"/>
          <w:numId w:val="91"/>
        </w:numPr>
        <w:tabs>
          <w:tab w:val="left" w:pos="1440"/>
          <w:tab w:val="left" w:pos="2160"/>
        </w:tabs>
        <w:ind w:left="0" w:firstLine="720"/>
        <w:jc w:val="both"/>
        <w:rPr>
          <w:sz w:val="24"/>
          <w:szCs w:val="24"/>
        </w:rPr>
      </w:pPr>
      <w:r w:rsidRPr="00A11C0B">
        <w:rPr>
          <w:sz w:val="24"/>
          <w:szCs w:val="24"/>
        </w:rPr>
        <w:t>Предоставить Страховщику документы, подтверждающие размер утраченной арендной платы (в т.ч. договор аренды, действовавший на момент страхового случая). Непредставление указанных документов дает Страховщику право отказать Страхователю в возмещении той части убытков, которая не подтверждена такими документами.</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Страховщик не возмещает убытки (суммы увеличения убытков), которые произошли вследствие:</w:t>
      </w:r>
    </w:p>
    <w:p w:rsidR="00076607" w:rsidRPr="00A11C0B" w:rsidRDefault="00076607" w:rsidP="00166925">
      <w:pPr>
        <w:numPr>
          <w:ilvl w:val="0"/>
          <w:numId w:val="92"/>
        </w:numPr>
        <w:tabs>
          <w:tab w:val="clear" w:pos="720"/>
          <w:tab w:val="left" w:pos="1440"/>
          <w:tab w:val="left" w:pos="2160"/>
        </w:tabs>
        <w:ind w:left="0" w:firstLine="720"/>
        <w:jc w:val="both"/>
        <w:rPr>
          <w:sz w:val="24"/>
          <w:szCs w:val="24"/>
        </w:rPr>
      </w:pPr>
      <w:r w:rsidRPr="00A11C0B">
        <w:rPr>
          <w:sz w:val="24"/>
          <w:szCs w:val="24"/>
        </w:rPr>
        <w:t>Чрезвычайных обстоятельств, наступивших во время восстановления, замены или ремонта сдаваемого в аренду имущества;</w:t>
      </w:r>
    </w:p>
    <w:p w:rsidR="00076607" w:rsidRPr="00A11C0B" w:rsidRDefault="00076607" w:rsidP="00166925">
      <w:pPr>
        <w:numPr>
          <w:ilvl w:val="0"/>
          <w:numId w:val="92"/>
        </w:numPr>
        <w:tabs>
          <w:tab w:val="left" w:pos="1440"/>
          <w:tab w:val="left" w:pos="2160"/>
        </w:tabs>
        <w:ind w:left="0" w:firstLine="720"/>
        <w:jc w:val="both"/>
        <w:rPr>
          <w:sz w:val="24"/>
          <w:szCs w:val="24"/>
        </w:rPr>
      </w:pPr>
      <w:r w:rsidRPr="00A11C0B">
        <w:rPr>
          <w:sz w:val="24"/>
          <w:szCs w:val="24"/>
        </w:rPr>
        <w:t>Ограничений, наложенных властями на восстановление, замену или ремонт застрахованного имущества или сдачу его в аренду;</w:t>
      </w:r>
    </w:p>
    <w:p w:rsidR="00076607" w:rsidRPr="00A11C0B" w:rsidRDefault="00076607" w:rsidP="00166925">
      <w:pPr>
        <w:numPr>
          <w:ilvl w:val="0"/>
          <w:numId w:val="92"/>
        </w:numPr>
        <w:tabs>
          <w:tab w:val="left" w:pos="1440"/>
          <w:tab w:val="left" w:pos="2160"/>
        </w:tabs>
        <w:ind w:left="0" w:firstLine="720"/>
        <w:jc w:val="both"/>
        <w:rPr>
          <w:sz w:val="24"/>
          <w:szCs w:val="24"/>
        </w:rPr>
      </w:pPr>
      <w:r w:rsidRPr="00A11C0B">
        <w:rPr>
          <w:sz w:val="24"/>
          <w:szCs w:val="24"/>
        </w:rPr>
        <w:t>Невозможности восстановления, замены, ремонта и/или сдачи в аренду застрахованного имущества из-за начавшегося судебного или арбитражного разбирательства, споров относительно права собственности, права аренды и т.п.;</w:t>
      </w:r>
    </w:p>
    <w:p w:rsidR="00076607" w:rsidRPr="00A11C0B" w:rsidRDefault="00076607" w:rsidP="00166925">
      <w:pPr>
        <w:numPr>
          <w:ilvl w:val="0"/>
          <w:numId w:val="92"/>
        </w:numPr>
        <w:tabs>
          <w:tab w:val="left" w:pos="1440"/>
          <w:tab w:val="left" w:pos="2160"/>
        </w:tabs>
        <w:ind w:left="0" w:firstLine="720"/>
        <w:jc w:val="both"/>
        <w:rPr>
          <w:sz w:val="24"/>
          <w:szCs w:val="24"/>
        </w:rPr>
      </w:pPr>
      <w:r w:rsidRPr="00A11C0B">
        <w:rPr>
          <w:sz w:val="24"/>
          <w:szCs w:val="24"/>
        </w:rPr>
        <w:t>Не принятия действий для восстановления, замены, ремонта и подготовки к сдаче в аренду поврежденного, погибшего или утраченного имущества.</w:t>
      </w:r>
    </w:p>
    <w:p w:rsidR="00076607" w:rsidRPr="00A11C0B" w:rsidRDefault="00076607" w:rsidP="00166925">
      <w:pPr>
        <w:tabs>
          <w:tab w:val="left" w:pos="2160"/>
        </w:tabs>
        <w:ind w:firstLine="720"/>
        <w:jc w:val="both"/>
        <w:rPr>
          <w:sz w:val="24"/>
          <w:szCs w:val="24"/>
        </w:rPr>
      </w:pPr>
      <w:r w:rsidRPr="00A11C0B">
        <w:rPr>
          <w:sz w:val="24"/>
          <w:szCs w:val="24"/>
        </w:rPr>
        <w:t>В случае прекращения работ по восстановлению, замене или ремонту застрахованного имущества и отказа Страхователя от их продолжения страховое возмещение выплачивается только за период, в течение которого проводились указанные работы.</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В соответствии с настоящими Дополнительными условиями возмещению подлежат также расходы, производимые Страхователем в целях предотвращения или уменьшения убытка от потери арендной платы в том случае, если:</w:t>
      </w:r>
    </w:p>
    <w:p w:rsidR="00076607" w:rsidRPr="00A11C0B" w:rsidRDefault="00076607" w:rsidP="00166925">
      <w:pPr>
        <w:numPr>
          <w:ilvl w:val="2"/>
          <w:numId w:val="42"/>
        </w:numPr>
        <w:tabs>
          <w:tab w:val="clear" w:pos="2340"/>
          <w:tab w:val="left" w:pos="1440"/>
        </w:tabs>
        <w:spacing w:before="20"/>
        <w:ind w:left="0" w:firstLine="720"/>
        <w:jc w:val="both"/>
        <w:rPr>
          <w:sz w:val="24"/>
          <w:szCs w:val="24"/>
        </w:rPr>
      </w:pPr>
      <w:r w:rsidRPr="00A11C0B">
        <w:rPr>
          <w:sz w:val="24"/>
          <w:szCs w:val="24"/>
        </w:rPr>
        <w:t>С их помощью сокращается размер страхового возмещения, подлежащего выплате;</w:t>
      </w:r>
    </w:p>
    <w:p w:rsidR="00076607" w:rsidRPr="00A11C0B" w:rsidRDefault="00076607" w:rsidP="00166925">
      <w:pPr>
        <w:numPr>
          <w:ilvl w:val="2"/>
          <w:numId w:val="42"/>
        </w:numPr>
        <w:tabs>
          <w:tab w:val="clear" w:pos="2340"/>
          <w:tab w:val="left" w:pos="1440"/>
        </w:tabs>
        <w:spacing w:before="20"/>
        <w:ind w:left="0" w:firstLine="720"/>
        <w:jc w:val="both"/>
        <w:rPr>
          <w:sz w:val="24"/>
          <w:szCs w:val="24"/>
        </w:rPr>
      </w:pPr>
      <w:r w:rsidRPr="00A11C0B">
        <w:rPr>
          <w:sz w:val="24"/>
          <w:szCs w:val="24"/>
        </w:rPr>
        <w:t xml:space="preserve">Они произведены с </w:t>
      </w:r>
      <w:r w:rsidR="0085354A" w:rsidRPr="00A11C0B">
        <w:rPr>
          <w:sz w:val="24"/>
          <w:szCs w:val="24"/>
        </w:rPr>
        <w:t>согласия</w:t>
      </w:r>
      <w:r w:rsidRPr="00A11C0B">
        <w:rPr>
          <w:sz w:val="24"/>
          <w:szCs w:val="24"/>
        </w:rPr>
        <w:t xml:space="preserve"> и по получении предварительного согласия Страховщика.</w:t>
      </w:r>
    </w:p>
    <w:p w:rsidR="00076607" w:rsidRPr="00A11C0B" w:rsidRDefault="00076607" w:rsidP="00166925">
      <w:pPr>
        <w:numPr>
          <w:ilvl w:val="1"/>
          <w:numId w:val="42"/>
        </w:numPr>
        <w:tabs>
          <w:tab w:val="left" w:pos="1440"/>
        </w:tabs>
        <w:ind w:left="0" w:firstLine="720"/>
        <w:jc w:val="both"/>
        <w:rPr>
          <w:sz w:val="24"/>
          <w:szCs w:val="24"/>
        </w:rPr>
      </w:pPr>
      <w:r w:rsidRPr="00A11C0B">
        <w:rPr>
          <w:sz w:val="24"/>
          <w:szCs w:val="24"/>
        </w:rPr>
        <w:t>Во всем ином, не предусмотренном настоящими Дополнительными условиями, действуют Правила страхования.</w:t>
      </w:r>
    </w:p>
    <w:p w:rsidR="00076607" w:rsidRPr="00A11C0B" w:rsidRDefault="00076607" w:rsidP="00166925">
      <w:pPr>
        <w:ind w:firstLine="720"/>
        <w:jc w:val="both"/>
        <w:rPr>
          <w:sz w:val="24"/>
          <w:szCs w:val="24"/>
        </w:rPr>
      </w:pPr>
      <w:r w:rsidRPr="00A11C0B">
        <w:rPr>
          <w:sz w:val="24"/>
          <w:szCs w:val="24"/>
        </w:rPr>
        <w:br w:type="page"/>
      </w:r>
    </w:p>
    <w:p w:rsidR="00076607" w:rsidRPr="00A11C0B" w:rsidRDefault="00076607" w:rsidP="00166925">
      <w:pPr>
        <w:pStyle w:val="a7"/>
        <w:shd w:val="clear" w:color="auto" w:fill="auto"/>
      </w:pPr>
      <w:r w:rsidRPr="00A11C0B">
        <w:lastRenderedPageBreak/>
        <w:t xml:space="preserve">ДОПОЛНИТЕЛЬНЫЕ УСЛОВИЯ ПО СТРАХОВАНИЮ </w:t>
      </w:r>
    </w:p>
    <w:p w:rsidR="00076607" w:rsidRPr="00A11C0B" w:rsidRDefault="00076607" w:rsidP="00166925">
      <w:pPr>
        <w:pStyle w:val="a7"/>
        <w:shd w:val="clear" w:color="auto" w:fill="auto"/>
      </w:pPr>
      <w:r w:rsidRPr="00A11C0B">
        <w:t>ЗЕМЕЛЬНОГО УЧАСТКА</w:t>
      </w:r>
    </w:p>
    <w:p w:rsidR="00076607" w:rsidRPr="00A11C0B" w:rsidRDefault="00076607" w:rsidP="00166925">
      <w:pPr>
        <w:pStyle w:val="a7"/>
        <w:shd w:val="clear" w:color="auto" w:fill="auto"/>
      </w:pPr>
    </w:p>
    <w:p w:rsidR="00C60661" w:rsidRPr="00A11C0B" w:rsidRDefault="00C60661" w:rsidP="00C60661">
      <w:pPr>
        <w:pStyle w:val="a7"/>
        <w:shd w:val="clear" w:color="auto" w:fill="auto"/>
      </w:pPr>
      <w:r w:rsidRPr="00A11C0B">
        <w:t>к «</w:t>
      </w:r>
      <w:r w:rsidR="00DA51EE" w:rsidRPr="00A11C0B">
        <w:t xml:space="preserve">Комплексным правилам страхования имущества и гражданской ответственности, а также сопутствующих рисков </w:t>
      </w:r>
      <w:r w:rsidRPr="00A11C0B">
        <w:t>»</w:t>
      </w:r>
    </w:p>
    <w:p w:rsidR="00076607" w:rsidRPr="00A11C0B" w:rsidRDefault="00076607" w:rsidP="00166925">
      <w:pPr>
        <w:ind w:firstLine="720"/>
        <w:jc w:val="both"/>
        <w:rPr>
          <w:sz w:val="24"/>
          <w:szCs w:val="24"/>
        </w:rPr>
      </w:pPr>
    </w:p>
    <w:p w:rsidR="00076607" w:rsidRPr="00A11C0B" w:rsidRDefault="00076607" w:rsidP="00166925">
      <w:pPr>
        <w:numPr>
          <w:ilvl w:val="1"/>
          <w:numId w:val="43"/>
        </w:numPr>
        <w:tabs>
          <w:tab w:val="num" w:pos="0"/>
          <w:tab w:val="left" w:pos="1440"/>
        </w:tabs>
        <w:ind w:left="0" w:firstLine="720"/>
        <w:jc w:val="both"/>
        <w:rPr>
          <w:sz w:val="24"/>
          <w:szCs w:val="24"/>
        </w:rPr>
      </w:pPr>
      <w:r w:rsidRPr="00A11C0B">
        <w:rPr>
          <w:sz w:val="24"/>
          <w:szCs w:val="24"/>
        </w:rPr>
        <w:t xml:space="preserve">В соответствии с настоящими «Дополнительными условиями по страхованию земельного участка» (далее - Дополнительные условия) </w:t>
      </w:r>
      <w:r w:rsidR="00EB5388" w:rsidRPr="00A11C0B">
        <w:rPr>
          <w:sz w:val="24"/>
          <w:szCs w:val="24"/>
        </w:rPr>
        <w:t>СПАО</w:t>
      </w:r>
      <w:r w:rsidRPr="00A11C0B">
        <w:rPr>
          <w:sz w:val="24"/>
          <w:szCs w:val="24"/>
        </w:rPr>
        <w:t xml:space="preserve"> «Ингосстрах» заключает договоры добровольного страхования земельных участков от непригодности для использования (далее – риск «Непригодность земельного участка»).</w:t>
      </w:r>
    </w:p>
    <w:p w:rsidR="00076607" w:rsidRPr="00A11C0B" w:rsidRDefault="00076607" w:rsidP="00166925">
      <w:pPr>
        <w:tabs>
          <w:tab w:val="num" w:pos="0"/>
          <w:tab w:val="left" w:pos="1440"/>
        </w:tabs>
        <w:spacing w:before="20"/>
        <w:ind w:firstLine="720"/>
        <w:jc w:val="both"/>
        <w:rPr>
          <w:sz w:val="24"/>
          <w:szCs w:val="24"/>
        </w:rPr>
      </w:pPr>
      <w:r w:rsidRPr="00A11C0B">
        <w:rPr>
          <w:sz w:val="24"/>
          <w:szCs w:val="24"/>
        </w:rPr>
        <w:t>Толкование применяемых терминов в отсутствие их определения в настоящих Дополнительных условиях осуществляется в соответствии с Правилами страхования.</w:t>
      </w:r>
    </w:p>
    <w:p w:rsidR="00076607" w:rsidRPr="00A11C0B" w:rsidRDefault="00076607" w:rsidP="00166925">
      <w:pPr>
        <w:numPr>
          <w:ilvl w:val="1"/>
          <w:numId w:val="43"/>
        </w:numPr>
        <w:tabs>
          <w:tab w:val="num" w:pos="0"/>
          <w:tab w:val="left" w:pos="1440"/>
        </w:tabs>
        <w:ind w:left="0" w:firstLine="720"/>
        <w:jc w:val="both"/>
        <w:rPr>
          <w:sz w:val="24"/>
          <w:szCs w:val="24"/>
        </w:rPr>
      </w:pPr>
      <w:r w:rsidRPr="00A11C0B">
        <w:rPr>
          <w:sz w:val="24"/>
          <w:szCs w:val="24"/>
        </w:rPr>
        <w:t>В соответствии с настоящими Дополнительными условиями на страхование принимаются только земельные участки, находящиеся в собственности Страхователя (Выгодоприобретателя).</w:t>
      </w:r>
    </w:p>
    <w:p w:rsidR="00076607" w:rsidRPr="00A11C0B" w:rsidRDefault="00076607" w:rsidP="00166925">
      <w:pPr>
        <w:numPr>
          <w:ilvl w:val="1"/>
          <w:numId w:val="43"/>
        </w:numPr>
        <w:tabs>
          <w:tab w:val="num" w:pos="0"/>
          <w:tab w:val="left" w:pos="1440"/>
        </w:tabs>
        <w:ind w:left="0" w:firstLine="720"/>
        <w:jc w:val="both"/>
        <w:rPr>
          <w:sz w:val="24"/>
          <w:szCs w:val="24"/>
        </w:rPr>
      </w:pPr>
      <w:r w:rsidRPr="00A11C0B">
        <w:rPr>
          <w:sz w:val="24"/>
          <w:szCs w:val="24"/>
        </w:rPr>
        <w:t>Страховым случаем по риску «Непригодность земельного участка» является захламление (засорение), загрязнение застрахованного земельного участка, в том числе повреждение плодородного слоя почвы нефтепродуктами, а также другие виды порчи земельного участка, приводящие его в состояние, непригодное для использования по целевому назначению в результате:</w:t>
      </w:r>
    </w:p>
    <w:p w:rsidR="00076607" w:rsidRPr="00A11C0B" w:rsidRDefault="00076607" w:rsidP="00166925">
      <w:pPr>
        <w:numPr>
          <w:ilvl w:val="0"/>
          <w:numId w:val="87"/>
        </w:numPr>
        <w:tabs>
          <w:tab w:val="clear" w:pos="720"/>
        </w:tabs>
        <w:ind w:left="0" w:firstLine="720"/>
        <w:jc w:val="both"/>
        <w:rPr>
          <w:sz w:val="24"/>
          <w:szCs w:val="24"/>
        </w:rPr>
      </w:pPr>
      <w:r w:rsidRPr="00A11C0B">
        <w:rPr>
          <w:sz w:val="24"/>
          <w:szCs w:val="24"/>
        </w:rPr>
        <w:t xml:space="preserve">Воздействия огня, воды или иной жидкости, взрыва; </w:t>
      </w:r>
    </w:p>
    <w:p w:rsidR="00076607" w:rsidRPr="00A11C0B" w:rsidRDefault="00076607" w:rsidP="00166925">
      <w:pPr>
        <w:numPr>
          <w:ilvl w:val="0"/>
          <w:numId w:val="87"/>
        </w:numPr>
        <w:tabs>
          <w:tab w:val="clear" w:pos="720"/>
        </w:tabs>
        <w:ind w:left="0" w:firstLine="720"/>
        <w:jc w:val="both"/>
        <w:rPr>
          <w:sz w:val="24"/>
          <w:szCs w:val="24"/>
        </w:rPr>
      </w:pPr>
      <w:r w:rsidRPr="00A11C0B">
        <w:rPr>
          <w:sz w:val="24"/>
          <w:szCs w:val="24"/>
        </w:rPr>
        <w:t>Проведения мер по спасанию имущества при наступлении страховых случаев, предусмотренных Правилами страхования;</w:t>
      </w:r>
    </w:p>
    <w:p w:rsidR="00076607" w:rsidRPr="00A11C0B" w:rsidRDefault="00076607" w:rsidP="00166925">
      <w:pPr>
        <w:numPr>
          <w:ilvl w:val="0"/>
          <w:numId w:val="87"/>
        </w:numPr>
        <w:tabs>
          <w:tab w:val="clear" w:pos="720"/>
        </w:tabs>
        <w:ind w:left="0" w:firstLine="720"/>
        <w:jc w:val="both"/>
        <w:rPr>
          <w:sz w:val="24"/>
          <w:szCs w:val="24"/>
        </w:rPr>
      </w:pPr>
      <w:r w:rsidRPr="00A11C0B">
        <w:rPr>
          <w:sz w:val="24"/>
          <w:szCs w:val="24"/>
        </w:rPr>
        <w:t>Падения астрономических объектов (метеоритов, комет, астероидов и т.п.), пилотируемых и беспилотных летательных аппаратов (в т.ч. космических) или их частей, грузов либо иных предметов, падающих с данных летательных аппаратов, а также воздействия на застрахованное имущество воздушной ударной волны, образующейся при их падении;</w:t>
      </w:r>
    </w:p>
    <w:p w:rsidR="00076607" w:rsidRPr="00A11C0B" w:rsidRDefault="00076607" w:rsidP="00166925">
      <w:pPr>
        <w:numPr>
          <w:ilvl w:val="0"/>
          <w:numId w:val="87"/>
        </w:numPr>
        <w:tabs>
          <w:tab w:val="clear" w:pos="720"/>
        </w:tabs>
        <w:ind w:left="0" w:firstLine="720"/>
        <w:jc w:val="both"/>
        <w:rPr>
          <w:sz w:val="24"/>
          <w:szCs w:val="24"/>
        </w:rPr>
      </w:pPr>
      <w:r w:rsidRPr="00A11C0B">
        <w:rPr>
          <w:sz w:val="24"/>
          <w:szCs w:val="24"/>
        </w:rPr>
        <w:t>Порчи земельного участка третьими лицами;</w:t>
      </w:r>
    </w:p>
    <w:p w:rsidR="00076607" w:rsidRPr="00A11C0B" w:rsidRDefault="00076607" w:rsidP="00166925">
      <w:pPr>
        <w:numPr>
          <w:ilvl w:val="0"/>
          <w:numId w:val="87"/>
        </w:numPr>
        <w:tabs>
          <w:tab w:val="clear" w:pos="720"/>
        </w:tabs>
        <w:ind w:left="0" w:firstLine="720"/>
        <w:jc w:val="both"/>
        <w:rPr>
          <w:sz w:val="24"/>
          <w:szCs w:val="24"/>
        </w:rPr>
      </w:pPr>
      <w:r w:rsidRPr="00A11C0B">
        <w:rPr>
          <w:sz w:val="24"/>
          <w:szCs w:val="24"/>
        </w:rPr>
        <w:t>Землетрясения, бури, вихря, урагана, удара молнии, наводнения, подтопления, смерча, извержения вулкана, действия природного подземного огня, оползня, сели, лавины, камнепада, других природных явлений, если эти события признаны опасными природными явлениями Росгидрометом РФ или признаны чрезвычайными ситуациями МЧС РФ;</w:t>
      </w:r>
    </w:p>
    <w:p w:rsidR="00076607" w:rsidRPr="00A11C0B" w:rsidRDefault="00076607" w:rsidP="00166925">
      <w:pPr>
        <w:numPr>
          <w:ilvl w:val="0"/>
          <w:numId w:val="87"/>
        </w:numPr>
        <w:tabs>
          <w:tab w:val="clear" w:pos="720"/>
        </w:tabs>
        <w:ind w:left="0" w:firstLine="720"/>
        <w:jc w:val="both"/>
        <w:rPr>
          <w:sz w:val="24"/>
          <w:szCs w:val="24"/>
        </w:rPr>
      </w:pPr>
      <w:r w:rsidRPr="00A11C0B">
        <w:rPr>
          <w:sz w:val="24"/>
          <w:szCs w:val="24"/>
        </w:rPr>
        <w:t>Аварий, произошедших при транспортировке топлива и иных химических веществ и повлекших наступление страхового случая.</w:t>
      </w:r>
    </w:p>
    <w:p w:rsidR="00076607" w:rsidRPr="00A11C0B" w:rsidRDefault="00076607" w:rsidP="00166925">
      <w:pPr>
        <w:numPr>
          <w:ilvl w:val="1"/>
          <w:numId w:val="43"/>
        </w:numPr>
        <w:tabs>
          <w:tab w:val="clear" w:pos="1440"/>
          <w:tab w:val="num" w:pos="426"/>
        </w:tabs>
        <w:ind w:left="0" w:firstLine="709"/>
        <w:jc w:val="both"/>
        <w:rPr>
          <w:sz w:val="24"/>
          <w:szCs w:val="24"/>
        </w:rPr>
      </w:pPr>
      <w:r w:rsidRPr="00A11C0B">
        <w:rPr>
          <w:sz w:val="24"/>
          <w:szCs w:val="24"/>
        </w:rPr>
        <w:t>Не являются страховыми случаями при страховании по риску «Непригодность земельного участка» захламление (засорение), загрязнение застрахованного земельного участка по причинам иным, чем указано в п. 3 настоящих Дополнительных условий, в т.ч. вызванные естественными природными процессами, не имеющими стихийного, непредвиденного, внезапного характера, а также действиями самого Страхователя (Выгодоприобретателя) и/или его представителей.</w:t>
      </w:r>
    </w:p>
    <w:p w:rsidR="00076607" w:rsidRPr="00A11C0B" w:rsidRDefault="00076607" w:rsidP="00166925">
      <w:pPr>
        <w:numPr>
          <w:ilvl w:val="1"/>
          <w:numId w:val="43"/>
        </w:numPr>
        <w:tabs>
          <w:tab w:val="clear" w:pos="1440"/>
          <w:tab w:val="num" w:pos="426"/>
        </w:tabs>
        <w:ind w:left="0" w:firstLine="709"/>
        <w:jc w:val="both"/>
        <w:rPr>
          <w:sz w:val="24"/>
          <w:szCs w:val="24"/>
        </w:rPr>
      </w:pPr>
      <w:r w:rsidRPr="00A11C0B">
        <w:rPr>
          <w:sz w:val="24"/>
          <w:szCs w:val="24"/>
        </w:rPr>
        <w:t>Страховая сумма по риску «Непригодности земельного участка» устанавливается в пределах страховой стоимости земельного участка, определяемой в соответствии с п. 4.4.8 Правил страхования.</w:t>
      </w:r>
    </w:p>
    <w:p w:rsidR="00076607" w:rsidRPr="00A11C0B" w:rsidRDefault="00076607" w:rsidP="00166925">
      <w:pPr>
        <w:numPr>
          <w:ilvl w:val="1"/>
          <w:numId w:val="43"/>
        </w:numPr>
        <w:tabs>
          <w:tab w:val="clear" w:pos="1440"/>
          <w:tab w:val="num" w:pos="426"/>
        </w:tabs>
        <w:ind w:left="0" w:firstLine="709"/>
        <w:jc w:val="both"/>
        <w:rPr>
          <w:sz w:val="24"/>
          <w:szCs w:val="24"/>
        </w:rPr>
      </w:pPr>
      <w:r w:rsidRPr="00A11C0B">
        <w:rPr>
          <w:sz w:val="24"/>
          <w:szCs w:val="24"/>
        </w:rPr>
        <w:t>Договором страхования могут быть предусмотрены отдельные лимиты ответственности Страховщика в отношении отдельных видов ущерба земельному участку (в т.ч. по одному убытку, по каждому из событий, указанных в п. 3 настоящих Дополнительных условий и т.п.).</w:t>
      </w:r>
    </w:p>
    <w:p w:rsidR="00076607" w:rsidRPr="00A11C0B" w:rsidRDefault="00076607" w:rsidP="00166925">
      <w:pPr>
        <w:numPr>
          <w:ilvl w:val="1"/>
          <w:numId w:val="43"/>
        </w:numPr>
        <w:tabs>
          <w:tab w:val="clear" w:pos="1440"/>
          <w:tab w:val="num" w:pos="426"/>
        </w:tabs>
        <w:ind w:left="0" w:firstLine="709"/>
        <w:jc w:val="both"/>
        <w:rPr>
          <w:sz w:val="24"/>
          <w:szCs w:val="24"/>
        </w:rPr>
      </w:pPr>
      <w:r w:rsidRPr="00A11C0B">
        <w:rPr>
          <w:sz w:val="24"/>
          <w:szCs w:val="24"/>
        </w:rPr>
        <w:t>При наступлении страхового случая по риску «Непригодности земельного участка» Страховщик возмещает в пределах страховой суммы расходы по дезинфекции, очистке (расчистке) застрахованного земельного участка, целесообразные расходы по приведению земельного участка в состояние, пригодное для использования по целевому назначению</w:t>
      </w:r>
      <w:r w:rsidR="00AF6753" w:rsidRPr="00A11C0B">
        <w:rPr>
          <w:sz w:val="24"/>
          <w:szCs w:val="24"/>
        </w:rPr>
        <w:t>, а так расходы, предусмотренные п. 12.15 Правил</w:t>
      </w:r>
      <w:r w:rsidR="00DA7E19" w:rsidRPr="00A11C0B">
        <w:rPr>
          <w:sz w:val="24"/>
          <w:szCs w:val="24"/>
        </w:rPr>
        <w:t xml:space="preserve"> </w:t>
      </w:r>
      <w:r w:rsidR="00AF6753" w:rsidRPr="00A11C0B">
        <w:rPr>
          <w:sz w:val="24"/>
          <w:szCs w:val="24"/>
        </w:rPr>
        <w:t>страхования</w:t>
      </w:r>
      <w:r w:rsidRPr="00A11C0B">
        <w:rPr>
          <w:sz w:val="24"/>
          <w:szCs w:val="24"/>
        </w:rPr>
        <w:t>.</w:t>
      </w:r>
    </w:p>
    <w:p w:rsidR="00076607" w:rsidRPr="00A11C0B" w:rsidRDefault="00076607" w:rsidP="00166925">
      <w:pPr>
        <w:numPr>
          <w:ilvl w:val="1"/>
          <w:numId w:val="43"/>
        </w:numPr>
        <w:tabs>
          <w:tab w:val="clear" w:pos="1440"/>
          <w:tab w:val="num" w:pos="426"/>
        </w:tabs>
        <w:ind w:left="0" w:firstLine="709"/>
        <w:jc w:val="both"/>
        <w:rPr>
          <w:sz w:val="24"/>
          <w:szCs w:val="24"/>
        </w:rPr>
      </w:pPr>
      <w:r w:rsidRPr="00A11C0B">
        <w:rPr>
          <w:sz w:val="24"/>
          <w:szCs w:val="24"/>
        </w:rPr>
        <w:lastRenderedPageBreak/>
        <w:t>Для принятия решения о выплате страхового возмещения в дополнение к документам, указанным в п. 13.1 Правил страхования, Страхователь (Выгодоприобретатель) по требованию Страховщика предоставляет следующие документы:</w:t>
      </w:r>
    </w:p>
    <w:p w:rsidR="00076607" w:rsidRPr="00A11C0B" w:rsidRDefault="00076607" w:rsidP="00166925">
      <w:pPr>
        <w:numPr>
          <w:ilvl w:val="0"/>
          <w:numId w:val="88"/>
        </w:numPr>
        <w:tabs>
          <w:tab w:val="clear" w:pos="720"/>
        </w:tabs>
        <w:ind w:left="0" w:firstLine="720"/>
        <w:jc w:val="both"/>
        <w:rPr>
          <w:sz w:val="24"/>
          <w:szCs w:val="24"/>
        </w:rPr>
      </w:pPr>
      <w:r w:rsidRPr="00A11C0B">
        <w:rPr>
          <w:sz w:val="24"/>
          <w:szCs w:val="24"/>
        </w:rPr>
        <w:t>Документ центра государственного санитарно-эпидемиологического надзора, полиции или других компетентных органов, содержащий указание на факт захламления (засорения), загрязнения земельного участка либо другие виды порчи, приводящие его в состояние, непригодное для использования по целевому назначению;</w:t>
      </w:r>
    </w:p>
    <w:p w:rsidR="00076607" w:rsidRPr="00A11C0B" w:rsidRDefault="00076607" w:rsidP="00166925">
      <w:pPr>
        <w:numPr>
          <w:ilvl w:val="0"/>
          <w:numId w:val="88"/>
        </w:numPr>
        <w:tabs>
          <w:tab w:val="clear" w:pos="720"/>
        </w:tabs>
        <w:ind w:left="0" w:firstLine="720"/>
        <w:jc w:val="both"/>
        <w:rPr>
          <w:sz w:val="24"/>
          <w:szCs w:val="24"/>
        </w:rPr>
      </w:pPr>
      <w:r w:rsidRPr="00A11C0B">
        <w:rPr>
          <w:sz w:val="24"/>
          <w:szCs w:val="24"/>
        </w:rPr>
        <w:t>Документы, подтверждающие суммы нанесенного ущерба;</w:t>
      </w:r>
    </w:p>
    <w:p w:rsidR="00076607" w:rsidRPr="00A11C0B" w:rsidRDefault="00076607" w:rsidP="00166925">
      <w:pPr>
        <w:numPr>
          <w:ilvl w:val="0"/>
          <w:numId w:val="88"/>
        </w:numPr>
        <w:tabs>
          <w:tab w:val="clear" w:pos="720"/>
        </w:tabs>
        <w:ind w:left="0" w:firstLine="720"/>
        <w:jc w:val="both"/>
        <w:rPr>
          <w:sz w:val="24"/>
          <w:szCs w:val="24"/>
        </w:rPr>
      </w:pPr>
      <w:r w:rsidRPr="00A11C0B">
        <w:rPr>
          <w:sz w:val="24"/>
          <w:szCs w:val="24"/>
        </w:rPr>
        <w:t xml:space="preserve">Документы уточняющего характера (в т.ч. заключение независимой экспертизы о состоянии земельного участка). </w:t>
      </w:r>
    </w:p>
    <w:p w:rsidR="00076607" w:rsidRPr="00A11C0B" w:rsidRDefault="00076607" w:rsidP="00166925">
      <w:pPr>
        <w:ind w:left="720"/>
        <w:jc w:val="both"/>
        <w:rPr>
          <w:sz w:val="24"/>
          <w:szCs w:val="24"/>
        </w:rPr>
      </w:pPr>
      <w:r w:rsidRPr="00A11C0B">
        <w:rPr>
          <w:sz w:val="24"/>
          <w:szCs w:val="24"/>
        </w:rPr>
        <w:t xml:space="preserve">По решению Страховщика настоящий перечень может быть сокращен. </w:t>
      </w:r>
    </w:p>
    <w:p w:rsidR="00076607" w:rsidRPr="00A11C0B" w:rsidRDefault="00076607" w:rsidP="00166925">
      <w:pPr>
        <w:numPr>
          <w:ilvl w:val="1"/>
          <w:numId w:val="43"/>
        </w:numPr>
        <w:tabs>
          <w:tab w:val="clear" w:pos="1440"/>
          <w:tab w:val="num" w:pos="426"/>
        </w:tabs>
        <w:ind w:left="0" w:firstLine="709"/>
        <w:jc w:val="both"/>
        <w:rPr>
          <w:sz w:val="24"/>
          <w:szCs w:val="24"/>
        </w:rPr>
      </w:pPr>
      <w:r w:rsidRPr="00A11C0B">
        <w:rPr>
          <w:sz w:val="24"/>
          <w:szCs w:val="24"/>
        </w:rPr>
        <w:t>В случае если вследствие причинения ущерба застрахованному земельному участку сумма расходов по приведению имущества в состояние, пригодное для использования по целевому назначению, превышает страховую сумму либо в случае консервации земельного участка, а также в случае наступления невозможности использования застрахованного имущества по его целевому назначению более трех лет, имущество считается погибшим, и Страховщик возмещает его среднерыночную стоимость на дату наступления страхового случая в пределах страховой суммы.</w:t>
      </w:r>
    </w:p>
    <w:p w:rsidR="00076607" w:rsidRPr="00A11C0B" w:rsidRDefault="00076607" w:rsidP="00166925">
      <w:pPr>
        <w:numPr>
          <w:ilvl w:val="1"/>
          <w:numId w:val="43"/>
        </w:numPr>
        <w:tabs>
          <w:tab w:val="clear" w:pos="1440"/>
          <w:tab w:val="num" w:pos="426"/>
        </w:tabs>
        <w:ind w:left="0" w:firstLine="709"/>
        <w:jc w:val="both"/>
        <w:rPr>
          <w:sz w:val="24"/>
          <w:szCs w:val="24"/>
        </w:rPr>
      </w:pPr>
      <w:r w:rsidRPr="00A11C0B">
        <w:rPr>
          <w:sz w:val="24"/>
          <w:szCs w:val="24"/>
        </w:rPr>
        <w:t>Во всем ином, не предусмотренном настоящими Дополнительными условиями, действуют Правила страхования.</w:t>
      </w:r>
    </w:p>
    <w:p w:rsidR="00076607" w:rsidRPr="00A11C0B" w:rsidRDefault="00076607" w:rsidP="00166925">
      <w:pPr>
        <w:pStyle w:val="a7"/>
        <w:shd w:val="clear" w:color="auto" w:fill="auto"/>
      </w:pPr>
      <w:r w:rsidRPr="00A11C0B">
        <w:br w:type="page"/>
      </w:r>
      <w:r w:rsidRPr="00A11C0B">
        <w:lastRenderedPageBreak/>
        <w:t xml:space="preserve"> </w:t>
      </w:r>
    </w:p>
    <w:p w:rsidR="00076607" w:rsidRPr="00A11C0B" w:rsidRDefault="00076607" w:rsidP="00166925">
      <w:pPr>
        <w:pStyle w:val="a7"/>
        <w:shd w:val="clear" w:color="auto" w:fill="auto"/>
      </w:pPr>
      <w:r w:rsidRPr="00A11C0B">
        <w:t>ДОПОЛНИТЕЛЬНЫЕ УСЛОВИЯ ПО СТРАХОВАНИЮ УБЫТКОВ, ВОЗНИКШИХ В РЕЗУЛЬТАТЕ ПОВРЕЖДЕНИЯ ИНЖЕНЕРНЫХ СИСТЕМ</w:t>
      </w:r>
    </w:p>
    <w:p w:rsidR="00076607" w:rsidRPr="00A11C0B" w:rsidRDefault="00076607" w:rsidP="00166925">
      <w:pPr>
        <w:pStyle w:val="a7"/>
        <w:shd w:val="clear" w:color="auto" w:fill="auto"/>
      </w:pPr>
    </w:p>
    <w:p w:rsidR="00C60661" w:rsidRPr="00A11C0B" w:rsidRDefault="00C60661" w:rsidP="00C60661">
      <w:pPr>
        <w:pStyle w:val="a7"/>
        <w:shd w:val="clear" w:color="auto" w:fill="auto"/>
      </w:pPr>
      <w:r w:rsidRPr="00A11C0B">
        <w:t>к «</w:t>
      </w:r>
      <w:r w:rsidR="00DA51EE" w:rsidRPr="00A11C0B">
        <w:t xml:space="preserve">Комплексным правилам страхования имущества и гражданской ответственности, а также сопутствующих рисков </w:t>
      </w:r>
      <w:r w:rsidRPr="00A11C0B">
        <w:t>»</w:t>
      </w:r>
    </w:p>
    <w:p w:rsidR="00076607" w:rsidRPr="00A11C0B" w:rsidRDefault="00076607" w:rsidP="00166925">
      <w:pPr>
        <w:ind w:firstLine="720"/>
        <w:jc w:val="both"/>
        <w:rPr>
          <w:sz w:val="24"/>
          <w:szCs w:val="24"/>
        </w:rPr>
      </w:pPr>
    </w:p>
    <w:p w:rsidR="00076607" w:rsidRPr="00A11C0B" w:rsidRDefault="00076607" w:rsidP="00A04972">
      <w:pPr>
        <w:widowControl/>
        <w:numPr>
          <w:ilvl w:val="0"/>
          <w:numId w:val="44"/>
        </w:numPr>
        <w:tabs>
          <w:tab w:val="clear" w:pos="567"/>
          <w:tab w:val="left" w:pos="1276"/>
        </w:tabs>
        <w:jc w:val="both"/>
        <w:rPr>
          <w:sz w:val="24"/>
          <w:szCs w:val="24"/>
        </w:rPr>
      </w:pPr>
      <w:r w:rsidRPr="00A11C0B">
        <w:rPr>
          <w:sz w:val="24"/>
          <w:szCs w:val="24"/>
        </w:rPr>
        <w:t xml:space="preserve">В соответствии с настоящими «Дополнительными условиями по страхованию убытков, возникших в результате повреждения инженерных систем» (далее - Дополнительные условия) </w:t>
      </w:r>
      <w:r w:rsidR="00EB5388" w:rsidRPr="00A11C0B">
        <w:rPr>
          <w:sz w:val="24"/>
          <w:szCs w:val="24"/>
        </w:rPr>
        <w:t>СПАО</w:t>
      </w:r>
      <w:r w:rsidRPr="00A11C0B">
        <w:rPr>
          <w:sz w:val="24"/>
          <w:szCs w:val="24"/>
        </w:rPr>
        <w:t xml:space="preserve"> «Ингосстрах» заключает договоры добровольного страхования убытков внезапного повреждения </w:t>
      </w:r>
      <w:proofErr w:type="spellStart"/>
      <w:r w:rsidRPr="00A11C0B">
        <w:rPr>
          <w:sz w:val="24"/>
          <w:szCs w:val="24"/>
        </w:rPr>
        <w:t>водонесущих</w:t>
      </w:r>
      <w:proofErr w:type="spellEnd"/>
      <w:r w:rsidRPr="00A11C0B">
        <w:rPr>
          <w:sz w:val="24"/>
          <w:szCs w:val="24"/>
        </w:rPr>
        <w:t xml:space="preserve"> инженерных систем (водопроводных, отопительных, канализационных, противопожарных систем) (далее – риск «Повреждение инженерных систем»).</w:t>
      </w:r>
    </w:p>
    <w:p w:rsidR="00076607" w:rsidRPr="00A11C0B" w:rsidRDefault="00076607" w:rsidP="00A04972">
      <w:pPr>
        <w:tabs>
          <w:tab w:val="left" w:pos="1276"/>
        </w:tabs>
        <w:spacing w:before="20"/>
        <w:ind w:firstLine="709"/>
        <w:jc w:val="both"/>
        <w:rPr>
          <w:sz w:val="24"/>
          <w:szCs w:val="24"/>
        </w:rPr>
      </w:pPr>
      <w:r w:rsidRPr="00A11C0B">
        <w:rPr>
          <w:sz w:val="24"/>
          <w:szCs w:val="24"/>
        </w:rPr>
        <w:t>Толкование применяемых терминов в отсутствие их определения в настоящих Дополнительных условиях осуществляется в соответствии с Правилами страхования.</w:t>
      </w:r>
    </w:p>
    <w:p w:rsidR="00076607" w:rsidRPr="00A11C0B" w:rsidRDefault="00076607" w:rsidP="00A04972">
      <w:pPr>
        <w:numPr>
          <w:ilvl w:val="0"/>
          <w:numId w:val="44"/>
        </w:numPr>
        <w:tabs>
          <w:tab w:val="clear" w:pos="567"/>
          <w:tab w:val="left" w:pos="1276"/>
        </w:tabs>
        <w:spacing w:before="20"/>
        <w:jc w:val="both"/>
        <w:rPr>
          <w:sz w:val="24"/>
          <w:szCs w:val="24"/>
        </w:rPr>
      </w:pPr>
      <w:r w:rsidRPr="00A11C0B">
        <w:rPr>
          <w:sz w:val="24"/>
          <w:szCs w:val="24"/>
        </w:rPr>
        <w:t>Страхование риска «Повреждение инженерных систем» осуществляется только в отношении имущества, указанного в пп. 2.2.9, 2.8.2 настоящих Правил.</w:t>
      </w:r>
    </w:p>
    <w:p w:rsidR="00076607" w:rsidRPr="00A11C0B" w:rsidRDefault="00076607" w:rsidP="00A04972">
      <w:pPr>
        <w:numPr>
          <w:ilvl w:val="0"/>
          <w:numId w:val="44"/>
        </w:numPr>
        <w:tabs>
          <w:tab w:val="clear" w:pos="567"/>
          <w:tab w:val="left" w:pos="1276"/>
        </w:tabs>
        <w:spacing w:before="20"/>
        <w:jc w:val="both"/>
        <w:rPr>
          <w:b/>
          <w:sz w:val="24"/>
          <w:szCs w:val="24"/>
        </w:rPr>
      </w:pPr>
      <w:r w:rsidRPr="00A11C0B">
        <w:rPr>
          <w:sz w:val="24"/>
          <w:szCs w:val="24"/>
        </w:rPr>
        <w:t>Страховыми случаями по риску «Повреждение инженерных систем» являются:</w:t>
      </w:r>
    </w:p>
    <w:p w:rsidR="00076607" w:rsidRPr="00A11C0B" w:rsidRDefault="00076607" w:rsidP="00A04972">
      <w:pPr>
        <w:numPr>
          <w:ilvl w:val="1"/>
          <w:numId w:val="45"/>
        </w:numPr>
        <w:tabs>
          <w:tab w:val="clear" w:pos="1018"/>
          <w:tab w:val="left" w:pos="1276"/>
        </w:tabs>
        <w:ind w:left="0" w:firstLine="720"/>
        <w:jc w:val="both"/>
        <w:rPr>
          <w:sz w:val="24"/>
          <w:szCs w:val="24"/>
        </w:rPr>
      </w:pPr>
      <w:r w:rsidRPr="00A11C0B">
        <w:rPr>
          <w:b/>
          <w:i/>
          <w:sz w:val="24"/>
          <w:szCs w:val="24"/>
        </w:rPr>
        <w:t>«Воздействие низких температур»</w:t>
      </w:r>
      <w:r w:rsidRPr="00A11C0B">
        <w:rPr>
          <w:sz w:val="24"/>
          <w:szCs w:val="24"/>
        </w:rPr>
        <w:t xml:space="preserve"> - внезапное повреждение застрахованных инженерных систем в результате воздействия низких температур, не признанных опасными природными явлениями Росгидрометом РФ или чрезвычайными ситуациями МЧС РФ либо иными компетентными органами. Ущерб от повреждения инженерных систем в результате воздействия низких температур, признанных опасными природными явлениями Росгидрометом РФ или признаны чрезвычайными ситуациями МЧС РФ либо иными компетентными органами, подлежит возмещению в рамках риска «Стихийное бедствие» (в соответствии с п.3.2.7 настоящих Правил);</w:t>
      </w:r>
    </w:p>
    <w:p w:rsidR="00076607" w:rsidRPr="00A11C0B" w:rsidRDefault="00076607" w:rsidP="00A04972">
      <w:pPr>
        <w:numPr>
          <w:ilvl w:val="1"/>
          <w:numId w:val="45"/>
        </w:numPr>
        <w:tabs>
          <w:tab w:val="clear" w:pos="1018"/>
          <w:tab w:val="left" w:pos="1276"/>
        </w:tabs>
        <w:ind w:left="0" w:firstLine="720"/>
        <w:jc w:val="both"/>
        <w:rPr>
          <w:sz w:val="24"/>
          <w:szCs w:val="24"/>
        </w:rPr>
      </w:pPr>
      <w:r w:rsidRPr="00A11C0B">
        <w:rPr>
          <w:b/>
          <w:i/>
          <w:sz w:val="24"/>
          <w:szCs w:val="24"/>
        </w:rPr>
        <w:t>«Воздействие жидкости»</w:t>
      </w:r>
      <w:r w:rsidRPr="00A11C0B">
        <w:rPr>
          <w:sz w:val="24"/>
          <w:szCs w:val="24"/>
        </w:rPr>
        <w:t xml:space="preserve"> - повреждение застрахованного в соответствии с настоящими Правилами имущества в результате воздействия на него воды или жидкости, образовавшейся в связи с замерзанием и последующим размораживанием инженерных систем.</w:t>
      </w:r>
    </w:p>
    <w:p w:rsidR="00076607" w:rsidRPr="00A11C0B" w:rsidRDefault="00076607" w:rsidP="00A04972">
      <w:pPr>
        <w:numPr>
          <w:ilvl w:val="0"/>
          <w:numId w:val="44"/>
        </w:numPr>
        <w:tabs>
          <w:tab w:val="clear" w:pos="567"/>
          <w:tab w:val="left" w:pos="1276"/>
          <w:tab w:val="left" w:pos="1440"/>
        </w:tabs>
        <w:spacing w:before="20"/>
        <w:jc w:val="both"/>
        <w:rPr>
          <w:sz w:val="24"/>
          <w:szCs w:val="24"/>
        </w:rPr>
      </w:pPr>
      <w:r w:rsidRPr="00A11C0B">
        <w:rPr>
          <w:sz w:val="24"/>
          <w:szCs w:val="24"/>
        </w:rPr>
        <w:t xml:space="preserve">Если это прямо указано в Договоре страхования, страховым случаем также признается повреждение застрахованных инженерных систем (в т.ч. вентилей, кранов, труб, радиаторов, </w:t>
      </w:r>
      <w:proofErr w:type="spellStart"/>
      <w:r w:rsidRPr="00A11C0B">
        <w:rPr>
          <w:sz w:val="24"/>
          <w:szCs w:val="24"/>
        </w:rPr>
        <w:t>полотенцесушителей</w:t>
      </w:r>
      <w:proofErr w:type="spellEnd"/>
      <w:r w:rsidRPr="00A11C0B">
        <w:rPr>
          <w:sz w:val="24"/>
          <w:szCs w:val="24"/>
        </w:rPr>
        <w:t>, фильтров и иного очистительного оборудования, клапанов, датчиков и т.п.) в результате внутренних воздействий</w:t>
      </w:r>
      <w:r w:rsidR="001A773B" w:rsidRPr="00A11C0B">
        <w:rPr>
          <w:sz w:val="24"/>
          <w:szCs w:val="24"/>
        </w:rPr>
        <w:t xml:space="preserve">, в т.ч. перепада </w:t>
      </w:r>
      <w:r w:rsidR="002906A5" w:rsidRPr="00A11C0B">
        <w:rPr>
          <w:sz w:val="24"/>
          <w:szCs w:val="24"/>
        </w:rPr>
        <w:t>давления в системах отопления и</w:t>
      </w:r>
      <w:r w:rsidR="005F4FBE" w:rsidRPr="00A11C0B">
        <w:rPr>
          <w:sz w:val="24"/>
          <w:szCs w:val="24"/>
        </w:rPr>
        <w:t>/или</w:t>
      </w:r>
      <w:r w:rsidR="002906A5" w:rsidRPr="00A11C0B">
        <w:rPr>
          <w:sz w:val="24"/>
          <w:szCs w:val="24"/>
        </w:rPr>
        <w:t xml:space="preserve"> водоснабжения </w:t>
      </w:r>
      <w:r w:rsidRPr="00A11C0B">
        <w:rPr>
          <w:sz w:val="24"/>
          <w:szCs w:val="24"/>
        </w:rPr>
        <w:t>(«Внутреннее воздействие»), если данное событие не повлекло за собой повреждение застрахованного имущества водой или иной жидкостью. Ущерб, причиненный застрахованному имуществу водой или иной жидкостью в результате повреждения инженерных систем, подлежит возмещению в рамках риска «Повреждение водой» (в соответствии с п.3.2.3 настоящих Правил).</w:t>
      </w:r>
    </w:p>
    <w:p w:rsidR="00076607" w:rsidRPr="00A11C0B" w:rsidRDefault="00076607" w:rsidP="00A04972">
      <w:pPr>
        <w:numPr>
          <w:ilvl w:val="0"/>
          <w:numId w:val="44"/>
        </w:numPr>
        <w:tabs>
          <w:tab w:val="clear" w:pos="567"/>
          <w:tab w:val="left" w:pos="1276"/>
          <w:tab w:val="left" w:pos="1440"/>
        </w:tabs>
        <w:spacing w:before="20"/>
        <w:jc w:val="both"/>
        <w:rPr>
          <w:sz w:val="24"/>
          <w:szCs w:val="24"/>
        </w:rPr>
      </w:pPr>
      <w:r w:rsidRPr="00A11C0B">
        <w:rPr>
          <w:sz w:val="24"/>
          <w:szCs w:val="24"/>
        </w:rPr>
        <w:t>При наступлении страхового случая по риску «Повреждение инженерных систем» Страховщик возмещает в пределах страховой суммы:</w:t>
      </w:r>
    </w:p>
    <w:p w:rsidR="00076607" w:rsidRPr="00A11C0B" w:rsidRDefault="00076607" w:rsidP="00A04972">
      <w:pPr>
        <w:numPr>
          <w:ilvl w:val="0"/>
          <w:numId w:val="56"/>
        </w:numPr>
        <w:tabs>
          <w:tab w:val="clear" w:pos="720"/>
          <w:tab w:val="left" w:pos="1276"/>
        </w:tabs>
        <w:spacing w:before="20"/>
        <w:ind w:left="0" w:firstLine="720"/>
        <w:jc w:val="both"/>
        <w:rPr>
          <w:sz w:val="24"/>
          <w:szCs w:val="24"/>
        </w:rPr>
      </w:pPr>
      <w:r w:rsidRPr="00A11C0B">
        <w:rPr>
          <w:sz w:val="24"/>
          <w:szCs w:val="24"/>
        </w:rPr>
        <w:t xml:space="preserve">Расходы по устранению внезапных поломок </w:t>
      </w:r>
      <w:proofErr w:type="spellStart"/>
      <w:r w:rsidRPr="00A11C0B">
        <w:rPr>
          <w:sz w:val="24"/>
          <w:szCs w:val="24"/>
        </w:rPr>
        <w:t>водонесущих</w:t>
      </w:r>
      <w:proofErr w:type="spellEnd"/>
      <w:r w:rsidRPr="00A11C0B">
        <w:rPr>
          <w:sz w:val="24"/>
          <w:szCs w:val="24"/>
        </w:rPr>
        <w:t xml:space="preserve"> инженерных систем (в т.ч. необходимые расходы по замене труб и непосредственно соединенного с ними оборудования);</w:t>
      </w:r>
    </w:p>
    <w:p w:rsidR="00076607" w:rsidRPr="00A11C0B" w:rsidRDefault="00076607" w:rsidP="00A04972">
      <w:pPr>
        <w:numPr>
          <w:ilvl w:val="0"/>
          <w:numId w:val="56"/>
        </w:numPr>
        <w:tabs>
          <w:tab w:val="clear" w:pos="720"/>
          <w:tab w:val="left" w:pos="1276"/>
        </w:tabs>
        <w:spacing w:before="20"/>
        <w:ind w:left="0" w:firstLine="720"/>
        <w:jc w:val="both"/>
        <w:rPr>
          <w:sz w:val="24"/>
          <w:szCs w:val="24"/>
        </w:rPr>
      </w:pPr>
      <w:r w:rsidRPr="00A11C0B">
        <w:rPr>
          <w:sz w:val="24"/>
          <w:szCs w:val="24"/>
        </w:rPr>
        <w:t>Расходы по размораживанию  инженерных систем;</w:t>
      </w:r>
    </w:p>
    <w:p w:rsidR="00076607" w:rsidRPr="00A11C0B" w:rsidRDefault="00076607" w:rsidP="00A04972">
      <w:pPr>
        <w:numPr>
          <w:ilvl w:val="0"/>
          <w:numId w:val="56"/>
        </w:numPr>
        <w:tabs>
          <w:tab w:val="clear" w:pos="720"/>
          <w:tab w:val="left" w:pos="1276"/>
        </w:tabs>
        <w:spacing w:before="20"/>
        <w:ind w:left="0" w:firstLine="720"/>
        <w:jc w:val="both"/>
        <w:rPr>
          <w:sz w:val="24"/>
          <w:szCs w:val="24"/>
        </w:rPr>
      </w:pPr>
      <w:r w:rsidRPr="00A11C0B">
        <w:rPr>
          <w:sz w:val="24"/>
          <w:szCs w:val="24"/>
        </w:rPr>
        <w:t xml:space="preserve">Расходы по приведению поврежденного застрахованного имущества в состояние, в котором оно находилось до момента наступления страхового случая, предусмотренного настоящими Дополнительными условиями, в соответствии с разделом 12 настоящих Правил страхования.  </w:t>
      </w:r>
    </w:p>
    <w:p w:rsidR="001A009C" w:rsidRPr="00A11C0B" w:rsidRDefault="001A009C" w:rsidP="00A04972">
      <w:pPr>
        <w:numPr>
          <w:ilvl w:val="0"/>
          <w:numId w:val="44"/>
        </w:numPr>
        <w:tabs>
          <w:tab w:val="clear" w:pos="567"/>
          <w:tab w:val="left" w:pos="1276"/>
          <w:tab w:val="left" w:pos="1440"/>
        </w:tabs>
        <w:spacing w:before="20"/>
        <w:jc w:val="both"/>
        <w:rPr>
          <w:sz w:val="24"/>
          <w:szCs w:val="24"/>
        </w:rPr>
      </w:pPr>
      <w:r w:rsidRPr="00A11C0B">
        <w:rPr>
          <w:sz w:val="24"/>
          <w:szCs w:val="24"/>
        </w:rPr>
        <w:t>При наступлении страхового случая по риску «Повреждение инженерных систем» Страховщик также возмещает расходы, предусмотренные п. 12.15 Правил страхования</w:t>
      </w:r>
    </w:p>
    <w:p w:rsidR="00076607" w:rsidRPr="00A11C0B" w:rsidRDefault="00076607" w:rsidP="00A04972">
      <w:pPr>
        <w:numPr>
          <w:ilvl w:val="0"/>
          <w:numId w:val="44"/>
        </w:numPr>
        <w:tabs>
          <w:tab w:val="clear" w:pos="567"/>
          <w:tab w:val="left" w:pos="1276"/>
          <w:tab w:val="left" w:pos="1440"/>
        </w:tabs>
        <w:spacing w:before="20"/>
        <w:jc w:val="both"/>
        <w:rPr>
          <w:sz w:val="24"/>
          <w:szCs w:val="24"/>
        </w:rPr>
      </w:pPr>
      <w:r w:rsidRPr="00A11C0B">
        <w:rPr>
          <w:sz w:val="24"/>
          <w:szCs w:val="24"/>
        </w:rPr>
        <w:t xml:space="preserve">Если иного не оговорено в Договоре страхования, не подлежат возмещению </w:t>
      </w:r>
      <w:r w:rsidRPr="00A11C0B">
        <w:rPr>
          <w:sz w:val="24"/>
          <w:szCs w:val="24"/>
        </w:rPr>
        <w:lastRenderedPageBreak/>
        <w:t xml:space="preserve">расходы по ремонту или замене, а также размораживанию трубопроводов или иных частей водопроводных, отопительных, канализационных или противопожарных систем, находящихся вне застрахованных зданий и помещений, а также расположенных под фундаментом, полом подвала или цокольного этажа. </w:t>
      </w:r>
    </w:p>
    <w:p w:rsidR="00076607" w:rsidRPr="00A11C0B" w:rsidRDefault="00076607" w:rsidP="00A04972">
      <w:pPr>
        <w:numPr>
          <w:ilvl w:val="0"/>
          <w:numId w:val="44"/>
        </w:numPr>
        <w:tabs>
          <w:tab w:val="clear" w:pos="567"/>
          <w:tab w:val="left" w:pos="1276"/>
        </w:tabs>
        <w:spacing w:before="20"/>
        <w:jc w:val="both"/>
        <w:rPr>
          <w:sz w:val="24"/>
          <w:szCs w:val="24"/>
        </w:rPr>
      </w:pPr>
      <w:r w:rsidRPr="00A11C0B">
        <w:rPr>
          <w:sz w:val="24"/>
          <w:szCs w:val="24"/>
        </w:rPr>
        <w:t>Страхованием не покрываются:</w:t>
      </w:r>
    </w:p>
    <w:p w:rsidR="00076607" w:rsidRPr="00A11C0B" w:rsidRDefault="00076607" w:rsidP="00A04972">
      <w:pPr>
        <w:numPr>
          <w:ilvl w:val="0"/>
          <w:numId w:val="57"/>
        </w:numPr>
        <w:tabs>
          <w:tab w:val="clear" w:pos="720"/>
          <w:tab w:val="left" w:pos="1276"/>
        </w:tabs>
        <w:spacing w:before="20"/>
        <w:ind w:left="0" w:firstLine="720"/>
        <w:jc w:val="both"/>
        <w:rPr>
          <w:sz w:val="24"/>
          <w:szCs w:val="24"/>
        </w:rPr>
      </w:pPr>
      <w:r w:rsidRPr="00A11C0B">
        <w:rPr>
          <w:sz w:val="24"/>
          <w:szCs w:val="24"/>
        </w:rPr>
        <w:t xml:space="preserve">Убытки, явившиеся следствием естественного износа, коррозии или ржавления </w:t>
      </w:r>
      <w:proofErr w:type="spellStart"/>
      <w:r w:rsidRPr="00A11C0B">
        <w:rPr>
          <w:sz w:val="24"/>
          <w:szCs w:val="24"/>
        </w:rPr>
        <w:t>водонесущих</w:t>
      </w:r>
      <w:proofErr w:type="spellEnd"/>
      <w:r w:rsidRPr="00A11C0B">
        <w:rPr>
          <w:sz w:val="24"/>
          <w:szCs w:val="24"/>
        </w:rPr>
        <w:t xml:space="preserve"> инженерных систем, указанных в п. 1 настоящих Дополнительных условий систем, в т.ч. вентилей, кранов, труб, радиаторов, </w:t>
      </w:r>
      <w:proofErr w:type="spellStart"/>
      <w:r w:rsidRPr="00A11C0B">
        <w:rPr>
          <w:sz w:val="24"/>
          <w:szCs w:val="24"/>
        </w:rPr>
        <w:t>полотенцесушителей</w:t>
      </w:r>
      <w:proofErr w:type="spellEnd"/>
      <w:r w:rsidRPr="00A11C0B">
        <w:rPr>
          <w:sz w:val="24"/>
          <w:szCs w:val="24"/>
        </w:rPr>
        <w:t>, фильтров и иного очистительного оборудования, клапанов, датчиков и т.п., используемых в рамках данных систем;</w:t>
      </w:r>
    </w:p>
    <w:p w:rsidR="00076607" w:rsidRPr="00A11C0B" w:rsidRDefault="00076607" w:rsidP="00A04972">
      <w:pPr>
        <w:numPr>
          <w:ilvl w:val="0"/>
          <w:numId w:val="57"/>
        </w:numPr>
        <w:tabs>
          <w:tab w:val="clear" w:pos="720"/>
          <w:tab w:val="left" w:pos="1276"/>
        </w:tabs>
        <w:ind w:left="0" w:firstLine="720"/>
        <w:jc w:val="both"/>
        <w:rPr>
          <w:sz w:val="24"/>
          <w:szCs w:val="24"/>
        </w:rPr>
      </w:pPr>
      <w:r w:rsidRPr="00A11C0B">
        <w:rPr>
          <w:sz w:val="24"/>
          <w:szCs w:val="24"/>
        </w:rPr>
        <w:t xml:space="preserve">Убытки, явившиеся следствием перепада давления в системах отопления и водоснабжения, если перепад давления возник в результате неправильной эксплуатации Страхователем (Выгодоприобретателем), членами его семьи либо лицами, действующими с </w:t>
      </w:r>
      <w:r w:rsidR="0085354A" w:rsidRPr="00A11C0B">
        <w:rPr>
          <w:sz w:val="24"/>
          <w:szCs w:val="24"/>
        </w:rPr>
        <w:t>согласия</w:t>
      </w:r>
      <w:r w:rsidRPr="00A11C0B">
        <w:rPr>
          <w:sz w:val="24"/>
          <w:szCs w:val="24"/>
        </w:rPr>
        <w:t xml:space="preserve"> Страхователя (Выгодоприобретателя), систем отопления и водоснабжения;</w:t>
      </w:r>
    </w:p>
    <w:p w:rsidR="00076607" w:rsidRPr="00A11C0B" w:rsidRDefault="00076607" w:rsidP="00A04972">
      <w:pPr>
        <w:numPr>
          <w:ilvl w:val="0"/>
          <w:numId w:val="57"/>
        </w:numPr>
        <w:tabs>
          <w:tab w:val="clear" w:pos="720"/>
          <w:tab w:val="left" w:pos="1276"/>
        </w:tabs>
        <w:spacing w:before="20"/>
        <w:ind w:left="0" w:firstLine="720"/>
        <w:jc w:val="both"/>
        <w:rPr>
          <w:sz w:val="24"/>
          <w:szCs w:val="24"/>
        </w:rPr>
      </w:pPr>
      <w:r w:rsidRPr="00A11C0B">
        <w:rPr>
          <w:sz w:val="24"/>
          <w:szCs w:val="24"/>
        </w:rPr>
        <w:t>Косвенные убытки, такие как упущенная выгода и/или потеря прибыли, убытки от потери воды, пара, тепла и т.д.;</w:t>
      </w:r>
    </w:p>
    <w:p w:rsidR="00076607" w:rsidRPr="00A11C0B" w:rsidRDefault="00076607" w:rsidP="00A04972">
      <w:pPr>
        <w:numPr>
          <w:ilvl w:val="0"/>
          <w:numId w:val="57"/>
        </w:numPr>
        <w:tabs>
          <w:tab w:val="clear" w:pos="720"/>
          <w:tab w:val="left" w:pos="1276"/>
        </w:tabs>
        <w:spacing w:before="20"/>
        <w:ind w:left="0" w:firstLine="720"/>
        <w:jc w:val="both"/>
        <w:rPr>
          <w:sz w:val="24"/>
          <w:szCs w:val="24"/>
        </w:rPr>
      </w:pPr>
      <w:r w:rsidRPr="00A11C0B">
        <w:rPr>
          <w:sz w:val="24"/>
          <w:szCs w:val="24"/>
        </w:rPr>
        <w:t>Моральный вред;</w:t>
      </w:r>
    </w:p>
    <w:p w:rsidR="00076607" w:rsidRPr="00A11C0B" w:rsidRDefault="00076607" w:rsidP="00A04972">
      <w:pPr>
        <w:numPr>
          <w:ilvl w:val="0"/>
          <w:numId w:val="57"/>
        </w:numPr>
        <w:tabs>
          <w:tab w:val="clear" w:pos="720"/>
          <w:tab w:val="left" w:pos="1276"/>
        </w:tabs>
        <w:spacing w:before="20"/>
        <w:ind w:left="0" w:firstLine="720"/>
        <w:jc w:val="both"/>
        <w:rPr>
          <w:sz w:val="24"/>
          <w:szCs w:val="24"/>
        </w:rPr>
      </w:pPr>
      <w:r w:rsidRPr="00A11C0B">
        <w:rPr>
          <w:sz w:val="24"/>
          <w:szCs w:val="24"/>
        </w:rPr>
        <w:t xml:space="preserve">Убытки от повреждения инженерных систем, если они произошли по причинам иным, чем указано в п.3  настоящих Дополнительных условий, если иное не предусмотрено Договором. </w:t>
      </w:r>
    </w:p>
    <w:p w:rsidR="00076607" w:rsidRPr="00A11C0B" w:rsidRDefault="00076607" w:rsidP="00A04972">
      <w:pPr>
        <w:numPr>
          <w:ilvl w:val="0"/>
          <w:numId w:val="44"/>
        </w:numPr>
        <w:tabs>
          <w:tab w:val="clear" w:pos="567"/>
          <w:tab w:val="left" w:pos="1276"/>
        </w:tabs>
        <w:spacing w:before="20"/>
        <w:jc w:val="both"/>
        <w:rPr>
          <w:sz w:val="24"/>
          <w:szCs w:val="24"/>
        </w:rPr>
      </w:pPr>
      <w:r w:rsidRPr="00A11C0B">
        <w:rPr>
          <w:sz w:val="24"/>
          <w:szCs w:val="24"/>
        </w:rPr>
        <w:t>Договором страхования в рамках риска «Повреждение инженерных систем» могут быть предусмотрены лимиты по выплате страхового возмещения на один страховой случай и/или по каждому из рисков, в процентном или денежном выражении.</w:t>
      </w:r>
    </w:p>
    <w:p w:rsidR="00076607" w:rsidRPr="00A11C0B" w:rsidRDefault="00076607" w:rsidP="00A04972">
      <w:pPr>
        <w:numPr>
          <w:ilvl w:val="0"/>
          <w:numId w:val="44"/>
        </w:numPr>
        <w:tabs>
          <w:tab w:val="clear" w:pos="567"/>
          <w:tab w:val="left" w:pos="1276"/>
        </w:tabs>
        <w:spacing w:before="20"/>
        <w:jc w:val="both"/>
        <w:rPr>
          <w:sz w:val="24"/>
          <w:szCs w:val="24"/>
        </w:rPr>
      </w:pPr>
      <w:r w:rsidRPr="00A11C0B">
        <w:rPr>
          <w:sz w:val="24"/>
          <w:szCs w:val="24"/>
        </w:rPr>
        <w:t>Во всем ином, не предусмотренном настоящими Дополнительными условиями, действуют Правила страхования.</w:t>
      </w:r>
    </w:p>
    <w:p w:rsidR="00076607" w:rsidRPr="00A11C0B" w:rsidRDefault="00076607" w:rsidP="00166925">
      <w:pPr>
        <w:tabs>
          <w:tab w:val="left" w:pos="851"/>
        </w:tabs>
        <w:spacing w:before="20"/>
        <w:jc w:val="both"/>
        <w:rPr>
          <w:sz w:val="24"/>
          <w:szCs w:val="24"/>
        </w:rPr>
      </w:pPr>
    </w:p>
    <w:p w:rsidR="00076607" w:rsidRPr="00A11C0B" w:rsidRDefault="00076607" w:rsidP="00166925">
      <w:pPr>
        <w:widowControl/>
        <w:rPr>
          <w:rFonts w:ascii="KievitCyr-Regular" w:hAnsi="KievitCyr-Regular" w:cs="KievitCyr-Regular"/>
          <w:sz w:val="16"/>
          <w:szCs w:val="16"/>
        </w:rPr>
      </w:pPr>
      <w:r w:rsidRPr="00A11C0B">
        <w:rPr>
          <w:rFonts w:ascii="KievitCyr-Regular" w:hAnsi="KievitCyr-Regular" w:cs="KievitCyr-Regular"/>
          <w:sz w:val="16"/>
          <w:szCs w:val="16"/>
        </w:rPr>
        <w:br w:type="page"/>
      </w:r>
    </w:p>
    <w:p w:rsidR="00076607" w:rsidRPr="00A11C0B" w:rsidRDefault="00076607" w:rsidP="00166925">
      <w:pPr>
        <w:widowControl/>
        <w:rPr>
          <w:rFonts w:ascii="KievitCyr-Regular" w:hAnsi="KievitCyr-Regular" w:cs="KievitCyr-Regular"/>
          <w:sz w:val="16"/>
          <w:szCs w:val="16"/>
        </w:rPr>
      </w:pPr>
    </w:p>
    <w:p w:rsidR="00076607" w:rsidRPr="00A11C0B" w:rsidRDefault="00076607" w:rsidP="00166925">
      <w:pPr>
        <w:jc w:val="center"/>
        <w:rPr>
          <w:b/>
          <w:bCs/>
          <w:sz w:val="24"/>
          <w:szCs w:val="24"/>
        </w:rPr>
      </w:pPr>
      <w:r w:rsidRPr="00A11C0B">
        <w:rPr>
          <w:b/>
          <w:bCs/>
          <w:sz w:val="24"/>
          <w:szCs w:val="24"/>
        </w:rPr>
        <w:t>ДОПОЛНИТЕЛЬНЫЕ УСЛОВИЯ ПО СТРАХОВАНИЮ УБЫТКОВ, ВОЗНИКШИХ В РЕЗУЛЬТАТЕ ПОЛОМКИ ИМУЩЕСТВА</w:t>
      </w:r>
    </w:p>
    <w:p w:rsidR="00076607" w:rsidRPr="00A11C0B" w:rsidRDefault="00076607" w:rsidP="00166925">
      <w:pPr>
        <w:jc w:val="center"/>
        <w:rPr>
          <w:b/>
          <w:bCs/>
          <w:sz w:val="24"/>
          <w:szCs w:val="24"/>
        </w:rPr>
      </w:pPr>
    </w:p>
    <w:p w:rsidR="00C60661" w:rsidRPr="00A11C0B" w:rsidRDefault="00C60661" w:rsidP="00C60661">
      <w:pPr>
        <w:pStyle w:val="a7"/>
        <w:shd w:val="clear" w:color="auto" w:fill="auto"/>
      </w:pPr>
      <w:r w:rsidRPr="00A11C0B">
        <w:t>к «</w:t>
      </w:r>
      <w:r w:rsidR="00DA51EE" w:rsidRPr="00A11C0B">
        <w:t xml:space="preserve">Комплексным правилам страхования имущества и гражданской ответственности, а также сопутствующих рисков </w:t>
      </w:r>
      <w:r w:rsidRPr="00A11C0B">
        <w:t>»</w:t>
      </w:r>
    </w:p>
    <w:p w:rsidR="00076607" w:rsidRPr="00A11C0B" w:rsidRDefault="00076607" w:rsidP="00166925">
      <w:pPr>
        <w:jc w:val="center"/>
        <w:rPr>
          <w:b/>
          <w:bCs/>
          <w:sz w:val="24"/>
          <w:szCs w:val="24"/>
        </w:rPr>
      </w:pPr>
    </w:p>
    <w:p w:rsidR="00076607" w:rsidRPr="00A11C0B" w:rsidRDefault="00076607" w:rsidP="00A04972">
      <w:pPr>
        <w:numPr>
          <w:ilvl w:val="3"/>
          <w:numId w:val="75"/>
        </w:numPr>
        <w:tabs>
          <w:tab w:val="clear" w:pos="5040"/>
          <w:tab w:val="left" w:pos="1276"/>
        </w:tabs>
        <w:ind w:left="0" w:firstLine="709"/>
        <w:jc w:val="both"/>
        <w:rPr>
          <w:sz w:val="24"/>
          <w:szCs w:val="24"/>
        </w:rPr>
      </w:pPr>
      <w:r w:rsidRPr="00A11C0B">
        <w:rPr>
          <w:sz w:val="24"/>
          <w:szCs w:val="24"/>
        </w:rPr>
        <w:t xml:space="preserve">В соответствии с настоящими «Дополнительными условиями по страхованию убытков, возникших в результате поломки имущества» (далее - Дополнительные условия) </w:t>
      </w:r>
      <w:r w:rsidR="00EB5388" w:rsidRPr="00A11C0B">
        <w:rPr>
          <w:sz w:val="24"/>
          <w:szCs w:val="24"/>
        </w:rPr>
        <w:t>СПАО</w:t>
      </w:r>
      <w:r w:rsidRPr="00A11C0B">
        <w:rPr>
          <w:sz w:val="24"/>
          <w:szCs w:val="24"/>
        </w:rPr>
        <w:t xml:space="preserve"> «Ингосстрах» заключает договоры добровольного страхования убытков от повреждения  (утраты) застрахованного имущества при отсутствии прямой </w:t>
      </w:r>
      <w:proofErr w:type="spellStart"/>
      <w:r w:rsidRPr="00A11C0B">
        <w:rPr>
          <w:sz w:val="24"/>
          <w:szCs w:val="24"/>
        </w:rPr>
        <w:t>причинно</w:t>
      </w:r>
      <w:proofErr w:type="spellEnd"/>
      <w:r w:rsidRPr="00A11C0B">
        <w:rPr>
          <w:sz w:val="24"/>
          <w:szCs w:val="24"/>
        </w:rPr>
        <w:t xml:space="preserve"> - следственной связи с событиями, перечисленными в п. 3.2 настоящих Правил, и/или с преднамеренными   действиями Страхователя (Выгодоприобретателя), направленными на повреждение/ уничтожение застрахованного имущества.</w:t>
      </w:r>
    </w:p>
    <w:p w:rsidR="000116E5" w:rsidRPr="00A11C0B" w:rsidRDefault="000116E5" w:rsidP="000116E5">
      <w:pPr>
        <w:numPr>
          <w:ilvl w:val="3"/>
          <w:numId w:val="75"/>
        </w:numPr>
        <w:tabs>
          <w:tab w:val="clear" w:pos="5040"/>
          <w:tab w:val="left" w:pos="1276"/>
        </w:tabs>
        <w:ind w:left="0" w:firstLine="709"/>
        <w:jc w:val="both"/>
        <w:rPr>
          <w:sz w:val="24"/>
          <w:szCs w:val="24"/>
        </w:rPr>
      </w:pPr>
      <w:r w:rsidRPr="00A11C0B">
        <w:rPr>
          <w:sz w:val="24"/>
          <w:szCs w:val="24"/>
        </w:rPr>
        <w:t>В соответствии с настоящими Дополнительными условиями Страховщик предоставляет страховую защиту от повреждения или утраты (гибели) застрахованного имущества (мебели, бытовой техники (холодильники, морозильники, посудомоечные, стиральные, швейные машины, сушильные и духовые шкафы, электрические, газовые плиты, микроволновые печи и т.п.), стационарных компьютеров, вычислительной техники, оргтехники, периферийных устройств, телевизоров, радио-, аудио, видеотехники и т.п.), переносной компьютерной техники (ноутбук, КПК), мобильных телефонов, портативной фото, видео техники, электронных книг и т.п.) в результате следующих страховых случаев:</w:t>
      </w:r>
    </w:p>
    <w:p w:rsidR="000116E5" w:rsidRPr="00A11C0B" w:rsidRDefault="000116E5" w:rsidP="000116E5">
      <w:pPr>
        <w:widowControl/>
        <w:numPr>
          <w:ilvl w:val="0"/>
          <w:numId w:val="72"/>
        </w:numPr>
        <w:tabs>
          <w:tab w:val="clear" w:pos="349"/>
          <w:tab w:val="left" w:pos="1276"/>
          <w:tab w:val="left" w:pos="2160"/>
        </w:tabs>
        <w:ind w:left="0" w:firstLine="720"/>
        <w:jc w:val="both"/>
        <w:rPr>
          <w:sz w:val="24"/>
          <w:szCs w:val="24"/>
        </w:rPr>
      </w:pPr>
      <w:r w:rsidRPr="00A11C0B">
        <w:rPr>
          <w:b/>
          <w:i/>
          <w:sz w:val="24"/>
          <w:szCs w:val="24"/>
        </w:rPr>
        <w:t>«Продленная гарантия»</w:t>
      </w:r>
      <w:r w:rsidRPr="00A11C0B">
        <w:rPr>
          <w:sz w:val="24"/>
          <w:szCs w:val="24"/>
        </w:rPr>
        <w:t xml:space="preserve"> - внезапное прекращение работоспособности застрахованного имущества по причинам, аналогичным гарантийным обязательствам, которые устанавливаются производителем застрахованного имущества. При этом по Договору страхования устанавливается период времени, равный сроку гарантии производителя, определенный для соответствующей категории застрахованного имущества и указанный в гарантийном талоне, в течение которого Страховщик по данному риску ответственности не несет. Если гарантийные обязательства производителя / продавца прекращены досрочно по причине действий Страхователя, Страхователь обязан уведомить об этом Страховщика для внесения изменений в Договор страхования (пп. 9.3.9, 12.3 настоящих Правил).</w:t>
      </w:r>
    </w:p>
    <w:p w:rsidR="000116E5" w:rsidRPr="00A11C0B" w:rsidRDefault="000116E5" w:rsidP="000116E5">
      <w:pPr>
        <w:widowControl/>
        <w:numPr>
          <w:ilvl w:val="0"/>
          <w:numId w:val="72"/>
        </w:numPr>
        <w:tabs>
          <w:tab w:val="clear" w:pos="349"/>
          <w:tab w:val="left" w:pos="1276"/>
          <w:tab w:val="left" w:pos="2160"/>
        </w:tabs>
        <w:ind w:left="0" w:firstLine="720"/>
        <w:jc w:val="both"/>
        <w:rPr>
          <w:sz w:val="24"/>
          <w:szCs w:val="24"/>
        </w:rPr>
      </w:pPr>
      <w:r w:rsidRPr="00A11C0B">
        <w:rPr>
          <w:b/>
          <w:i/>
          <w:sz w:val="24"/>
          <w:szCs w:val="24"/>
        </w:rPr>
        <w:t>«</w:t>
      </w:r>
      <w:proofErr w:type="spellStart"/>
      <w:r w:rsidRPr="00A11C0B">
        <w:rPr>
          <w:b/>
          <w:i/>
          <w:sz w:val="24"/>
          <w:szCs w:val="24"/>
        </w:rPr>
        <w:t>Негарантийная</w:t>
      </w:r>
      <w:proofErr w:type="spellEnd"/>
      <w:r w:rsidRPr="00A11C0B">
        <w:rPr>
          <w:b/>
          <w:i/>
          <w:sz w:val="24"/>
          <w:szCs w:val="24"/>
        </w:rPr>
        <w:t xml:space="preserve"> поломка»</w:t>
      </w:r>
      <w:r w:rsidRPr="00A11C0B">
        <w:rPr>
          <w:sz w:val="24"/>
          <w:szCs w:val="24"/>
        </w:rPr>
        <w:t xml:space="preserve"> – повреждение застрахованного имущества в результате внезапной непредвиденной аварии внутреннего характера, которое не подлежит ремонту или замене по гарантии и которое влечет за собой несоответствие (полное либо частичное) застрахованного имущества и/или его неотъемлемой части (нескольких частей) целям, для которых такое имущество предназначено и/или обычно используется в соответствии с требованиями и характеристиками, обозначенными в инструкции (описании) по использованию  этого имущества при отсутствии причинно-следственной связи с действиями Страхователя (Выгодоприобретателя) и/или его доверенных лиц, в т.ч. самостоятельным ремонтом / модификацией имущества, использованием некачественных расходных материалов, нарушением норм эксплуатации, установленных производителем.</w:t>
      </w:r>
    </w:p>
    <w:p w:rsidR="000116E5" w:rsidRPr="00A11C0B" w:rsidRDefault="000116E5" w:rsidP="000116E5">
      <w:pPr>
        <w:widowControl/>
        <w:numPr>
          <w:ilvl w:val="0"/>
          <w:numId w:val="72"/>
        </w:numPr>
        <w:tabs>
          <w:tab w:val="clear" w:pos="349"/>
          <w:tab w:val="left" w:pos="1064"/>
          <w:tab w:val="left" w:pos="1276"/>
          <w:tab w:val="left" w:pos="2160"/>
        </w:tabs>
        <w:ind w:left="0" w:firstLine="720"/>
        <w:jc w:val="both"/>
        <w:rPr>
          <w:sz w:val="24"/>
          <w:szCs w:val="24"/>
        </w:rPr>
      </w:pPr>
      <w:r w:rsidRPr="00A11C0B">
        <w:rPr>
          <w:b/>
          <w:i/>
          <w:sz w:val="24"/>
          <w:szCs w:val="24"/>
        </w:rPr>
        <w:t xml:space="preserve">«Повреждение по неосторожности» </w:t>
      </w:r>
      <w:r w:rsidRPr="00A11C0B">
        <w:rPr>
          <w:sz w:val="24"/>
          <w:szCs w:val="24"/>
        </w:rPr>
        <w:t>- повреждение застрахованного имущества по причинам внешнего внезапного непредвиденного воздействия, которое не подлежит ремонту или замене по гарантии и которое влечет за собой несоответствие (полное либо частичное) застрахованного имущества и/или его неотъемлемой части (нескольких частей) целям, для которых такое имущество предназначено и/или обычно используется в соответствии с требованиями и характеристиками, обозначенными в инструкции (описании) по использованию этого имущества при наличии причинно-следственной связи с:</w:t>
      </w:r>
    </w:p>
    <w:p w:rsidR="000116E5" w:rsidRPr="00A11C0B" w:rsidRDefault="000116E5" w:rsidP="000116E5">
      <w:pPr>
        <w:widowControl/>
        <w:tabs>
          <w:tab w:val="left" w:pos="1064"/>
          <w:tab w:val="left" w:pos="1276"/>
          <w:tab w:val="left" w:pos="2160"/>
        </w:tabs>
        <w:ind w:firstLine="709"/>
        <w:jc w:val="both"/>
        <w:rPr>
          <w:sz w:val="24"/>
          <w:szCs w:val="24"/>
        </w:rPr>
      </w:pPr>
      <w:r w:rsidRPr="00A11C0B">
        <w:rPr>
          <w:sz w:val="24"/>
          <w:szCs w:val="24"/>
        </w:rPr>
        <w:t>а) Неосторожными действиями Страхователя (Выгодоприобретателя, его представителей), связанными с эксплуатацией застрахованного имущества и не направленными на наступление страхового случая;</w:t>
      </w:r>
    </w:p>
    <w:p w:rsidR="000116E5" w:rsidRPr="00A11C0B" w:rsidRDefault="000116E5" w:rsidP="000116E5">
      <w:pPr>
        <w:widowControl/>
        <w:tabs>
          <w:tab w:val="left" w:pos="1064"/>
          <w:tab w:val="left" w:pos="1276"/>
          <w:tab w:val="left" w:pos="2160"/>
        </w:tabs>
        <w:ind w:firstLine="709"/>
        <w:jc w:val="both"/>
        <w:rPr>
          <w:sz w:val="24"/>
          <w:szCs w:val="24"/>
        </w:rPr>
      </w:pPr>
      <w:r w:rsidRPr="00A11C0B">
        <w:rPr>
          <w:sz w:val="24"/>
          <w:szCs w:val="24"/>
        </w:rPr>
        <w:lastRenderedPageBreak/>
        <w:t>б) Неосторожными и непреднамеренными действиями третьих лиц. В целях настоящего риска к третьим лицам не относятся лицами, совместно проживающие со Страхователем (Выгодоприобретателем), ведущие с ним совместное хозяйство, а также арендаторы (наниматели, ссудополучатели, лизингополучатели) и иные лица, использующие застрахованное имущество совместно с ними, а также лица, находящиеся на территории страхования с их ведома, или являющиеся работниками всех вышеперечисленных лиц. Работниками всех вышеперечисленных лиц в целях настоящих Правил признаются лица, которые по поручению кого либо из вышеперечисленных лиц исполняют работу, непосредственно связанную с нахождением на территории страхования, указанной в Договоре страхования (домработницы, няни, уборщицы, охранники, строители и т.п.).</w:t>
      </w:r>
    </w:p>
    <w:p w:rsidR="000116E5" w:rsidRPr="00A11C0B" w:rsidRDefault="000116E5" w:rsidP="000116E5">
      <w:pPr>
        <w:widowControl/>
        <w:tabs>
          <w:tab w:val="left" w:pos="1064"/>
          <w:tab w:val="left" w:pos="1276"/>
          <w:tab w:val="left" w:pos="2160"/>
        </w:tabs>
        <w:ind w:firstLine="709"/>
        <w:jc w:val="both"/>
        <w:rPr>
          <w:sz w:val="24"/>
          <w:szCs w:val="24"/>
        </w:rPr>
      </w:pPr>
      <w:r w:rsidRPr="00A11C0B">
        <w:rPr>
          <w:sz w:val="24"/>
          <w:szCs w:val="24"/>
        </w:rPr>
        <w:t>По риску «Повреждение по неосторожности» в т.ч. покрываются убытки, связанные с:</w:t>
      </w:r>
    </w:p>
    <w:p w:rsidR="000116E5" w:rsidRPr="00A11C0B" w:rsidRDefault="000116E5" w:rsidP="000116E5">
      <w:pPr>
        <w:widowControl/>
        <w:numPr>
          <w:ilvl w:val="0"/>
          <w:numId w:val="76"/>
        </w:numPr>
        <w:tabs>
          <w:tab w:val="clear" w:pos="1440"/>
        </w:tabs>
        <w:ind w:left="0" w:firstLine="709"/>
        <w:jc w:val="both"/>
        <w:rPr>
          <w:sz w:val="24"/>
          <w:szCs w:val="24"/>
        </w:rPr>
      </w:pPr>
      <w:r w:rsidRPr="00A11C0B">
        <w:rPr>
          <w:sz w:val="24"/>
          <w:szCs w:val="24"/>
        </w:rPr>
        <w:t>Транспортировкой имущества от места приобретения до места постоянного использования;</w:t>
      </w:r>
    </w:p>
    <w:p w:rsidR="000116E5" w:rsidRPr="00A11C0B" w:rsidRDefault="000116E5" w:rsidP="000116E5">
      <w:pPr>
        <w:widowControl/>
        <w:numPr>
          <w:ilvl w:val="0"/>
          <w:numId w:val="76"/>
        </w:numPr>
        <w:tabs>
          <w:tab w:val="clear" w:pos="1440"/>
        </w:tabs>
        <w:autoSpaceDE/>
        <w:autoSpaceDN/>
        <w:adjustRightInd/>
        <w:ind w:left="0" w:firstLine="709"/>
        <w:jc w:val="both"/>
        <w:rPr>
          <w:sz w:val="24"/>
          <w:szCs w:val="24"/>
        </w:rPr>
      </w:pPr>
      <w:r w:rsidRPr="00A11C0B">
        <w:rPr>
          <w:sz w:val="24"/>
          <w:szCs w:val="24"/>
        </w:rPr>
        <w:t>Самостоятельным ремонтом / модификацией имущества, использованием некачественных расходных материалов, нарушением норм эксплуатации, установленных производителем;</w:t>
      </w:r>
    </w:p>
    <w:p w:rsidR="000116E5" w:rsidRPr="00A11C0B" w:rsidRDefault="000116E5" w:rsidP="000116E5">
      <w:pPr>
        <w:widowControl/>
        <w:numPr>
          <w:ilvl w:val="0"/>
          <w:numId w:val="76"/>
        </w:numPr>
        <w:tabs>
          <w:tab w:val="clear" w:pos="1440"/>
        </w:tabs>
        <w:autoSpaceDE/>
        <w:autoSpaceDN/>
        <w:adjustRightInd/>
        <w:ind w:left="0" w:firstLine="709"/>
        <w:jc w:val="both"/>
        <w:rPr>
          <w:sz w:val="24"/>
          <w:szCs w:val="24"/>
        </w:rPr>
      </w:pPr>
      <w:r w:rsidRPr="00A11C0B">
        <w:rPr>
          <w:sz w:val="24"/>
          <w:szCs w:val="24"/>
        </w:rPr>
        <w:t>Ошибками, допущенными при любых операциях с носителями информации и информацией (ввод-вывод, обработка и передача информации, программирование, перфорирование, маркировка, идентификация, стирание и др.);</w:t>
      </w:r>
    </w:p>
    <w:p w:rsidR="000116E5" w:rsidRPr="00A11C0B" w:rsidRDefault="000116E5" w:rsidP="000116E5">
      <w:pPr>
        <w:widowControl/>
        <w:numPr>
          <w:ilvl w:val="0"/>
          <w:numId w:val="76"/>
        </w:numPr>
        <w:tabs>
          <w:tab w:val="clear" w:pos="1440"/>
        </w:tabs>
        <w:autoSpaceDE/>
        <w:autoSpaceDN/>
        <w:adjustRightInd/>
        <w:ind w:left="0" w:firstLine="709"/>
        <w:jc w:val="both"/>
        <w:rPr>
          <w:sz w:val="24"/>
          <w:szCs w:val="24"/>
        </w:rPr>
      </w:pPr>
      <w:r w:rsidRPr="00A11C0B">
        <w:rPr>
          <w:sz w:val="24"/>
          <w:szCs w:val="24"/>
        </w:rPr>
        <w:t xml:space="preserve">Нарушением Страхователем (Выгодоприобретателем) или лицами, действовавшими по его поручению, указанию, рекомендации, норм и правил эксплуатации застрахованного имущества, содержащихся в инструкции, в правилах и рекомендациях по эксплуатации и обслуживанию застрахованного имущества, в т.ч. путем самостоятельного налаживания, монтажа, сборки, разборки застрахованного имущества, пользования источниками питания (зарядное устройство, аккумулятор, батарейки и т.п.) или другим периферийным оборудованием, не приспособленным для данной марки либо модели, подключения дополнительных устройств. </w:t>
      </w:r>
    </w:p>
    <w:p w:rsidR="000116E5" w:rsidRPr="00A11C0B" w:rsidRDefault="000116E5" w:rsidP="000116E5">
      <w:pPr>
        <w:tabs>
          <w:tab w:val="left" w:pos="3122"/>
        </w:tabs>
        <w:ind w:right="142" w:firstLine="720"/>
        <w:jc w:val="both"/>
        <w:rPr>
          <w:sz w:val="24"/>
          <w:szCs w:val="24"/>
        </w:rPr>
      </w:pPr>
      <w:r w:rsidRPr="00A11C0B">
        <w:rPr>
          <w:sz w:val="24"/>
          <w:szCs w:val="24"/>
        </w:rPr>
        <w:t xml:space="preserve">Перечень рисков, на случай наступления которых осуществляется страхование, указывается в Договоре страхования. </w:t>
      </w:r>
    </w:p>
    <w:p w:rsidR="000116E5" w:rsidRPr="00A11C0B" w:rsidRDefault="000116E5" w:rsidP="000116E5">
      <w:pPr>
        <w:tabs>
          <w:tab w:val="left" w:pos="3122"/>
        </w:tabs>
        <w:ind w:right="142" w:firstLine="720"/>
        <w:jc w:val="both"/>
        <w:rPr>
          <w:sz w:val="24"/>
          <w:szCs w:val="24"/>
        </w:rPr>
      </w:pPr>
      <w:r w:rsidRPr="00A11C0B">
        <w:rPr>
          <w:sz w:val="24"/>
          <w:szCs w:val="24"/>
        </w:rPr>
        <w:t>Каждое событие с признаками страхового случая, приведшее к повреждению, уничтожению или утрате имущества, включая случаи, когда непосредственной причиной возникновения данного события стало другое событие из числа указанных в Договоре страхования как страховой риск, классифицируется Страховщиком как отдельное событие по соответствующему риску из числа указанных в п. 2 настоящих Дополнительных условий.</w:t>
      </w:r>
    </w:p>
    <w:p w:rsidR="00076607" w:rsidRPr="00A11C0B" w:rsidRDefault="00076607" w:rsidP="00A04972">
      <w:pPr>
        <w:numPr>
          <w:ilvl w:val="3"/>
          <w:numId w:val="75"/>
        </w:numPr>
        <w:tabs>
          <w:tab w:val="clear" w:pos="5040"/>
          <w:tab w:val="left" w:pos="1276"/>
        </w:tabs>
        <w:ind w:left="0" w:firstLine="709"/>
        <w:jc w:val="both"/>
        <w:rPr>
          <w:sz w:val="24"/>
          <w:szCs w:val="24"/>
        </w:rPr>
      </w:pPr>
      <w:r w:rsidRPr="00A11C0B">
        <w:rPr>
          <w:sz w:val="24"/>
          <w:szCs w:val="24"/>
        </w:rPr>
        <w:t>Страхованием не покрываются (не являются страховыми случаями) убытки от повреждения, вызванного постепенным естественным износом, процессом окисления, ржавления или разрушения в процессе естественного износа, в т.ч. дефектов корпуса, полученных в результате естественного износа. Только если это предусмотрено Договором страхования подлежат возмещению убытки от повреждения, вызванного окислением контактов в мобильных телефонах.</w:t>
      </w:r>
    </w:p>
    <w:p w:rsidR="00076607" w:rsidRPr="00A11C0B" w:rsidRDefault="00076607" w:rsidP="00A04972">
      <w:pPr>
        <w:numPr>
          <w:ilvl w:val="3"/>
          <w:numId w:val="75"/>
        </w:numPr>
        <w:tabs>
          <w:tab w:val="clear" w:pos="5040"/>
          <w:tab w:val="left" w:pos="1276"/>
        </w:tabs>
        <w:ind w:left="0" w:firstLine="709"/>
        <w:jc w:val="both"/>
        <w:rPr>
          <w:sz w:val="24"/>
          <w:szCs w:val="24"/>
        </w:rPr>
      </w:pPr>
      <w:r w:rsidRPr="00A11C0B">
        <w:rPr>
          <w:sz w:val="24"/>
          <w:szCs w:val="24"/>
        </w:rPr>
        <w:t>Во всех случаях не подлежат возмещению (не являются страховыми случаями) убытки, возникшие в результате:</w:t>
      </w:r>
    </w:p>
    <w:p w:rsidR="00076607" w:rsidRPr="00A11C0B" w:rsidRDefault="00076607" w:rsidP="00A04972">
      <w:pPr>
        <w:widowControl/>
        <w:numPr>
          <w:ilvl w:val="3"/>
          <w:numId w:val="73"/>
        </w:numPr>
        <w:tabs>
          <w:tab w:val="clear" w:pos="2880"/>
          <w:tab w:val="left" w:pos="1276"/>
        </w:tabs>
        <w:autoSpaceDE/>
        <w:autoSpaceDN/>
        <w:adjustRightInd/>
        <w:ind w:left="0" w:firstLine="720"/>
        <w:jc w:val="both"/>
        <w:rPr>
          <w:sz w:val="24"/>
          <w:szCs w:val="24"/>
        </w:rPr>
      </w:pPr>
      <w:r w:rsidRPr="00A11C0B">
        <w:rPr>
          <w:sz w:val="24"/>
          <w:szCs w:val="24"/>
        </w:rPr>
        <w:t>Повреждения или поломки, подлежащие ремонту в рамках исполнения гарантийных обязательств производителем / продавцом застрахованного имущества;</w:t>
      </w:r>
    </w:p>
    <w:p w:rsidR="00076607" w:rsidRPr="00A11C0B" w:rsidRDefault="00076607" w:rsidP="00A04972">
      <w:pPr>
        <w:widowControl/>
        <w:numPr>
          <w:ilvl w:val="3"/>
          <w:numId w:val="73"/>
        </w:numPr>
        <w:tabs>
          <w:tab w:val="clear" w:pos="2880"/>
          <w:tab w:val="left" w:pos="1276"/>
        </w:tabs>
        <w:autoSpaceDE/>
        <w:autoSpaceDN/>
        <w:adjustRightInd/>
        <w:ind w:left="0" w:firstLine="720"/>
        <w:jc w:val="both"/>
        <w:rPr>
          <w:sz w:val="24"/>
          <w:szCs w:val="24"/>
        </w:rPr>
      </w:pPr>
      <w:r w:rsidRPr="00A11C0B">
        <w:rPr>
          <w:sz w:val="24"/>
          <w:szCs w:val="24"/>
        </w:rPr>
        <w:t>Повреждения или поломки во время технического обслуживания застрахованного имущества (чистка, экспертиза, сервисное обслуживание, настройка, ремонт и др.) сервисным центром, воздействия ультразвуковых волн;</w:t>
      </w:r>
    </w:p>
    <w:p w:rsidR="00076607" w:rsidRPr="00A11C0B" w:rsidRDefault="00076607" w:rsidP="00A04972">
      <w:pPr>
        <w:widowControl/>
        <w:numPr>
          <w:ilvl w:val="3"/>
          <w:numId w:val="73"/>
        </w:numPr>
        <w:tabs>
          <w:tab w:val="clear" w:pos="2880"/>
          <w:tab w:val="left" w:pos="1276"/>
        </w:tabs>
        <w:autoSpaceDE/>
        <w:autoSpaceDN/>
        <w:adjustRightInd/>
        <w:ind w:left="0" w:firstLine="720"/>
        <w:jc w:val="both"/>
        <w:rPr>
          <w:sz w:val="24"/>
          <w:szCs w:val="24"/>
        </w:rPr>
      </w:pPr>
      <w:r w:rsidRPr="00A11C0B">
        <w:rPr>
          <w:sz w:val="24"/>
          <w:szCs w:val="24"/>
        </w:rPr>
        <w:t>Использования застрахованного имущества в целях, не соответствующих его прямому назначению;</w:t>
      </w:r>
    </w:p>
    <w:p w:rsidR="00076607" w:rsidRPr="00A11C0B" w:rsidRDefault="00076607" w:rsidP="00A04972">
      <w:pPr>
        <w:widowControl/>
        <w:numPr>
          <w:ilvl w:val="3"/>
          <w:numId w:val="73"/>
        </w:numPr>
        <w:tabs>
          <w:tab w:val="clear" w:pos="2880"/>
          <w:tab w:val="left" w:pos="1276"/>
        </w:tabs>
        <w:autoSpaceDE/>
        <w:autoSpaceDN/>
        <w:adjustRightInd/>
        <w:ind w:left="0" w:firstLine="720"/>
        <w:jc w:val="both"/>
        <w:rPr>
          <w:sz w:val="24"/>
          <w:szCs w:val="24"/>
        </w:rPr>
      </w:pPr>
      <w:r w:rsidRPr="00A11C0B">
        <w:rPr>
          <w:sz w:val="24"/>
          <w:szCs w:val="24"/>
        </w:rPr>
        <w:t>Возникновения дефекта, вызванного изменением конструкции или схемы застрахованного имущества, не предусмотренным изготовителем (за исключением случаев страхования риска «Повреждение по неосторожности»);</w:t>
      </w:r>
    </w:p>
    <w:p w:rsidR="00076607" w:rsidRPr="00A11C0B" w:rsidRDefault="00076607" w:rsidP="00A04972">
      <w:pPr>
        <w:widowControl/>
        <w:numPr>
          <w:ilvl w:val="3"/>
          <w:numId w:val="73"/>
        </w:numPr>
        <w:tabs>
          <w:tab w:val="clear" w:pos="2880"/>
          <w:tab w:val="left" w:pos="1276"/>
        </w:tabs>
        <w:autoSpaceDE/>
        <w:autoSpaceDN/>
        <w:adjustRightInd/>
        <w:ind w:left="0" w:firstLine="720"/>
        <w:jc w:val="both"/>
        <w:rPr>
          <w:sz w:val="24"/>
          <w:szCs w:val="24"/>
        </w:rPr>
      </w:pPr>
      <w:r w:rsidRPr="00A11C0B">
        <w:rPr>
          <w:sz w:val="24"/>
          <w:szCs w:val="24"/>
        </w:rPr>
        <w:lastRenderedPageBreak/>
        <w:t>Недостатков, вызванных воздействием компьютерных вирусов и аналогичных им программ, установкой, сменой или удалением паролей/кодов с застрахованного имущества, неквалифицированным применением сервисных кодов, модификацией и/или переустановкой программного обеспечения (далее - ПО) застрахованного имущества (прошивок) и пользовательского ПО, установкой и использованием неоригинального ПО телефона и пользовательского ПО (за исключением случаев страхования риска «Повреждение по неосторожности»);</w:t>
      </w:r>
    </w:p>
    <w:p w:rsidR="00076607" w:rsidRPr="00A11C0B" w:rsidRDefault="00076607" w:rsidP="00A04972">
      <w:pPr>
        <w:widowControl/>
        <w:numPr>
          <w:ilvl w:val="3"/>
          <w:numId w:val="73"/>
        </w:numPr>
        <w:tabs>
          <w:tab w:val="clear" w:pos="2880"/>
          <w:tab w:val="left" w:pos="1276"/>
        </w:tabs>
        <w:autoSpaceDE/>
        <w:autoSpaceDN/>
        <w:adjustRightInd/>
        <w:ind w:left="0" w:firstLine="720"/>
        <w:jc w:val="both"/>
        <w:rPr>
          <w:sz w:val="24"/>
          <w:szCs w:val="24"/>
        </w:rPr>
      </w:pPr>
      <w:r w:rsidRPr="00A11C0B">
        <w:rPr>
          <w:sz w:val="24"/>
          <w:szCs w:val="24"/>
        </w:rPr>
        <w:t>Недостатков, вызванных получением, установкой и использованием несовместимого контента (мелодии, графические, видео, другие файлы и приложения) (за исключением случаев страхования риска «Повреждение по неосторожности»);</w:t>
      </w:r>
    </w:p>
    <w:p w:rsidR="00076607" w:rsidRPr="00A11C0B" w:rsidRDefault="00076607" w:rsidP="00A04972">
      <w:pPr>
        <w:widowControl/>
        <w:numPr>
          <w:ilvl w:val="3"/>
          <w:numId w:val="73"/>
        </w:numPr>
        <w:tabs>
          <w:tab w:val="clear" w:pos="2880"/>
          <w:tab w:val="left" w:pos="1276"/>
        </w:tabs>
        <w:autoSpaceDE/>
        <w:autoSpaceDN/>
        <w:adjustRightInd/>
        <w:ind w:left="0" w:firstLine="720"/>
        <w:jc w:val="both"/>
        <w:rPr>
          <w:sz w:val="24"/>
          <w:szCs w:val="24"/>
        </w:rPr>
      </w:pPr>
      <w:r w:rsidRPr="00A11C0B">
        <w:rPr>
          <w:sz w:val="24"/>
          <w:szCs w:val="24"/>
        </w:rPr>
        <w:t>Недостатков, вызванных неудовлетворительной работой и/или несоответствием стандартам параметров питающих, телекоммуникационных, кабельных сетей и других подобных внешних факторов, а также проявляющихся вследствие недостаточной емкости телекоммуникационных сетей и мощности радиосигнала, в т.ч. из-за особенностей рельефа местности и городской среды, использования застрахованного имущества на границе или вне зоны действия сети;</w:t>
      </w:r>
    </w:p>
    <w:p w:rsidR="00076607" w:rsidRPr="00A11C0B" w:rsidRDefault="00076607" w:rsidP="00A04972">
      <w:pPr>
        <w:widowControl/>
        <w:numPr>
          <w:ilvl w:val="3"/>
          <w:numId w:val="73"/>
        </w:numPr>
        <w:tabs>
          <w:tab w:val="clear" w:pos="2880"/>
          <w:tab w:val="left" w:pos="1276"/>
        </w:tabs>
        <w:autoSpaceDE/>
        <w:autoSpaceDN/>
        <w:adjustRightInd/>
        <w:ind w:left="0" w:firstLine="720"/>
        <w:jc w:val="both"/>
        <w:rPr>
          <w:sz w:val="24"/>
          <w:szCs w:val="24"/>
        </w:rPr>
      </w:pPr>
      <w:r w:rsidRPr="00A11C0B">
        <w:rPr>
          <w:sz w:val="24"/>
          <w:szCs w:val="24"/>
        </w:rPr>
        <w:t>Дефектов, носящих чисто эстетический характер (царапины, сколы, пятна, повреждения окраски и т.п.);</w:t>
      </w:r>
    </w:p>
    <w:p w:rsidR="00076607" w:rsidRPr="00A11C0B" w:rsidRDefault="00076607" w:rsidP="00A04972">
      <w:pPr>
        <w:widowControl/>
        <w:numPr>
          <w:ilvl w:val="3"/>
          <w:numId w:val="73"/>
        </w:numPr>
        <w:tabs>
          <w:tab w:val="clear" w:pos="2880"/>
          <w:tab w:val="left" w:pos="1276"/>
        </w:tabs>
        <w:autoSpaceDE/>
        <w:autoSpaceDN/>
        <w:adjustRightInd/>
        <w:ind w:left="0" w:firstLine="720"/>
        <w:jc w:val="both"/>
        <w:rPr>
          <w:sz w:val="24"/>
          <w:szCs w:val="24"/>
        </w:rPr>
      </w:pPr>
      <w:r w:rsidRPr="00A11C0B">
        <w:rPr>
          <w:sz w:val="24"/>
          <w:szCs w:val="24"/>
        </w:rPr>
        <w:t>Утраты / повреждения таких компонентов застрахованного имущества как различные приспособления и аксессуары к нему;</w:t>
      </w:r>
    </w:p>
    <w:p w:rsidR="00076607" w:rsidRPr="00A11C0B" w:rsidRDefault="00076607" w:rsidP="00A04972">
      <w:pPr>
        <w:widowControl/>
        <w:numPr>
          <w:ilvl w:val="3"/>
          <w:numId w:val="73"/>
        </w:numPr>
        <w:tabs>
          <w:tab w:val="clear" w:pos="2880"/>
          <w:tab w:val="left" w:pos="1276"/>
        </w:tabs>
        <w:autoSpaceDE/>
        <w:autoSpaceDN/>
        <w:adjustRightInd/>
        <w:ind w:left="0" w:firstLine="720"/>
        <w:jc w:val="both"/>
        <w:rPr>
          <w:sz w:val="24"/>
          <w:szCs w:val="24"/>
        </w:rPr>
      </w:pPr>
      <w:r w:rsidRPr="00A11C0B">
        <w:rPr>
          <w:sz w:val="24"/>
          <w:szCs w:val="24"/>
        </w:rPr>
        <w:t>Ущерба в связи с потерей информации, хранившейся в оперативной памяти застрахованного имущества, на жестком диске или иных хранителях информации застрахованного имущества.</w:t>
      </w:r>
    </w:p>
    <w:p w:rsidR="00076607" w:rsidRPr="00A11C0B" w:rsidRDefault="00076607" w:rsidP="00A04972">
      <w:pPr>
        <w:numPr>
          <w:ilvl w:val="3"/>
          <w:numId w:val="75"/>
        </w:numPr>
        <w:tabs>
          <w:tab w:val="clear" w:pos="5040"/>
          <w:tab w:val="left" w:pos="1276"/>
        </w:tabs>
        <w:ind w:left="0" w:firstLine="709"/>
        <w:jc w:val="both"/>
        <w:rPr>
          <w:sz w:val="24"/>
          <w:szCs w:val="24"/>
        </w:rPr>
      </w:pPr>
      <w:r w:rsidRPr="00A11C0B">
        <w:rPr>
          <w:sz w:val="24"/>
          <w:szCs w:val="24"/>
        </w:rPr>
        <w:t>В дополнение к обязанностям Страхователя (Выгодоприобретателя), перечисленным в Правилах, при возникновении убытка, в связи с которым Страхователь (Выгодоприобретатель) обращается к Страховщику с претензией о выплате страхового возмещения, Страхователь (Выгодоприобретатель) обязан обратиться в сервисный центр по указанию Страховщика.</w:t>
      </w:r>
    </w:p>
    <w:p w:rsidR="00076607" w:rsidRPr="00A11C0B" w:rsidRDefault="00076607" w:rsidP="00A04972">
      <w:pPr>
        <w:numPr>
          <w:ilvl w:val="3"/>
          <w:numId w:val="75"/>
        </w:numPr>
        <w:tabs>
          <w:tab w:val="clear" w:pos="5040"/>
          <w:tab w:val="left" w:pos="1276"/>
        </w:tabs>
        <w:ind w:left="0" w:firstLine="709"/>
        <w:jc w:val="both"/>
        <w:rPr>
          <w:sz w:val="24"/>
          <w:szCs w:val="24"/>
        </w:rPr>
      </w:pPr>
      <w:r w:rsidRPr="00A11C0B">
        <w:rPr>
          <w:sz w:val="24"/>
          <w:szCs w:val="24"/>
        </w:rPr>
        <w:t>В дополнение к перечню документов, которые предоставляются Страхователем (Выгодоприобретателем) при наступлении страхового события:</w:t>
      </w:r>
    </w:p>
    <w:p w:rsidR="00076607" w:rsidRPr="00A11C0B" w:rsidRDefault="00076607" w:rsidP="00A04972">
      <w:pPr>
        <w:widowControl/>
        <w:numPr>
          <w:ilvl w:val="0"/>
          <w:numId w:val="74"/>
        </w:numPr>
        <w:tabs>
          <w:tab w:val="clear" w:pos="1361"/>
          <w:tab w:val="left" w:pos="1276"/>
          <w:tab w:val="left" w:pos="1440"/>
        </w:tabs>
        <w:ind w:left="0" w:firstLine="720"/>
        <w:jc w:val="both"/>
        <w:rPr>
          <w:sz w:val="24"/>
          <w:szCs w:val="24"/>
        </w:rPr>
      </w:pPr>
      <w:r w:rsidRPr="00A11C0B">
        <w:rPr>
          <w:sz w:val="24"/>
          <w:szCs w:val="24"/>
        </w:rPr>
        <w:t>Документ, определяющий характеристики и период гарантийных обязательств   производителя / продавца застрахованного имущества;</w:t>
      </w:r>
    </w:p>
    <w:p w:rsidR="00076607" w:rsidRPr="00A11C0B" w:rsidRDefault="00076607" w:rsidP="00A04972">
      <w:pPr>
        <w:widowControl/>
        <w:numPr>
          <w:ilvl w:val="0"/>
          <w:numId w:val="74"/>
        </w:numPr>
        <w:tabs>
          <w:tab w:val="clear" w:pos="1361"/>
          <w:tab w:val="left" w:pos="1276"/>
          <w:tab w:val="left" w:pos="1440"/>
        </w:tabs>
        <w:ind w:left="0" w:firstLine="720"/>
        <w:jc w:val="both"/>
        <w:rPr>
          <w:sz w:val="24"/>
          <w:szCs w:val="24"/>
        </w:rPr>
      </w:pPr>
      <w:r w:rsidRPr="00A11C0B">
        <w:rPr>
          <w:sz w:val="24"/>
          <w:szCs w:val="24"/>
        </w:rPr>
        <w:t xml:space="preserve">Заключение сервисного центра о причине повреждения имущества, стоимости или невозможности его восстановления. </w:t>
      </w:r>
    </w:p>
    <w:p w:rsidR="00076607" w:rsidRPr="00A11C0B" w:rsidRDefault="00076607" w:rsidP="00A04972">
      <w:pPr>
        <w:tabs>
          <w:tab w:val="left" w:pos="1276"/>
        </w:tabs>
        <w:ind w:left="720"/>
        <w:rPr>
          <w:b/>
          <w:sz w:val="24"/>
          <w:szCs w:val="24"/>
        </w:rPr>
      </w:pPr>
      <w:r w:rsidRPr="00A11C0B">
        <w:rPr>
          <w:sz w:val="24"/>
          <w:szCs w:val="24"/>
        </w:rPr>
        <w:t>По решению Страховщика настоящий перечень может быть сокращен</w:t>
      </w:r>
      <w:r w:rsidRPr="00A11C0B">
        <w:rPr>
          <w:b/>
          <w:sz w:val="24"/>
          <w:szCs w:val="24"/>
        </w:rPr>
        <w:t>.</w:t>
      </w:r>
      <w:r w:rsidRPr="00A11C0B">
        <w:rPr>
          <w:b/>
          <w:sz w:val="24"/>
          <w:szCs w:val="24"/>
        </w:rPr>
        <w:br w:type="page"/>
      </w:r>
    </w:p>
    <w:p w:rsidR="00076607" w:rsidRPr="00675108" w:rsidRDefault="00076607" w:rsidP="00166925">
      <w:pPr>
        <w:ind w:left="462"/>
        <w:jc w:val="right"/>
      </w:pPr>
      <w:r w:rsidRPr="00A11C0B">
        <w:rPr>
          <w:b/>
          <w:sz w:val="24"/>
          <w:szCs w:val="24"/>
        </w:rPr>
        <w:lastRenderedPageBreak/>
        <w:t>Приложение №</w:t>
      </w:r>
      <w:r w:rsidRPr="00675108">
        <w:rPr>
          <w:b/>
          <w:sz w:val="24"/>
          <w:szCs w:val="24"/>
        </w:rPr>
        <w:t>1</w:t>
      </w:r>
    </w:p>
    <w:p w:rsidR="00C60661" w:rsidRPr="00675108" w:rsidRDefault="00C60661" w:rsidP="00C60661">
      <w:pPr>
        <w:pStyle w:val="a7"/>
        <w:shd w:val="clear" w:color="auto" w:fill="auto"/>
        <w:jc w:val="right"/>
        <w:rPr>
          <w:b w:val="0"/>
        </w:rPr>
      </w:pPr>
      <w:r w:rsidRPr="00675108">
        <w:rPr>
          <w:b w:val="0"/>
        </w:rPr>
        <w:t>к «Комплексным правилам страхования имущества</w:t>
      </w:r>
      <w:r w:rsidR="006C760F" w:rsidRPr="00675108">
        <w:rPr>
          <w:b w:val="0"/>
        </w:rPr>
        <w:t xml:space="preserve"> и</w:t>
      </w:r>
      <w:r w:rsidRPr="00675108">
        <w:rPr>
          <w:b w:val="0"/>
        </w:rPr>
        <w:t xml:space="preserve"> </w:t>
      </w:r>
    </w:p>
    <w:p w:rsidR="00C60661" w:rsidRPr="00675108" w:rsidRDefault="00C60661" w:rsidP="00C60661">
      <w:pPr>
        <w:pStyle w:val="a7"/>
        <w:shd w:val="clear" w:color="auto" w:fill="auto"/>
        <w:jc w:val="right"/>
        <w:rPr>
          <w:b w:val="0"/>
        </w:rPr>
      </w:pPr>
      <w:r w:rsidRPr="00675108">
        <w:rPr>
          <w:b w:val="0"/>
        </w:rPr>
        <w:t>гражданской ответственности</w:t>
      </w:r>
      <w:r w:rsidR="006C760F" w:rsidRPr="00675108">
        <w:rPr>
          <w:b w:val="0"/>
        </w:rPr>
        <w:t>, а также</w:t>
      </w:r>
      <w:r w:rsidRPr="00675108">
        <w:rPr>
          <w:b w:val="0"/>
        </w:rPr>
        <w:t xml:space="preserve"> сопутствующих рисков»</w:t>
      </w:r>
    </w:p>
    <w:p w:rsidR="00076607" w:rsidRPr="00675108" w:rsidRDefault="00076607" w:rsidP="00166925">
      <w:pPr>
        <w:pStyle w:val="af9"/>
        <w:jc w:val="right"/>
        <w:rPr>
          <w:sz w:val="24"/>
          <w:szCs w:val="24"/>
        </w:rPr>
      </w:pPr>
      <w:r w:rsidRPr="00675108">
        <w:rPr>
          <w:sz w:val="24"/>
          <w:szCs w:val="24"/>
        </w:rPr>
        <w:t xml:space="preserve">    </w:t>
      </w:r>
    </w:p>
    <w:p w:rsidR="00076607" w:rsidRPr="00675108" w:rsidRDefault="00076607" w:rsidP="00166925">
      <w:pPr>
        <w:jc w:val="right"/>
        <w:rPr>
          <w:sz w:val="24"/>
          <w:szCs w:val="24"/>
        </w:rPr>
      </w:pPr>
    </w:p>
    <w:p w:rsidR="00076607" w:rsidRPr="00675108" w:rsidRDefault="00076607" w:rsidP="00166925">
      <w:pPr>
        <w:ind w:firstLine="720"/>
        <w:rPr>
          <w:sz w:val="24"/>
          <w:szCs w:val="24"/>
        </w:rPr>
      </w:pPr>
    </w:p>
    <w:p w:rsidR="00076607" w:rsidRPr="00675108" w:rsidRDefault="00076607" w:rsidP="00166925">
      <w:pPr>
        <w:ind w:firstLine="720"/>
        <w:rPr>
          <w:sz w:val="24"/>
          <w:szCs w:val="24"/>
        </w:rPr>
      </w:pPr>
    </w:p>
    <w:p w:rsidR="00076607" w:rsidRPr="00675108" w:rsidRDefault="00076607" w:rsidP="00166925">
      <w:pPr>
        <w:jc w:val="center"/>
        <w:rPr>
          <w:b/>
          <w:sz w:val="24"/>
          <w:szCs w:val="24"/>
        </w:rPr>
      </w:pPr>
      <w:r w:rsidRPr="00675108">
        <w:rPr>
          <w:b/>
          <w:sz w:val="24"/>
          <w:szCs w:val="24"/>
        </w:rPr>
        <w:t xml:space="preserve">Таблица по расчету страховой премии, </w:t>
      </w:r>
    </w:p>
    <w:p w:rsidR="00076607" w:rsidRPr="00675108" w:rsidRDefault="00076607" w:rsidP="00166925">
      <w:pPr>
        <w:jc w:val="center"/>
        <w:rPr>
          <w:b/>
          <w:sz w:val="24"/>
          <w:szCs w:val="24"/>
        </w:rPr>
      </w:pPr>
      <w:r w:rsidRPr="00675108">
        <w:rPr>
          <w:b/>
          <w:sz w:val="24"/>
          <w:szCs w:val="24"/>
        </w:rPr>
        <w:t>удерживаемой Страховщиком при досрочном расторжении договора страхования</w:t>
      </w:r>
    </w:p>
    <w:p w:rsidR="00076607" w:rsidRPr="00675108" w:rsidRDefault="00076607" w:rsidP="00166925">
      <w:pPr>
        <w:ind w:firstLine="720"/>
        <w:rPr>
          <w:sz w:val="24"/>
          <w:szCs w:val="24"/>
        </w:rPr>
      </w:pPr>
    </w:p>
    <w:p w:rsidR="00076607" w:rsidRPr="00675108" w:rsidRDefault="00076607" w:rsidP="00166925">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60"/>
      </w:tblGrid>
      <w:tr w:rsidR="002278CD" w:rsidRPr="00675108">
        <w:tc>
          <w:tcPr>
            <w:tcW w:w="5148" w:type="dxa"/>
            <w:vAlign w:val="center"/>
          </w:tcPr>
          <w:p w:rsidR="00076607" w:rsidRPr="00675108" w:rsidRDefault="00076607" w:rsidP="00166925">
            <w:pPr>
              <w:jc w:val="center"/>
              <w:rPr>
                <w:b/>
                <w:sz w:val="24"/>
                <w:szCs w:val="24"/>
              </w:rPr>
            </w:pPr>
            <w:r w:rsidRPr="00675108">
              <w:rPr>
                <w:b/>
                <w:sz w:val="24"/>
                <w:szCs w:val="24"/>
              </w:rPr>
              <w:t>Истекший срок действия договора (включительно), подлежащего расторжению</w:t>
            </w:r>
          </w:p>
        </w:tc>
        <w:tc>
          <w:tcPr>
            <w:tcW w:w="4860" w:type="dxa"/>
            <w:vAlign w:val="center"/>
          </w:tcPr>
          <w:p w:rsidR="00076607" w:rsidRPr="00675108" w:rsidRDefault="00076607" w:rsidP="00166925">
            <w:pPr>
              <w:jc w:val="center"/>
              <w:rPr>
                <w:b/>
                <w:sz w:val="24"/>
                <w:szCs w:val="24"/>
              </w:rPr>
            </w:pPr>
            <w:r w:rsidRPr="00675108">
              <w:rPr>
                <w:b/>
                <w:sz w:val="24"/>
                <w:szCs w:val="24"/>
              </w:rPr>
              <w:t>Размер удерживаемой Страховщиком премии в % к годовой премии</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15 дней</w:t>
            </w:r>
          </w:p>
        </w:tc>
        <w:tc>
          <w:tcPr>
            <w:tcW w:w="4860" w:type="dxa"/>
          </w:tcPr>
          <w:p w:rsidR="00076607" w:rsidRPr="00675108" w:rsidRDefault="00076607" w:rsidP="00166925">
            <w:pPr>
              <w:jc w:val="center"/>
              <w:rPr>
                <w:b/>
                <w:sz w:val="24"/>
                <w:szCs w:val="24"/>
              </w:rPr>
            </w:pPr>
            <w:r w:rsidRPr="00675108">
              <w:rPr>
                <w:b/>
                <w:sz w:val="24"/>
                <w:szCs w:val="24"/>
              </w:rPr>
              <w:t>15%</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1 месяца</w:t>
            </w:r>
          </w:p>
        </w:tc>
        <w:tc>
          <w:tcPr>
            <w:tcW w:w="4860" w:type="dxa"/>
          </w:tcPr>
          <w:p w:rsidR="00076607" w:rsidRPr="00675108" w:rsidRDefault="00076607" w:rsidP="00166925">
            <w:pPr>
              <w:jc w:val="center"/>
              <w:rPr>
                <w:b/>
                <w:sz w:val="24"/>
                <w:szCs w:val="24"/>
              </w:rPr>
            </w:pPr>
            <w:r w:rsidRPr="00675108">
              <w:rPr>
                <w:b/>
                <w:sz w:val="24"/>
                <w:szCs w:val="24"/>
              </w:rPr>
              <w:t>20%</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1, 5 месяцев</w:t>
            </w:r>
          </w:p>
        </w:tc>
        <w:tc>
          <w:tcPr>
            <w:tcW w:w="4860" w:type="dxa"/>
          </w:tcPr>
          <w:p w:rsidR="00076607" w:rsidRPr="00675108" w:rsidRDefault="00076607" w:rsidP="00166925">
            <w:pPr>
              <w:jc w:val="center"/>
              <w:rPr>
                <w:b/>
                <w:sz w:val="24"/>
                <w:szCs w:val="24"/>
              </w:rPr>
            </w:pPr>
            <w:r w:rsidRPr="00675108">
              <w:rPr>
                <w:b/>
                <w:sz w:val="24"/>
                <w:szCs w:val="24"/>
              </w:rPr>
              <w:t>25%</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2 месяцев</w:t>
            </w:r>
          </w:p>
        </w:tc>
        <w:tc>
          <w:tcPr>
            <w:tcW w:w="4860" w:type="dxa"/>
          </w:tcPr>
          <w:p w:rsidR="00076607" w:rsidRPr="00675108" w:rsidRDefault="00076607" w:rsidP="00166925">
            <w:pPr>
              <w:jc w:val="center"/>
              <w:rPr>
                <w:b/>
                <w:sz w:val="24"/>
                <w:szCs w:val="24"/>
              </w:rPr>
            </w:pPr>
            <w:r w:rsidRPr="00675108">
              <w:rPr>
                <w:b/>
                <w:sz w:val="24"/>
                <w:szCs w:val="24"/>
              </w:rPr>
              <w:t>30%</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3 месяцев</w:t>
            </w:r>
          </w:p>
        </w:tc>
        <w:tc>
          <w:tcPr>
            <w:tcW w:w="4860" w:type="dxa"/>
          </w:tcPr>
          <w:p w:rsidR="00076607" w:rsidRPr="00675108" w:rsidRDefault="00076607" w:rsidP="00166925">
            <w:pPr>
              <w:jc w:val="center"/>
              <w:rPr>
                <w:b/>
                <w:sz w:val="24"/>
                <w:szCs w:val="24"/>
              </w:rPr>
            </w:pPr>
            <w:r w:rsidRPr="00675108">
              <w:rPr>
                <w:b/>
                <w:sz w:val="24"/>
                <w:szCs w:val="24"/>
              </w:rPr>
              <w:t>40%</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4 месяцев</w:t>
            </w:r>
          </w:p>
        </w:tc>
        <w:tc>
          <w:tcPr>
            <w:tcW w:w="4860" w:type="dxa"/>
          </w:tcPr>
          <w:p w:rsidR="00076607" w:rsidRPr="00675108" w:rsidRDefault="00076607" w:rsidP="00166925">
            <w:pPr>
              <w:jc w:val="center"/>
              <w:rPr>
                <w:b/>
                <w:sz w:val="24"/>
                <w:szCs w:val="24"/>
              </w:rPr>
            </w:pPr>
            <w:r w:rsidRPr="00675108">
              <w:rPr>
                <w:b/>
                <w:sz w:val="24"/>
                <w:szCs w:val="24"/>
              </w:rPr>
              <w:t>50%</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5 месяцев</w:t>
            </w:r>
          </w:p>
        </w:tc>
        <w:tc>
          <w:tcPr>
            <w:tcW w:w="4860" w:type="dxa"/>
          </w:tcPr>
          <w:p w:rsidR="00076607" w:rsidRPr="00675108" w:rsidRDefault="00076607" w:rsidP="00166925">
            <w:pPr>
              <w:jc w:val="center"/>
              <w:rPr>
                <w:b/>
                <w:sz w:val="24"/>
                <w:szCs w:val="24"/>
              </w:rPr>
            </w:pPr>
            <w:r w:rsidRPr="00675108">
              <w:rPr>
                <w:b/>
                <w:sz w:val="24"/>
                <w:szCs w:val="24"/>
              </w:rPr>
              <w:t>60%</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6 месяцев</w:t>
            </w:r>
          </w:p>
        </w:tc>
        <w:tc>
          <w:tcPr>
            <w:tcW w:w="4860" w:type="dxa"/>
          </w:tcPr>
          <w:p w:rsidR="00076607" w:rsidRPr="00675108" w:rsidRDefault="00076607" w:rsidP="00166925">
            <w:pPr>
              <w:jc w:val="center"/>
              <w:rPr>
                <w:b/>
                <w:sz w:val="24"/>
                <w:szCs w:val="24"/>
              </w:rPr>
            </w:pPr>
            <w:r w:rsidRPr="00675108">
              <w:rPr>
                <w:b/>
                <w:sz w:val="24"/>
                <w:szCs w:val="24"/>
              </w:rPr>
              <w:t>65%</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7 месяцев</w:t>
            </w:r>
          </w:p>
        </w:tc>
        <w:tc>
          <w:tcPr>
            <w:tcW w:w="4860" w:type="dxa"/>
          </w:tcPr>
          <w:p w:rsidR="00076607" w:rsidRPr="00675108" w:rsidRDefault="00076607" w:rsidP="00166925">
            <w:pPr>
              <w:jc w:val="center"/>
              <w:rPr>
                <w:b/>
                <w:sz w:val="24"/>
                <w:szCs w:val="24"/>
              </w:rPr>
            </w:pPr>
            <w:r w:rsidRPr="00675108">
              <w:rPr>
                <w:b/>
                <w:sz w:val="24"/>
                <w:szCs w:val="24"/>
              </w:rPr>
              <w:t>70%</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8 месяцев</w:t>
            </w:r>
          </w:p>
        </w:tc>
        <w:tc>
          <w:tcPr>
            <w:tcW w:w="4860" w:type="dxa"/>
          </w:tcPr>
          <w:p w:rsidR="00076607" w:rsidRPr="00675108" w:rsidRDefault="00076607" w:rsidP="00166925">
            <w:pPr>
              <w:jc w:val="center"/>
              <w:rPr>
                <w:b/>
                <w:sz w:val="24"/>
                <w:szCs w:val="24"/>
              </w:rPr>
            </w:pPr>
            <w:r w:rsidRPr="00675108">
              <w:rPr>
                <w:b/>
                <w:sz w:val="24"/>
                <w:szCs w:val="24"/>
              </w:rPr>
              <w:t>75%</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9 месяцев</w:t>
            </w:r>
          </w:p>
        </w:tc>
        <w:tc>
          <w:tcPr>
            <w:tcW w:w="4860" w:type="dxa"/>
          </w:tcPr>
          <w:p w:rsidR="00076607" w:rsidRPr="00675108" w:rsidRDefault="00076607" w:rsidP="00166925">
            <w:pPr>
              <w:jc w:val="center"/>
              <w:rPr>
                <w:b/>
                <w:sz w:val="24"/>
                <w:szCs w:val="24"/>
              </w:rPr>
            </w:pPr>
            <w:r w:rsidRPr="00675108">
              <w:rPr>
                <w:b/>
                <w:sz w:val="24"/>
                <w:szCs w:val="24"/>
              </w:rPr>
              <w:t>80%</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до 10 месяцев</w:t>
            </w:r>
          </w:p>
        </w:tc>
        <w:tc>
          <w:tcPr>
            <w:tcW w:w="4860" w:type="dxa"/>
          </w:tcPr>
          <w:p w:rsidR="00076607" w:rsidRPr="00675108" w:rsidRDefault="00076607" w:rsidP="00166925">
            <w:pPr>
              <w:jc w:val="center"/>
              <w:rPr>
                <w:b/>
                <w:sz w:val="24"/>
                <w:szCs w:val="24"/>
              </w:rPr>
            </w:pPr>
            <w:r w:rsidRPr="00675108">
              <w:rPr>
                <w:b/>
                <w:sz w:val="24"/>
                <w:szCs w:val="24"/>
              </w:rPr>
              <w:t>85%</w:t>
            </w:r>
          </w:p>
        </w:tc>
      </w:tr>
      <w:tr w:rsidR="002278CD" w:rsidRPr="00675108">
        <w:tc>
          <w:tcPr>
            <w:tcW w:w="5148" w:type="dxa"/>
          </w:tcPr>
          <w:p w:rsidR="00076607" w:rsidRPr="00675108" w:rsidRDefault="00076607" w:rsidP="00166925">
            <w:pPr>
              <w:jc w:val="center"/>
              <w:rPr>
                <w:b/>
                <w:sz w:val="24"/>
                <w:szCs w:val="24"/>
              </w:rPr>
            </w:pPr>
            <w:r w:rsidRPr="00675108">
              <w:rPr>
                <w:b/>
                <w:sz w:val="24"/>
                <w:szCs w:val="24"/>
              </w:rPr>
              <w:t>свыше 10 месяцев</w:t>
            </w:r>
          </w:p>
        </w:tc>
        <w:tc>
          <w:tcPr>
            <w:tcW w:w="4860" w:type="dxa"/>
          </w:tcPr>
          <w:p w:rsidR="00076607" w:rsidRPr="00675108" w:rsidRDefault="00076607" w:rsidP="00166925">
            <w:pPr>
              <w:jc w:val="center"/>
              <w:rPr>
                <w:b/>
                <w:sz w:val="24"/>
                <w:szCs w:val="24"/>
              </w:rPr>
            </w:pPr>
            <w:r w:rsidRPr="00675108">
              <w:rPr>
                <w:b/>
                <w:sz w:val="24"/>
                <w:szCs w:val="24"/>
              </w:rPr>
              <w:t>100%</w:t>
            </w:r>
          </w:p>
        </w:tc>
      </w:tr>
    </w:tbl>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076607" w:rsidRPr="00675108" w:rsidRDefault="00076607" w:rsidP="00166925">
      <w:pPr>
        <w:ind w:firstLine="720"/>
        <w:jc w:val="right"/>
        <w:rPr>
          <w:sz w:val="24"/>
          <w:szCs w:val="24"/>
        </w:rPr>
      </w:pPr>
    </w:p>
    <w:p w:rsidR="004B4B8B" w:rsidRPr="00675108" w:rsidRDefault="004B4B8B" w:rsidP="00166925">
      <w:pPr>
        <w:ind w:firstLine="720"/>
        <w:jc w:val="right"/>
        <w:rPr>
          <w:sz w:val="24"/>
          <w:szCs w:val="24"/>
        </w:rPr>
      </w:pPr>
    </w:p>
    <w:p w:rsidR="00722D77" w:rsidRPr="00675108" w:rsidRDefault="00722D77" w:rsidP="00722D77">
      <w:pPr>
        <w:jc w:val="right"/>
      </w:pPr>
      <w:r w:rsidRPr="00675108">
        <w:rPr>
          <w:b/>
          <w:sz w:val="24"/>
          <w:szCs w:val="24"/>
        </w:rPr>
        <w:lastRenderedPageBreak/>
        <w:t xml:space="preserve">Приложение №2                                                                         </w:t>
      </w:r>
    </w:p>
    <w:p w:rsidR="006C760F" w:rsidRPr="00675108" w:rsidRDefault="006C760F" w:rsidP="006C760F">
      <w:pPr>
        <w:pStyle w:val="a7"/>
        <w:shd w:val="clear" w:color="auto" w:fill="auto"/>
        <w:jc w:val="right"/>
        <w:rPr>
          <w:b w:val="0"/>
        </w:rPr>
      </w:pPr>
      <w:r w:rsidRPr="00675108">
        <w:rPr>
          <w:b w:val="0"/>
        </w:rPr>
        <w:t xml:space="preserve">к «Комплексным правилам страхования имущества и </w:t>
      </w:r>
    </w:p>
    <w:p w:rsidR="006C760F" w:rsidRPr="00675108" w:rsidRDefault="006C760F" w:rsidP="006C760F">
      <w:pPr>
        <w:pStyle w:val="a7"/>
        <w:shd w:val="clear" w:color="auto" w:fill="auto"/>
        <w:jc w:val="right"/>
        <w:rPr>
          <w:b w:val="0"/>
        </w:rPr>
      </w:pPr>
      <w:r w:rsidRPr="00675108">
        <w:rPr>
          <w:b w:val="0"/>
        </w:rPr>
        <w:t>гражданской ответственности, а также сопутствующих рисков»</w:t>
      </w:r>
    </w:p>
    <w:p w:rsidR="00722D77" w:rsidRPr="00675108" w:rsidRDefault="00722D77" w:rsidP="00722D77">
      <w:pPr>
        <w:pStyle w:val="af9"/>
        <w:jc w:val="right"/>
        <w:rPr>
          <w:sz w:val="24"/>
          <w:szCs w:val="24"/>
        </w:rPr>
      </w:pPr>
      <w:r w:rsidRPr="00675108">
        <w:rPr>
          <w:sz w:val="24"/>
          <w:szCs w:val="24"/>
        </w:rPr>
        <w:t xml:space="preserve">  </w:t>
      </w:r>
    </w:p>
    <w:p w:rsidR="00722D77" w:rsidRPr="00675108" w:rsidRDefault="003A2EB3" w:rsidP="00722D77">
      <w:pPr>
        <w:pStyle w:val="af9"/>
        <w:jc w:val="right"/>
        <w:rPr>
          <w:b/>
          <w:bCs/>
        </w:rPr>
      </w:pPr>
      <w:r w:rsidRPr="00267381">
        <w:rPr>
          <w:noProof/>
        </w:rPr>
        <w:drawing>
          <wp:anchor distT="0" distB="0" distL="114300" distR="114300" simplePos="0" relativeHeight="251657728" behindDoc="1" locked="0" layoutInCell="1" allowOverlap="1" wp14:anchorId="48F193E3" wp14:editId="76C35543">
            <wp:simplePos x="0" y="0"/>
            <wp:positionH relativeFrom="column">
              <wp:posOffset>-157480</wp:posOffset>
            </wp:positionH>
            <wp:positionV relativeFrom="paragraph">
              <wp:posOffset>77470</wp:posOffset>
            </wp:positionV>
            <wp:extent cx="2230755" cy="705485"/>
            <wp:effectExtent l="0" t="0" r="0" b="0"/>
            <wp:wrapTight wrapText="bothSides">
              <wp:wrapPolygon edited="0">
                <wp:start x="0" y="0"/>
                <wp:lineTo x="0" y="20997"/>
                <wp:lineTo x="21397" y="20997"/>
                <wp:lineTo x="21397" y="0"/>
                <wp:lineTo x="0"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l="24007" t="38301" r="26221" b="32231"/>
                    <a:stretch>
                      <a:fillRect/>
                    </a:stretch>
                  </pic:blipFill>
                  <pic:spPr bwMode="auto">
                    <a:xfrm>
                      <a:off x="0" y="0"/>
                      <a:ext cx="223075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D77" w:rsidRPr="00675108" w:rsidRDefault="00722D77" w:rsidP="00722D77">
      <w:pPr>
        <w:pStyle w:val="af9"/>
        <w:jc w:val="right"/>
      </w:pPr>
      <w:r w:rsidRPr="00675108">
        <w:t>Приложение №___</w:t>
      </w:r>
    </w:p>
    <w:p w:rsidR="00722D77" w:rsidRPr="00675108" w:rsidRDefault="00722D77" w:rsidP="00722D77">
      <w:pPr>
        <w:pStyle w:val="af9"/>
        <w:ind w:left="-1080"/>
        <w:jc w:val="right"/>
      </w:pPr>
      <w:r w:rsidRPr="00675108">
        <w:t>к договору страхования №_______________</w:t>
      </w:r>
    </w:p>
    <w:p w:rsidR="00722D77" w:rsidRPr="00675108" w:rsidRDefault="00722D77" w:rsidP="00722D77">
      <w:pPr>
        <w:pStyle w:val="af9"/>
        <w:jc w:val="right"/>
      </w:pPr>
      <w:r w:rsidRPr="00675108">
        <w:t>от ___________________________________</w:t>
      </w:r>
    </w:p>
    <w:p w:rsidR="00722D77" w:rsidRPr="00675108" w:rsidRDefault="00722D77" w:rsidP="00722D77">
      <w:pPr>
        <w:pStyle w:val="a7"/>
        <w:shd w:val="clear" w:color="auto" w:fill="auto"/>
        <w:spacing w:after="60"/>
        <w:jc w:val="left"/>
        <w:rPr>
          <w:sz w:val="16"/>
          <w:szCs w:val="16"/>
        </w:rPr>
      </w:pPr>
    </w:p>
    <w:p w:rsidR="00722D77" w:rsidRPr="00675108" w:rsidRDefault="00722D77" w:rsidP="00722D77">
      <w:pPr>
        <w:pStyle w:val="a7"/>
        <w:shd w:val="clear" w:color="auto" w:fill="auto"/>
        <w:spacing w:after="60"/>
        <w:rPr>
          <w:sz w:val="6"/>
          <w:szCs w:val="6"/>
        </w:rPr>
      </w:pPr>
    </w:p>
    <w:p w:rsidR="00722D77" w:rsidRPr="00675108" w:rsidRDefault="00722D77" w:rsidP="00722D77">
      <w:pPr>
        <w:pStyle w:val="a7"/>
        <w:shd w:val="clear" w:color="auto" w:fill="auto"/>
        <w:spacing w:after="60"/>
      </w:pPr>
      <w:r w:rsidRPr="00675108">
        <w:t>ЗАЯВЛЕНИЕ</w:t>
      </w:r>
    </w:p>
    <w:p w:rsidR="00722D77" w:rsidRPr="00675108" w:rsidRDefault="00722D77" w:rsidP="00722D77">
      <w:pPr>
        <w:pStyle w:val="a7"/>
        <w:shd w:val="clear" w:color="auto" w:fill="auto"/>
        <w:spacing w:after="60"/>
      </w:pPr>
      <w:r w:rsidRPr="00675108">
        <w:t>на заключение договора страхования</w:t>
      </w:r>
    </w:p>
    <w:p w:rsidR="00722D77" w:rsidRPr="00675108" w:rsidRDefault="00722D77" w:rsidP="00722D77">
      <w:pPr>
        <w:rPr>
          <w:sz w:val="4"/>
          <w:szCs w:val="4"/>
        </w:rPr>
      </w:pPr>
    </w:p>
    <w:p w:rsidR="00722D77" w:rsidRPr="00675108" w:rsidRDefault="00722D77" w:rsidP="00722D77">
      <w:pPr>
        <w:ind w:firstLine="709"/>
        <w:jc w:val="both"/>
      </w:pPr>
      <w:r w:rsidRPr="00675108">
        <w:rPr>
          <w:bCs/>
        </w:rPr>
        <w:t xml:space="preserve">Прошу </w:t>
      </w:r>
      <w:r w:rsidR="00EB5388" w:rsidRPr="00675108">
        <w:rPr>
          <w:bCs/>
        </w:rPr>
        <w:t>СПАО</w:t>
      </w:r>
      <w:r w:rsidRPr="00675108">
        <w:rPr>
          <w:bCs/>
        </w:rPr>
        <w:t xml:space="preserve"> «Ингосстрах» заключить договор страхования </w:t>
      </w:r>
      <w:r w:rsidRPr="00675108">
        <w:rPr>
          <w:bCs/>
        </w:rPr>
        <w:sym w:font="Wingdings" w:char="F06F"/>
      </w:r>
      <w:r w:rsidRPr="00675108">
        <w:rPr>
          <w:bCs/>
        </w:rPr>
        <w:t xml:space="preserve"> имущества  </w:t>
      </w:r>
      <w:r w:rsidRPr="00675108">
        <w:rPr>
          <w:bCs/>
        </w:rPr>
        <w:sym w:font="Wingdings" w:char="F06F"/>
      </w:r>
      <w:r w:rsidRPr="00675108">
        <w:rPr>
          <w:bCs/>
        </w:rPr>
        <w:t xml:space="preserve"> гражданской ответственности </w:t>
      </w:r>
      <w:r w:rsidRPr="00675108">
        <w:rPr>
          <w:bCs/>
        </w:rPr>
        <w:sym w:font="Wingdings" w:char="F06F"/>
      </w:r>
      <w:r w:rsidRPr="00675108">
        <w:rPr>
          <w:bCs/>
        </w:rPr>
        <w:t xml:space="preserve"> сопутствующих рисков с учетом условий, указанных мной в настоящем заявлении.</w:t>
      </w:r>
    </w:p>
    <w:p w:rsidR="00722D77" w:rsidRPr="00675108" w:rsidRDefault="00722D77" w:rsidP="00722D77">
      <w:pPr>
        <w:rPr>
          <w:sz w:val="6"/>
          <w:szCs w:val="6"/>
        </w:rPr>
      </w:pPr>
    </w:p>
    <w:p w:rsidR="00722D77" w:rsidRPr="00675108" w:rsidRDefault="00722D77" w:rsidP="00722D77">
      <w:r w:rsidRPr="00675108">
        <w:rPr>
          <w:b/>
          <w:u w:val="single"/>
        </w:rPr>
        <w:t>Страхователь</w:t>
      </w:r>
      <w:r w:rsidRPr="00675108">
        <w:t xml:space="preserve"> _____________________________________________________________________________________</w:t>
      </w:r>
    </w:p>
    <w:p w:rsidR="00722D77" w:rsidRPr="00675108" w:rsidRDefault="00722D77" w:rsidP="00722D77">
      <w:pPr>
        <w:jc w:val="center"/>
        <w:rPr>
          <w:sz w:val="12"/>
          <w:szCs w:val="12"/>
        </w:rPr>
      </w:pPr>
      <w:r w:rsidRPr="00675108">
        <w:rPr>
          <w:sz w:val="12"/>
          <w:szCs w:val="12"/>
        </w:rPr>
        <w:t>(ФИО / наименование организации)</w:t>
      </w:r>
    </w:p>
    <w:p w:rsidR="00722D77" w:rsidRPr="00675108" w:rsidRDefault="00722D77" w:rsidP="00722D77">
      <w:r w:rsidRPr="00675108">
        <w:t>Адрес регистрации: _________________________________________________________________________________</w:t>
      </w:r>
    </w:p>
    <w:p w:rsidR="00722D77" w:rsidRPr="00675108" w:rsidRDefault="00722D77" w:rsidP="00722D77">
      <w:pPr>
        <w:jc w:val="center"/>
        <w:rPr>
          <w:sz w:val="12"/>
          <w:szCs w:val="12"/>
        </w:rPr>
      </w:pPr>
      <w:r w:rsidRPr="00675108">
        <w:rPr>
          <w:sz w:val="12"/>
          <w:szCs w:val="12"/>
        </w:rPr>
        <w:t>(адрес прописки / юридический адрес)</w:t>
      </w:r>
    </w:p>
    <w:p w:rsidR="00722D77" w:rsidRPr="00675108" w:rsidRDefault="00722D77" w:rsidP="00722D77">
      <w:r w:rsidRPr="00675108">
        <w:t>Адрес местонахождения _____________________________________________________________________________</w:t>
      </w:r>
    </w:p>
    <w:p w:rsidR="00722D77" w:rsidRPr="00675108" w:rsidRDefault="00722D77" w:rsidP="00722D77">
      <w:r w:rsidRPr="00675108">
        <w:t>Регистрационные данные: ___________________________________________________________________________</w:t>
      </w:r>
    </w:p>
    <w:p w:rsidR="00722D77" w:rsidRPr="00675108" w:rsidRDefault="00722D77" w:rsidP="00722D77">
      <w:pPr>
        <w:jc w:val="center"/>
        <w:rPr>
          <w:sz w:val="12"/>
          <w:szCs w:val="12"/>
        </w:rPr>
      </w:pPr>
      <w:r w:rsidRPr="00675108">
        <w:rPr>
          <w:sz w:val="12"/>
          <w:szCs w:val="12"/>
        </w:rPr>
        <w:t>(паспортные данные / банковские реквизиты)</w:t>
      </w:r>
    </w:p>
    <w:p w:rsidR="00722D77" w:rsidRPr="00675108" w:rsidRDefault="00722D77" w:rsidP="00722D77">
      <w:r w:rsidRPr="00675108">
        <w:t>__________________________________________________________________________________________________</w:t>
      </w:r>
    </w:p>
    <w:p w:rsidR="00722D77" w:rsidRPr="00675108" w:rsidRDefault="00722D77" w:rsidP="00722D77">
      <w:r w:rsidRPr="00675108">
        <w:t>Контакты: _________________________________________________________________________________________</w:t>
      </w:r>
    </w:p>
    <w:p w:rsidR="00722D77" w:rsidRPr="00675108" w:rsidRDefault="00722D77" w:rsidP="00722D77">
      <w:pPr>
        <w:jc w:val="center"/>
        <w:rPr>
          <w:sz w:val="12"/>
          <w:szCs w:val="12"/>
        </w:rPr>
      </w:pPr>
      <w:r w:rsidRPr="00675108">
        <w:rPr>
          <w:sz w:val="12"/>
          <w:szCs w:val="12"/>
        </w:rPr>
        <w:t>(телефон, электронный адрес, ФИО контактного лица)</w:t>
      </w:r>
    </w:p>
    <w:p w:rsidR="00722D77" w:rsidRPr="00675108" w:rsidRDefault="00722D77" w:rsidP="00722D77">
      <w:pPr>
        <w:jc w:val="both"/>
        <w:rPr>
          <w:bCs/>
        </w:rPr>
      </w:pPr>
      <w:r w:rsidRPr="00675108">
        <w:rPr>
          <w:b/>
          <w:u w:val="single"/>
        </w:rPr>
        <w:t xml:space="preserve">Выгодоприобретателем </w:t>
      </w:r>
      <w:r w:rsidRPr="00675108">
        <w:t xml:space="preserve"> по договору страхования является</w:t>
      </w:r>
      <w:r w:rsidRPr="00675108">
        <w:rPr>
          <w:bCs/>
        </w:rPr>
        <w:t xml:space="preserve">: </w:t>
      </w:r>
    </w:p>
    <w:p w:rsidR="00722D77" w:rsidRPr="00675108" w:rsidRDefault="00722D77" w:rsidP="00722D77">
      <w:pPr>
        <w:jc w:val="both"/>
        <w:rPr>
          <w:i/>
        </w:rPr>
      </w:pPr>
      <w:r w:rsidRPr="00675108">
        <w:rPr>
          <w:bCs/>
        </w:rPr>
        <w:sym w:font="Wingdings" w:char="F06F"/>
      </w:r>
      <w:r w:rsidRPr="00675108">
        <w:rPr>
          <w:bCs/>
        </w:rPr>
        <w:t xml:space="preserve"> </w:t>
      </w:r>
      <w:r w:rsidRPr="00675108">
        <w:t>Страхователь</w:t>
      </w:r>
      <w:r w:rsidRPr="00675108">
        <w:rPr>
          <w:i/>
        </w:rPr>
        <w:t xml:space="preserve"> </w:t>
      </w:r>
    </w:p>
    <w:p w:rsidR="00722D77" w:rsidRPr="00675108" w:rsidRDefault="00722D77" w:rsidP="00722D77">
      <w:pPr>
        <w:jc w:val="both"/>
      </w:pPr>
      <w:r w:rsidRPr="00675108">
        <w:rPr>
          <w:bCs/>
        </w:rPr>
        <w:sym w:font="Wingdings" w:char="F06F"/>
      </w:r>
      <w:r w:rsidRPr="00675108">
        <w:rPr>
          <w:bCs/>
        </w:rPr>
        <w:t xml:space="preserve"> </w:t>
      </w:r>
      <w:r w:rsidRPr="00675108">
        <w:t>назначенное Страхователем лицо: __________________________________________________________________</w:t>
      </w:r>
    </w:p>
    <w:p w:rsidR="00722D77" w:rsidRPr="00675108" w:rsidRDefault="00722D77" w:rsidP="00722D77">
      <w:pPr>
        <w:jc w:val="center"/>
        <w:rPr>
          <w:sz w:val="12"/>
          <w:szCs w:val="12"/>
        </w:rPr>
      </w:pPr>
      <w:r w:rsidRPr="00675108">
        <w:rPr>
          <w:sz w:val="12"/>
          <w:szCs w:val="12"/>
        </w:rPr>
        <w:t>(ФИО / наименование организации)</w:t>
      </w:r>
    </w:p>
    <w:p w:rsidR="00722D77" w:rsidRPr="00675108" w:rsidRDefault="00722D77" w:rsidP="00722D77">
      <w:r w:rsidRPr="00675108">
        <w:t>Контакты: _________________________________________________________________________________________</w:t>
      </w:r>
    </w:p>
    <w:p w:rsidR="00722D77" w:rsidRPr="00675108" w:rsidRDefault="00722D77" w:rsidP="00722D77">
      <w:pPr>
        <w:jc w:val="center"/>
        <w:rPr>
          <w:sz w:val="12"/>
          <w:szCs w:val="12"/>
        </w:rPr>
      </w:pPr>
      <w:r w:rsidRPr="00675108">
        <w:rPr>
          <w:sz w:val="12"/>
          <w:szCs w:val="12"/>
        </w:rPr>
        <w:t>(телефон, электронный адрес, ФИО контактного лица)</w:t>
      </w:r>
    </w:p>
    <w:p w:rsidR="00722D77" w:rsidRPr="00675108" w:rsidRDefault="00722D77" w:rsidP="00722D77">
      <w:pPr>
        <w:rPr>
          <w:b/>
          <w:u w:val="single"/>
        </w:rPr>
      </w:pPr>
      <w:r w:rsidRPr="00675108">
        <w:rPr>
          <w:b/>
          <w:u w:val="single"/>
        </w:rPr>
        <w:t>Территория страхования:</w:t>
      </w:r>
      <w:r w:rsidRPr="00675108">
        <w:t xml:space="preserve"> __________________________________________________________________________</w:t>
      </w:r>
    </w:p>
    <w:p w:rsidR="00722D77" w:rsidRPr="00675108" w:rsidRDefault="00722D77" w:rsidP="00722D77">
      <w:pPr>
        <w:jc w:val="center"/>
        <w:rPr>
          <w:b/>
          <w:sz w:val="12"/>
          <w:szCs w:val="12"/>
          <w:u w:val="single"/>
        </w:rPr>
      </w:pPr>
      <w:r w:rsidRPr="00675108">
        <w:rPr>
          <w:sz w:val="12"/>
          <w:szCs w:val="12"/>
        </w:rPr>
        <w:t>(адрес местонахождения имущества)</w:t>
      </w:r>
    </w:p>
    <w:p w:rsidR="00722D77" w:rsidRPr="00675108" w:rsidRDefault="00722D77" w:rsidP="00722D77">
      <w:pPr>
        <w:rPr>
          <w:b/>
          <w:u w:val="single"/>
        </w:rPr>
      </w:pPr>
      <w:r w:rsidRPr="00675108">
        <w:rPr>
          <w:b/>
          <w:u w:val="single"/>
        </w:rPr>
        <w:t>На страхование принимается:</w:t>
      </w:r>
    </w:p>
    <w:p w:rsidR="00722D77" w:rsidRPr="00675108" w:rsidRDefault="00722D77" w:rsidP="00722D77">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115"/>
        <w:gridCol w:w="2665"/>
        <w:gridCol w:w="2340"/>
        <w:gridCol w:w="2004"/>
      </w:tblGrid>
      <w:tr w:rsidR="00722D77" w:rsidRPr="00675108" w:rsidTr="001B378A">
        <w:trPr>
          <w:trHeight w:val="255"/>
        </w:trPr>
        <w:tc>
          <w:tcPr>
            <w:tcW w:w="1800" w:type="dxa"/>
            <w:vAlign w:val="center"/>
          </w:tcPr>
          <w:p w:rsidR="00722D77" w:rsidRPr="00675108" w:rsidRDefault="00722D77" w:rsidP="001B378A">
            <w:pPr>
              <w:ind w:right="-108"/>
              <w:jc w:val="center"/>
              <w:rPr>
                <w:b/>
              </w:rPr>
            </w:pPr>
            <w:r w:rsidRPr="00675108">
              <w:rPr>
                <w:b/>
              </w:rPr>
              <w:t>Наименование</w:t>
            </w:r>
          </w:p>
        </w:tc>
        <w:tc>
          <w:tcPr>
            <w:tcW w:w="1115" w:type="dxa"/>
            <w:vAlign w:val="center"/>
          </w:tcPr>
          <w:p w:rsidR="00722D77" w:rsidRPr="00675108" w:rsidRDefault="00722D77" w:rsidP="001B378A">
            <w:pPr>
              <w:ind w:right="-108"/>
              <w:jc w:val="center"/>
              <w:rPr>
                <w:b/>
              </w:rPr>
            </w:pPr>
            <w:r w:rsidRPr="00675108">
              <w:rPr>
                <w:b/>
              </w:rPr>
              <w:t>Страховые риски</w:t>
            </w:r>
          </w:p>
        </w:tc>
        <w:tc>
          <w:tcPr>
            <w:tcW w:w="2665" w:type="dxa"/>
          </w:tcPr>
          <w:p w:rsidR="00722D77" w:rsidRPr="00675108" w:rsidRDefault="00722D77" w:rsidP="001B378A">
            <w:pPr>
              <w:ind w:left="-108" w:right="-108"/>
              <w:jc w:val="center"/>
              <w:rPr>
                <w:b/>
              </w:rPr>
            </w:pPr>
            <w:r w:rsidRPr="00675108">
              <w:rPr>
                <w:b/>
              </w:rPr>
              <w:t xml:space="preserve">Страховая стоимость, </w:t>
            </w:r>
          </w:p>
          <w:p w:rsidR="00722D77" w:rsidRPr="00675108" w:rsidRDefault="00722D77" w:rsidP="001B378A">
            <w:pPr>
              <w:ind w:left="-108" w:right="-108"/>
              <w:jc w:val="center"/>
              <w:rPr>
                <w:b/>
              </w:rPr>
            </w:pPr>
            <w:r w:rsidRPr="00675108">
              <w:rPr>
                <w:b/>
              </w:rPr>
              <w:t>__________(валюта)</w:t>
            </w:r>
          </w:p>
        </w:tc>
        <w:tc>
          <w:tcPr>
            <w:tcW w:w="2340" w:type="dxa"/>
          </w:tcPr>
          <w:p w:rsidR="00722D77" w:rsidRPr="00675108" w:rsidRDefault="00722D77" w:rsidP="001B378A">
            <w:pPr>
              <w:ind w:left="-108" w:right="-108"/>
              <w:jc w:val="center"/>
              <w:rPr>
                <w:b/>
              </w:rPr>
            </w:pPr>
            <w:r w:rsidRPr="00675108">
              <w:rPr>
                <w:b/>
              </w:rPr>
              <w:t xml:space="preserve">Страховая сумма, </w:t>
            </w:r>
          </w:p>
          <w:p w:rsidR="00722D77" w:rsidRPr="00675108" w:rsidRDefault="00722D77" w:rsidP="001B378A">
            <w:pPr>
              <w:ind w:left="-108" w:right="-108"/>
              <w:jc w:val="center"/>
              <w:rPr>
                <w:b/>
              </w:rPr>
            </w:pPr>
            <w:r w:rsidRPr="00675108">
              <w:rPr>
                <w:b/>
              </w:rPr>
              <w:t>__________(валюта)</w:t>
            </w:r>
          </w:p>
        </w:tc>
        <w:tc>
          <w:tcPr>
            <w:tcW w:w="2004" w:type="dxa"/>
          </w:tcPr>
          <w:p w:rsidR="00722D77" w:rsidRPr="00675108" w:rsidRDefault="00722D77" w:rsidP="001B378A">
            <w:pPr>
              <w:ind w:left="-108" w:right="-108"/>
              <w:jc w:val="center"/>
              <w:rPr>
                <w:b/>
              </w:rPr>
            </w:pPr>
            <w:r w:rsidRPr="00675108">
              <w:rPr>
                <w:b/>
              </w:rPr>
              <w:t xml:space="preserve">Иное </w:t>
            </w:r>
          </w:p>
          <w:p w:rsidR="00722D77" w:rsidRPr="00675108" w:rsidRDefault="00722D77" w:rsidP="001B378A">
            <w:pPr>
              <w:ind w:left="-108" w:right="-108"/>
              <w:jc w:val="center"/>
              <w:rPr>
                <w:b/>
              </w:rPr>
            </w:pPr>
            <w:r w:rsidRPr="00675108">
              <w:rPr>
                <w:b/>
              </w:rPr>
              <w:t>(при необходимости)</w:t>
            </w:r>
          </w:p>
        </w:tc>
      </w:tr>
      <w:tr w:rsidR="00722D77" w:rsidRPr="00675108" w:rsidTr="001B378A">
        <w:trPr>
          <w:trHeight w:val="285"/>
        </w:trPr>
        <w:tc>
          <w:tcPr>
            <w:tcW w:w="1800" w:type="dxa"/>
            <w:vAlign w:val="center"/>
          </w:tcPr>
          <w:p w:rsidR="00722D77" w:rsidRPr="00675108" w:rsidRDefault="00722D77" w:rsidP="001B378A">
            <w:pPr>
              <w:ind w:right="-108"/>
              <w:jc w:val="center"/>
            </w:pPr>
            <w:r w:rsidRPr="00675108">
              <w:t>Указывается перечень объектов</w:t>
            </w:r>
          </w:p>
        </w:tc>
        <w:tc>
          <w:tcPr>
            <w:tcW w:w="1115" w:type="dxa"/>
            <w:vAlign w:val="center"/>
          </w:tcPr>
          <w:p w:rsidR="00722D77" w:rsidRPr="00675108" w:rsidRDefault="00722D77" w:rsidP="001B378A">
            <w:pPr>
              <w:ind w:right="-108"/>
              <w:jc w:val="center"/>
            </w:pPr>
          </w:p>
        </w:tc>
        <w:tc>
          <w:tcPr>
            <w:tcW w:w="2665" w:type="dxa"/>
            <w:vAlign w:val="center"/>
          </w:tcPr>
          <w:p w:rsidR="00722D77" w:rsidRPr="00675108" w:rsidRDefault="00722D77" w:rsidP="001B378A">
            <w:pPr>
              <w:ind w:right="-108"/>
              <w:jc w:val="center"/>
            </w:pPr>
          </w:p>
        </w:tc>
        <w:tc>
          <w:tcPr>
            <w:tcW w:w="2340" w:type="dxa"/>
          </w:tcPr>
          <w:p w:rsidR="00722D77" w:rsidRPr="00675108" w:rsidRDefault="00722D77" w:rsidP="001B378A">
            <w:pPr>
              <w:ind w:right="-108"/>
              <w:jc w:val="center"/>
              <w:rPr>
                <w:b/>
              </w:rPr>
            </w:pPr>
          </w:p>
        </w:tc>
        <w:tc>
          <w:tcPr>
            <w:tcW w:w="2004" w:type="dxa"/>
          </w:tcPr>
          <w:p w:rsidR="00722D77" w:rsidRPr="00675108" w:rsidRDefault="00722D77" w:rsidP="001B378A">
            <w:pPr>
              <w:ind w:right="-108"/>
              <w:jc w:val="center"/>
              <w:rPr>
                <w:b/>
              </w:rPr>
            </w:pPr>
          </w:p>
        </w:tc>
      </w:tr>
    </w:tbl>
    <w:p w:rsidR="00722D77" w:rsidRPr="00675108" w:rsidRDefault="00722D77" w:rsidP="00722D77">
      <w:pPr>
        <w:rPr>
          <w:sz w:val="4"/>
          <w:szCs w:val="4"/>
        </w:rPr>
      </w:pPr>
    </w:p>
    <w:p w:rsidR="00722D77" w:rsidRPr="00675108" w:rsidRDefault="00722D77" w:rsidP="00722D77">
      <w:pPr>
        <w:rPr>
          <w:b/>
          <w:u w:val="single"/>
        </w:rPr>
      </w:pPr>
      <w:r w:rsidRPr="00675108">
        <w:rPr>
          <w:b/>
          <w:u w:val="single"/>
        </w:rPr>
        <w:t xml:space="preserve">Условия возмещения: </w:t>
      </w:r>
    </w:p>
    <w:p w:rsidR="00722D77" w:rsidRPr="00675108" w:rsidRDefault="00722D77" w:rsidP="00722D77">
      <w:r w:rsidRPr="00675108">
        <w:t>Форма возмещения: _________________________________________________________________________________</w:t>
      </w:r>
    </w:p>
    <w:p w:rsidR="00722D77" w:rsidRPr="00675108" w:rsidRDefault="00722D77" w:rsidP="00722D77">
      <w:r w:rsidRPr="00675108">
        <w:t>Лимит возмещения: _________________________________________________________________________________</w:t>
      </w:r>
    </w:p>
    <w:p w:rsidR="00722D77" w:rsidRPr="00675108" w:rsidRDefault="00722D77" w:rsidP="00722D77">
      <w:pPr>
        <w:rPr>
          <w:color w:val="808080"/>
        </w:rPr>
      </w:pPr>
      <w:r w:rsidRPr="00675108">
        <w:rPr>
          <w:color w:val="808080"/>
        </w:rPr>
        <w:t>Особые условия возмещения (при наличии): ____________________________________________________________</w:t>
      </w:r>
    </w:p>
    <w:p w:rsidR="00722D77" w:rsidRPr="00675108" w:rsidRDefault="00722D77" w:rsidP="00722D77">
      <w:pPr>
        <w:rPr>
          <w:sz w:val="10"/>
          <w:szCs w:val="10"/>
        </w:rPr>
      </w:pPr>
    </w:p>
    <w:p w:rsidR="00722D77" w:rsidRPr="00675108" w:rsidRDefault="00722D77" w:rsidP="00722D77">
      <w:pPr>
        <w:rPr>
          <w:b/>
          <w:color w:val="808080"/>
          <w:u w:val="single"/>
        </w:rPr>
      </w:pPr>
      <w:r w:rsidRPr="00675108">
        <w:rPr>
          <w:b/>
          <w:color w:val="808080"/>
          <w:u w:val="single"/>
        </w:rPr>
        <w:t>Наличие действующего договора с</w:t>
      </w:r>
      <w:r w:rsidR="00172238" w:rsidRPr="00675108">
        <w:rPr>
          <w:b/>
          <w:color w:val="808080"/>
          <w:u w:val="single"/>
        </w:rPr>
        <w:t>о</w:t>
      </w:r>
      <w:r w:rsidRPr="00675108">
        <w:rPr>
          <w:b/>
          <w:color w:val="808080"/>
          <w:u w:val="single"/>
        </w:rPr>
        <w:t xml:space="preserve"> </w:t>
      </w:r>
      <w:r w:rsidR="00EB5388" w:rsidRPr="00675108">
        <w:rPr>
          <w:b/>
          <w:color w:val="808080"/>
          <w:u w:val="single"/>
        </w:rPr>
        <w:t>СПАО</w:t>
      </w:r>
      <w:r w:rsidRPr="00675108">
        <w:rPr>
          <w:b/>
          <w:color w:val="808080"/>
          <w:u w:val="single"/>
        </w:rPr>
        <w:t xml:space="preserve"> «Ингосстрах»:</w:t>
      </w:r>
    </w:p>
    <w:p w:rsidR="00722D77" w:rsidRPr="00675108" w:rsidRDefault="00722D77" w:rsidP="00722D77">
      <w:pPr>
        <w:ind w:right="-108"/>
        <w:rPr>
          <w:b/>
          <w:color w:val="808080"/>
          <w:u w:val="single"/>
        </w:rPr>
      </w:pPr>
      <w:r w:rsidRPr="00675108">
        <w:rPr>
          <w:color w:val="808080"/>
        </w:rPr>
        <w:t>Указывается вид страхования, номер и дата выдачи имеющегося договора</w:t>
      </w:r>
    </w:p>
    <w:p w:rsidR="00722D77" w:rsidRPr="00675108" w:rsidRDefault="00722D77" w:rsidP="00722D77">
      <w:pPr>
        <w:rPr>
          <w:b/>
          <w:color w:val="808080"/>
          <w:u w:val="single"/>
        </w:rPr>
      </w:pPr>
      <w:r w:rsidRPr="00675108">
        <w:rPr>
          <w:b/>
          <w:color w:val="808080"/>
          <w:u w:val="single"/>
        </w:rPr>
        <w:t>Наличие предшествующего договора:</w:t>
      </w:r>
    </w:p>
    <w:p w:rsidR="00722D77" w:rsidRPr="00675108" w:rsidRDefault="00722D77" w:rsidP="00722D77">
      <w:pPr>
        <w:ind w:right="-108"/>
        <w:rPr>
          <w:b/>
          <w:color w:val="808080"/>
          <w:u w:val="single"/>
        </w:rPr>
      </w:pPr>
      <w:r w:rsidRPr="00675108">
        <w:rPr>
          <w:color w:val="808080"/>
        </w:rPr>
        <w:t>Указывается номер и дата окончания предыдущего договора</w:t>
      </w:r>
    </w:p>
    <w:p w:rsidR="00722D77" w:rsidRPr="00675108" w:rsidRDefault="00722D77" w:rsidP="00722D77">
      <w:r w:rsidRPr="00675108">
        <w:rPr>
          <w:b/>
          <w:u w:val="single"/>
        </w:rPr>
        <w:t xml:space="preserve">Срок действия договора: </w:t>
      </w:r>
      <w:r w:rsidRPr="00675108">
        <w:t>______ мес., с «____» __________20__г. по  «____» ______________20__г.</w:t>
      </w:r>
    </w:p>
    <w:p w:rsidR="00722D77" w:rsidRPr="00675108" w:rsidRDefault="00722D77" w:rsidP="00722D77">
      <w:pPr>
        <w:rPr>
          <w:b/>
          <w:color w:val="808080"/>
          <w:sz w:val="10"/>
          <w:szCs w:val="10"/>
          <w:u w:val="single"/>
        </w:rPr>
      </w:pPr>
    </w:p>
    <w:p w:rsidR="00722D77" w:rsidRPr="00675108" w:rsidRDefault="00722D77" w:rsidP="00722D77">
      <w:pPr>
        <w:rPr>
          <w:color w:val="808080"/>
        </w:rPr>
      </w:pPr>
      <w:r w:rsidRPr="00675108">
        <w:rPr>
          <w:b/>
          <w:color w:val="808080"/>
        </w:rPr>
        <w:t xml:space="preserve">Дополнительная информация об имуществе </w:t>
      </w:r>
      <w:r w:rsidRPr="00675108">
        <w:rPr>
          <w:color w:val="808080"/>
        </w:rPr>
        <w:t>(при необходимости): ______________________________________</w:t>
      </w:r>
    </w:p>
    <w:p w:rsidR="00722D77" w:rsidRPr="00675108" w:rsidRDefault="00722D77" w:rsidP="00722D77">
      <w:pPr>
        <w:rPr>
          <w:color w:val="808080"/>
        </w:rPr>
      </w:pPr>
      <w:r w:rsidRPr="00675108">
        <w:rPr>
          <w:color w:val="808080"/>
        </w:rPr>
        <w:t>__________________________________________________________________________________________________</w:t>
      </w:r>
    </w:p>
    <w:p w:rsidR="00722D77" w:rsidRPr="00675108" w:rsidRDefault="00722D77" w:rsidP="00722D77">
      <w:pPr>
        <w:rPr>
          <w:sz w:val="10"/>
          <w:szCs w:val="10"/>
        </w:rPr>
      </w:pPr>
    </w:p>
    <w:p w:rsidR="00722D77" w:rsidRPr="00675108" w:rsidRDefault="00722D77" w:rsidP="00722D77">
      <w:pPr>
        <w:rPr>
          <w:b/>
          <w:color w:val="808080"/>
          <w:u w:val="single"/>
        </w:rPr>
      </w:pPr>
      <w:r w:rsidRPr="00675108">
        <w:rPr>
          <w:b/>
          <w:color w:val="808080"/>
          <w:u w:val="single"/>
        </w:rPr>
        <w:t xml:space="preserve">Условия предоставления правоустанавливающих / </w:t>
      </w:r>
      <w:proofErr w:type="spellStart"/>
      <w:r w:rsidRPr="00675108">
        <w:rPr>
          <w:b/>
          <w:color w:val="808080"/>
          <w:u w:val="single"/>
        </w:rPr>
        <w:t>правоподтверждающих</w:t>
      </w:r>
      <w:proofErr w:type="spellEnd"/>
      <w:r w:rsidRPr="00675108">
        <w:rPr>
          <w:b/>
          <w:color w:val="808080"/>
          <w:u w:val="single"/>
        </w:rPr>
        <w:t xml:space="preserve"> документов </w:t>
      </w:r>
      <w:r w:rsidRPr="00675108">
        <w:rPr>
          <w:color w:val="808080"/>
          <w:u w:val="single"/>
        </w:rPr>
        <w:t>(при необходимости)</w:t>
      </w:r>
      <w:r w:rsidRPr="00675108">
        <w:rPr>
          <w:b/>
          <w:color w:val="808080"/>
          <w:u w:val="single"/>
        </w:rPr>
        <w:t>:</w:t>
      </w:r>
    </w:p>
    <w:p w:rsidR="00722D77" w:rsidRPr="00675108" w:rsidRDefault="00722D77" w:rsidP="00722D77">
      <w:pPr>
        <w:rPr>
          <w:b/>
          <w:color w:val="808080"/>
          <w:sz w:val="10"/>
          <w:szCs w:val="10"/>
          <w:u w:val="single"/>
        </w:rPr>
      </w:pPr>
    </w:p>
    <w:p w:rsidR="00722D77" w:rsidRPr="00675108" w:rsidRDefault="00722D77" w:rsidP="00722D77">
      <w:pPr>
        <w:rPr>
          <w:color w:val="808080"/>
        </w:rPr>
      </w:pPr>
      <w:r w:rsidRPr="00675108">
        <w:rPr>
          <w:color w:val="808080"/>
        </w:rPr>
        <w:sym w:font="Wingdings" w:char="F06F"/>
      </w:r>
      <w:r w:rsidRPr="00675108">
        <w:rPr>
          <w:color w:val="808080"/>
        </w:rPr>
        <w:t xml:space="preserve"> при заключении договора страхования     </w:t>
      </w:r>
    </w:p>
    <w:p w:rsidR="00722D77" w:rsidRPr="00675108" w:rsidRDefault="00722D77" w:rsidP="00722D77">
      <w:pPr>
        <w:rPr>
          <w:color w:val="808080"/>
        </w:rPr>
      </w:pPr>
      <w:r w:rsidRPr="00675108">
        <w:rPr>
          <w:color w:val="808080"/>
        </w:rPr>
        <w:sym w:font="Wingdings" w:char="F06F"/>
      </w:r>
      <w:r w:rsidRPr="00675108">
        <w:rPr>
          <w:color w:val="808080"/>
        </w:rPr>
        <w:t xml:space="preserve"> на этапе урегулирования претензии </w:t>
      </w:r>
    </w:p>
    <w:p w:rsidR="00722D77" w:rsidRPr="00675108" w:rsidRDefault="00722D77" w:rsidP="00722D77">
      <w:pPr>
        <w:rPr>
          <w:color w:val="808080"/>
        </w:rPr>
      </w:pPr>
      <w:r w:rsidRPr="00675108">
        <w:rPr>
          <w:color w:val="808080"/>
        </w:rPr>
        <w:t xml:space="preserve">Наименование правоустанавливающего (-их) / </w:t>
      </w:r>
      <w:proofErr w:type="spellStart"/>
      <w:r w:rsidRPr="00675108">
        <w:rPr>
          <w:color w:val="808080"/>
        </w:rPr>
        <w:t>правоподтверждающего</w:t>
      </w:r>
      <w:proofErr w:type="spellEnd"/>
      <w:r w:rsidRPr="00675108">
        <w:rPr>
          <w:color w:val="808080"/>
        </w:rPr>
        <w:t xml:space="preserve"> (-их) документа(-</w:t>
      </w:r>
      <w:proofErr w:type="spellStart"/>
      <w:r w:rsidRPr="00675108">
        <w:rPr>
          <w:color w:val="808080"/>
        </w:rPr>
        <w:t>ов</w:t>
      </w:r>
      <w:proofErr w:type="spellEnd"/>
      <w:r w:rsidRPr="00675108">
        <w:rPr>
          <w:color w:val="808080"/>
        </w:rPr>
        <w:t xml:space="preserve">):___________________  </w:t>
      </w:r>
    </w:p>
    <w:p w:rsidR="00722D77" w:rsidRPr="00675108" w:rsidRDefault="00722D77" w:rsidP="00722D77">
      <w:pPr>
        <w:rPr>
          <w:color w:val="808080"/>
        </w:rPr>
      </w:pPr>
      <w:r w:rsidRPr="00675108">
        <w:rPr>
          <w:color w:val="808080"/>
        </w:rPr>
        <w:t xml:space="preserve"> __________________________________________________________________________________________________</w:t>
      </w:r>
    </w:p>
    <w:p w:rsidR="00722D77" w:rsidRPr="00675108" w:rsidRDefault="00722D77" w:rsidP="00722D77">
      <w:pPr>
        <w:rPr>
          <w:sz w:val="10"/>
          <w:szCs w:val="10"/>
        </w:rPr>
      </w:pPr>
    </w:p>
    <w:p w:rsidR="00722D77" w:rsidRPr="00675108" w:rsidRDefault="00722D77" w:rsidP="00722D77">
      <w:r w:rsidRPr="00675108">
        <w:sym w:font="Wingdings" w:char="F06F"/>
      </w:r>
      <w:r w:rsidRPr="00675108">
        <w:t xml:space="preserve"> Заявление заполнено Страхователем лично</w:t>
      </w:r>
    </w:p>
    <w:p w:rsidR="00722D77" w:rsidRPr="00675108" w:rsidRDefault="00722D77" w:rsidP="00722D77">
      <w:r w:rsidRPr="00675108">
        <w:sym w:font="Wingdings" w:char="F06F"/>
      </w:r>
      <w:r w:rsidRPr="00675108">
        <w:t xml:space="preserve"> Заявление заполнено представителем страхователя ____________________________________________________</w:t>
      </w:r>
    </w:p>
    <w:p w:rsidR="00722D77" w:rsidRPr="00675108" w:rsidRDefault="00722D77" w:rsidP="00722D77">
      <w:pPr>
        <w:jc w:val="center"/>
        <w:rPr>
          <w:sz w:val="12"/>
          <w:szCs w:val="12"/>
        </w:rPr>
      </w:pPr>
      <w:r w:rsidRPr="00675108">
        <w:rPr>
          <w:sz w:val="10"/>
          <w:szCs w:val="10"/>
        </w:rPr>
        <w:t xml:space="preserve">              </w:t>
      </w:r>
      <w:r w:rsidRPr="00675108">
        <w:rPr>
          <w:sz w:val="10"/>
          <w:szCs w:val="10"/>
        </w:rPr>
        <w:tab/>
      </w:r>
      <w:r w:rsidRPr="00675108">
        <w:rPr>
          <w:sz w:val="10"/>
          <w:szCs w:val="10"/>
        </w:rPr>
        <w:tab/>
      </w:r>
      <w:r w:rsidRPr="00675108">
        <w:rPr>
          <w:sz w:val="10"/>
          <w:szCs w:val="10"/>
        </w:rPr>
        <w:tab/>
      </w:r>
      <w:r w:rsidRPr="00675108">
        <w:rPr>
          <w:sz w:val="10"/>
          <w:szCs w:val="10"/>
        </w:rPr>
        <w:tab/>
      </w:r>
      <w:r w:rsidRPr="00675108">
        <w:rPr>
          <w:sz w:val="10"/>
          <w:szCs w:val="10"/>
        </w:rPr>
        <w:tab/>
      </w:r>
      <w:r w:rsidRPr="00675108">
        <w:rPr>
          <w:sz w:val="10"/>
          <w:szCs w:val="10"/>
        </w:rPr>
        <w:tab/>
      </w:r>
      <w:r w:rsidRPr="00675108">
        <w:rPr>
          <w:sz w:val="10"/>
          <w:szCs w:val="10"/>
        </w:rPr>
        <w:tab/>
      </w:r>
      <w:r w:rsidRPr="00675108">
        <w:rPr>
          <w:sz w:val="10"/>
          <w:szCs w:val="10"/>
        </w:rPr>
        <w:tab/>
      </w:r>
      <w:r w:rsidRPr="00675108">
        <w:rPr>
          <w:sz w:val="12"/>
          <w:szCs w:val="12"/>
        </w:rPr>
        <w:t>ФИО заявителя)</w:t>
      </w:r>
    </w:p>
    <w:p w:rsidR="00722D77" w:rsidRPr="00675108" w:rsidRDefault="00722D77" w:rsidP="00722D77">
      <w:r w:rsidRPr="00675108">
        <w:t>Достоверность сведений, указанных в настоящем заявлении, подтверждаю.</w:t>
      </w:r>
    </w:p>
    <w:p w:rsidR="00722D77" w:rsidRPr="00675108" w:rsidRDefault="00722D77" w:rsidP="00722D77">
      <w:r w:rsidRPr="00675108">
        <w:t>Приложения (при наличии): __________________________________________________________________________</w:t>
      </w:r>
    </w:p>
    <w:tbl>
      <w:tblPr>
        <w:tblW w:w="9900" w:type="dxa"/>
        <w:tblInd w:w="108" w:type="dxa"/>
        <w:tblBorders>
          <w:insideH w:val="single" w:sz="2" w:space="0" w:color="auto"/>
        </w:tblBorders>
        <w:tblLook w:val="01E0" w:firstRow="1" w:lastRow="1" w:firstColumn="1" w:lastColumn="1" w:noHBand="0" w:noVBand="0"/>
      </w:tblPr>
      <w:tblGrid>
        <w:gridCol w:w="3457"/>
        <w:gridCol w:w="2483"/>
        <w:gridCol w:w="3960"/>
      </w:tblGrid>
      <w:tr w:rsidR="00722D77" w:rsidRPr="00675108" w:rsidTr="001B378A">
        <w:trPr>
          <w:trHeight w:val="419"/>
        </w:trPr>
        <w:tc>
          <w:tcPr>
            <w:tcW w:w="3457" w:type="dxa"/>
            <w:shd w:val="clear" w:color="auto" w:fill="auto"/>
          </w:tcPr>
          <w:p w:rsidR="00722D77" w:rsidRPr="00675108" w:rsidRDefault="00722D77" w:rsidP="001B378A">
            <w:pPr>
              <w:rPr>
                <w:b/>
                <w:sz w:val="18"/>
                <w:szCs w:val="18"/>
              </w:rPr>
            </w:pPr>
            <w:r w:rsidRPr="00675108">
              <w:rPr>
                <w:b/>
                <w:sz w:val="18"/>
                <w:szCs w:val="18"/>
              </w:rPr>
              <w:t>«____»_____________________20__г.</w:t>
            </w:r>
          </w:p>
          <w:p w:rsidR="00722D77" w:rsidRPr="00675108" w:rsidRDefault="00722D77" w:rsidP="001B378A">
            <w:pPr>
              <w:jc w:val="center"/>
              <w:rPr>
                <w:b/>
                <w:sz w:val="18"/>
                <w:szCs w:val="18"/>
              </w:rPr>
            </w:pPr>
            <w:r w:rsidRPr="00675108">
              <w:rPr>
                <w:b/>
                <w:sz w:val="18"/>
                <w:szCs w:val="18"/>
              </w:rPr>
              <w:t>Дата</w:t>
            </w:r>
          </w:p>
        </w:tc>
        <w:tc>
          <w:tcPr>
            <w:tcW w:w="2483" w:type="dxa"/>
          </w:tcPr>
          <w:p w:rsidR="00722D77" w:rsidRPr="00675108" w:rsidRDefault="00722D77" w:rsidP="001B378A">
            <w:pPr>
              <w:rPr>
                <w:b/>
                <w:sz w:val="18"/>
                <w:szCs w:val="18"/>
              </w:rPr>
            </w:pPr>
            <w:r w:rsidRPr="00675108">
              <w:rPr>
                <w:b/>
                <w:sz w:val="18"/>
                <w:szCs w:val="18"/>
              </w:rPr>
              <w:t>___________________</w:t>
            </w:r>
          </w:p>
          <w:p w:rsidR="00722D77" w:rsidRPr="00675108" w:rsidRDefault="00722D77" w:rsidP="001B378A">
            <w:pPr>
              <w:jc w:val="center"/>
              <w:rPr>
                <w:b/>
                <w:sz w:val="18"/>
                <w:szCs w:val="18"/>
              </w:rPr>
            </w:pPr>
            <w:r w:rsidRPr="00675108">
              <w:rPr>
                <w:b/>
                <w:sz w:val="18"/>
                <w:szCs w:val="18"/>
              </w:rPr>
              <w:t>Подпись</w:t>
            </w:r>
          </w:p>
        </w:tc>
        <w:tc>
          <w:tcPr>
            <w:tcW w:w="3960" w:type="dxa"/>
          </w:tcPr>
          <w:p w:rsidR="00722D77" w:rsidRPr="00675108" w:rsidRDefault="00722D77" w:rsidP="001B378A">
            <w:pPr>
              <w:rPr>
                <w:b/>
                <w:sz w:val="18"/>
                <w:szCs w:val="18"/>
              </w:rPr>
            </w:pPr>
            <w:r w:rsidRPr="00675108">
              <w:rPr>
                <w:b/>
                <w:sz w:val="18"/>
                <w:szCs w:val="18"/>
              </w:rPr>
              <w:t>_________________________________</w:t>
            </w:r>
          </w:p>
          <w:p w:rsidR="00722D77" w:rsidRPr="00675108" w:rsidRDefault="00722D77" w:rsidP="001B378A">
            <w:pPr>
              <w:jc w:val="center"/>
              <w:rPr>
                <w:b/>
                <w:sz w:val="18"/>
                <w:szCs w:val="18"/>
              </w:rPr>
            </w:pPr>
            <w:r w:rsidRPr="00675108">
              <w:rPr>
                <w:b/>
                <w:sz w:val="18"/>
                <w:szCs w:val="18"/>
              </w:rPr>
              <w:t>ФИО заявителя / печать организации</w:t>
            </w:r>
          </w:p>
        </w:tc>
      </w:tr>
    </w:tbl>
    <w:p w:rsidR="00023F8A" w:rsidRPr="00675108" w:rsidRDefault="00722D77" w:rsidP="00023F8A">
      <w:pPr>
        <w:jc w:val="right"/>
      </w:pPr>
      <w:r w:rsidRPr="00675108">
        <w:rPr>
          <w:sz w:val="14"/>
          <w:szCs w:val="14"/>
        </w:rPr>
        <w:br w:type="page"/>
      </w:r>
      <w:r w:rsidR="00023F8A" w:rsidRPr="00675108">
        <w:rPr>
          <w:b/>
          <w:sz w:val="24"/>
          <w:szCs w:val="24"/>
        </w:rPr>
        <w:lastRenderedPageBreak/>
        <w:t xml:space="preserve">Приложение №3                                                                        </w:t>
      </w:r>
    </w:p>
    <w:p w:rsidR="006C760F" w:rsidRPr="00675108" w:rsidRDefault="006C760F" w:rsidP="006C760F">
      <w:pPr>
        <w:pStyle w:val="a7"/>
        <w:shd w:val="clear" w:color="auto" w:fill="auto"/>
        <w:jc w:val="right"/>
        <w:rPr>
          <w:b w:val="0"/>
        </w:rPr>
      </w:pPr>
      <w:r w:rsidRPr="00675108">
        <w:rPr>
          <w:b w:val="0"/>
        </w:rPr>
        <w:t xml:space="preserve">к «Комплексным правилам страхования имущества и </w:t>
      </w:r>
    </w:p>
    <w:p w:rsidR="006C760F" w:rsidRPr="00675108" w:rsidRDefault="006C760F" w:rsidP="006C760F">
      <w:pPr>
        <w:pStyle w:val="a7"/>
        <w:shd w:val="clear" w:color="auto" w:fill="auto"/>
        <w:jc w:val="right"/>
        <w:rPr>
          <w:b w:val="0"/>
        </w:rPr>
      </w:pPr>
      <w:r w:rsidRPr="00675108">
        <w:rPr>
          <w:b w:val="0"/>
        </w:rPr>
        <w:t>гражданской ответственности, а также сопутствующих рисков»</w:t>
      </w:r>
    </w:p>
    <w:p w:rsidR="00023F8A" w:rsidRPr="00675108" w:rsidRDefault="00023F8A" w:rsidP="00023F8A">
      <w:pPr>
        <w:pStyle w:val="af9"/>
        <w:jc w:val="right"/>
        <w:rPr>
          <w:sz w:val="24"/>
          <w:szCs w:val="24"/>
        </w:rPr>
      </w:pPr>
      <w:r w:rsidRPr="00675108">
        <w:rPr>
          <w:sz w:val="24"/>
          <w:szCs w:val="24"/>
        </w:rPr>
        <w:t xml:space="preserve">  </w:t>
      </w:r>
    </w:p>
    <w:p w:rsidR="00023F8A" w:rsidRPr="00675108" w:rsidRDefault="00023F8A" w:rsidP="00023F8A">
      <w:pPr>
        <w:ind w:firstLine="720"/>
        <w:jc w:val="right"/>
        <w:rPr>
          <w:b/>
          <w:color w:val="999999"/>
          <w:sz w:val="22"/>
          <w:szCs w:val="22"/>
        </w:rPr>
      </w:pPr>
    </w:p>
    <w:p w:rsidR="00023F8A" w:rsidRPr="00675108" w:rsidRDefault="00023F8A" w:rsidP="00023F8A">
      <w:r w:rsidRPr="00675108">
        <w:rPr>
          <w:bCs/>
          <w:color w:val="999999"/>
          <w:sz w:val="16"/>
          <w:szCs w:val="16"/>
        </w:rPr>
        <w:t>Наименование продукта</w:t>
      </w:r>
      <w:r w:rsidRPr="00675108">
        <w:t xml:space="preserve">                                           </w:t>
      </w:r>
      <w:r w:rsidRPr="00675108">
        <w:rPr>
          <w:b/>
          <w:sz w:val="24"/>
          <w:szCs w:val="24"/>
        </w:rPr>
        <w:t>ПОЛИС № _________________</w:t>
      </w:r>
    </w:p>
    <w:tbl>
      <w:tblPr>
        <w:tblW w:w="1000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85" w:type="dxa"/>
        </w:tblCellMar>
        <w:tblLook w:val="0000" w:firstRow="0" w:lastRow="0" w:firstColumn="0" w:lastColumn="0" w:noHBand="0" w:noVBand="0"/>
      </w:tblPr>
      <w:tblGrid>
        <w:gridCol w:w="1291"/>
        <w:gridCol w:w="536"/>
        <w:gridCol w:w="414"/>
        <w:gridCol w:w="839"/>
        <w:gridCol w:w="180"/>
        <w:gridCol w:w="880"/>
        <w:gridCol w:w="1210"/>
        <w:gridCol w:w="122"/>
        <w:gridCol w:w="43"/>
        <w:gridCol w:w="506"/>
        <w:gridCol w:w="526"/>
        <w:gridCol w:w="831"/>
        <w:gridCol w:w="202"/>
        <w:gridCol w:w="552"/>
        <w:gridCol w:w="348"/>
        <w:gridCol w:w="551"/>
        <w:gridCol w:w="978"/>
      </w:tblGrid>
      <w:tr w:rsidR="00023F8A" w:rsidRPr="00675108" w:rsidTr="00023F8A">
        <w:trPr>
          <w:cantSplit/>
        </w:trPr>
        <w:tc>
          <w:tcPr>
            <w:tcW w:w="10009" w:type="dxa"/>
            <w:gridSpan w:val="17"/>
            <w:shd w:val="clear" w:color="auto" w:fill="0A50A0"/>
            <w:vAlign w:val="center"/>
          </w:tcPr>
          <w:p w:rsidR="00023F8A" w:rsidRPr="00675108" w:rsidRDefault="00023F8A" w:rsidP="00023F8A">
            <w:pPr>
              <w:jc w:val="center"/>
              <w:rPr>
                <w:b/>
                <w:color w:val="999999"/>
                <w:sz w:val="15"/>
                <w:szCs w:val="15"/>
              </w:rPr>
            </w:pPr>
            <w:r w:rsidRPr="00675108">
              <w:rPr>
                <w:b/>
                <w:color w:val="FFFFFF"/>
                <w:sz w:val="15"/>
                <w:szCs w:val="15"/>
              </w:rPr>
              <w:t>ПО СТРАХОВАНИЮ</w:t>
            </w:r>
            <w:r w:rsidRPr="00675108">
              <w:rPr>
                <w:b/>
                <w:color w:val="999999"/>
                <w:sz w:val="15"/>
                <w:szCs w:val="15"/>
              </w:rPr>
              <w:t xml:space="preserve"> ИМУЩЕСТВА И ГРАЖДАНСКОЙ ОТВЕТСТВЕННОСТИ, А ТАКЖЕ СОПУТСТВУЮЩИХ РИСКОВ</w:t>
            </w:r>
          </w:p>
        </w:tc>
      </w:tr>
      <w:tr w:rsidR="00023F8A" w:rsidRPr="00675108" w:rsidTr="00023F8A">
        <w:trPr>
          <w:cantSplit/>
        </w:trPr>
        <w:tc>
          <w:tcPr>
            <w:tcW w:w="10009" w:type="dxa"/>
            <w:gridSpan w:val="17"/>
            <w:shd w:val="clear" w:color="auto" w:fill="auto"/>
            <w:vAlign w:val="center"/>
          </w:tcPr>
          <w:p w:rsidR="00023F8A" w:rsidRPr="00675108" w:rsidRDefault="00023F8A" w:rsidP="001D5F91">
            <w:pPr>
              <w:ind w:left="-108"/>
              <w:jc w:val="both"/>
              <w:rPr>
                <w:bCs/>
                <w:color w:val="0A50A0"/>
                <w:sz w:val="14"/>
                <w:szCs w:val="14"/>
              </w:rPr>
            </w:pPr>
            <w:r w:rsidRPr="00675108">
              <w:rPr>
                <w:bCs/>
                <w:sz w:val="14"/>
                <w:szCs w:val="14"/>
              </w:rPr>
              <w:t xml:space="preserve">Настоящий полис одновременно является </w:t>
            </w:r>
            <w:r w:rsidRPr="00675108">
              <w:rPr>
                <w:bCs/>
                <w:color w:val="808080"/>
                <w:sz w:val="14"/>
                <w:szCs w:val="14"/>
              </w:rPr>
              <w:t xml:space="preserve">также заявлением на страхование и </w:t>
            </w:r>
            <w:r w:rsidRPr="00675108">
              <w:rPr>
                <w:bCs/>
                <w:sz w:val="14"/>
                <w:szCs w:val="14"/>
              </w:rPr>
              <w:t>подтверждает факт заключения договора страхования</w:t>
            </w:r>
            <w:r w:rsidRPr="00675108">
              <w:rPr>
                <w:bCs/>
                <w:color w:val="0A50A0"/>
                <w:sz w:val="14"/>
                <w:szCs w:val="14"/>
              </w:rPr>
              <w:t xml:space="preserve"> </w:t>
            </w:r>
            <w:r w:rsidRPr="00675108">
              <w:rPr>
                <w:color w:val="999999"/>
                <w:sz w:val="14"/>
                <w:szCs w:val="14"/>
              </w:rPr>
              <w:t>имущества и гражданской ответственности, а также сопутствующих рисков (указывается в соответствии с перечнем застрахованных объектов)</w:t>
            </w:r>
            <w:r w:rsidRPr="00675108">
              <w:rPr>
                <w:bCs/>
                <w:color w:val="0A50A0"/>
                <w:sz w:val="14"/>
                <w:szCs w:val="14"/>
              </w:rPr>
              <w:t xml:space="preserve"> (</w:t>
            </w:r>
            <w:r w:rsidRPr="00675108">
              <w:rPr>
                <w:bCs/>
                <w:sz w:val="14"/>
                <w:szCs w:val="14"/>
              </w:rPr>
              <w:t>далее – Договор). Исполнение, изменение условий и прекращение Договора осуществляются согласно «</w:t>
            </w:r>
            <w:r w:rsidR="00DA51EE" w:rsidRPr="00675108">
              <w:rPr>
                <w:bCs/>
                <w:sz w:val="14"/>
                <w:szCs w:val="14"/>
              </w:rPr>
              <w:t xml:space="preserve">Комплексным правилам страхования имущества и гражданской ответственности, а также сопутствующих рисков </w:t>
            </w:r>
            <w:r w:rsidRPr="00675108">
              <w:rPr>
                <w:bCs/>
                <w:sz w:val="14"/>
                <w:szCs w:val="14"/>
              </w:rPr>
              <w:t xml:space="preserve">» </w:t>
            </w:r>
            <w:r w:rsidR="00EB5388" w:rsidRPr="00675108">
              <w:rPr>
                <w:bCs/>
                <w:sz w:val="14"/>
                <w:szCs w:val="14"/>
              </w:rPr>
              <w:t>СПАО</w:t>
            </w:r>
            <w:r w:rsidRPr="00675108">
              <w:rPr>
                <w:bCs/>
                <w:sz w:val="14"/>
                <w:szCs w:val="14"/>
              </w:rPr>
              <w:t xml:space="preserve"> «Ингосстрах» от ____.____20</w:t>
            </w:r>
            <w:r w:rsidR="001D5F91" w:rsidRPr="00675108">
              <w:rPr>
                <w:bCs/>
                <w:sz w:val="14"/>
                <w:szCs w:val="14"/>
              </w:rPr>
              <w:t>__</w:t>
            </w:r>
            <w:r w:rsidRPr="00675108">
              <w:rPr>
                <w:bCs/>
                <w:sz w:val="14"/>
                <w:szCs w:val="14"/>
              </w:rPr>
              <w:t>г.</w:t>
            </w:r>
            <w:r w:rsidRPr="00675108">
              <w:rPr>
                <w:bCs/>
                <w:color w:val="0A50A0"/>
                <w:sz w:val="14"/>
                <w:szCs w:val="14"/>
              </w:rPr>
              <w:t xml:space="preserve"> </w:t>
            </w:r>
            <w:r w:rsidRPr="00675108">
              <w:rPr>
                <w:bCs/>
                <w:color w:val="999999"/>
                <w:sz w:val="14"/>
                <w:szCs w:val="14"/>
              </w:rPr>
              <w:t xml:space="preserve">(при страховании риска гражданской ответственности и/или сопутствующих рисков в тексте указывается, что договор заключен также в соответствии с Дополнительными условиями к Правилам страхования и их наименования), </w:t>
            </w:r>
            <w:r w:rsidRPr="00675108">
              <w:rPr>
                <w:bCs/>
                <w:sz w:val="14"/>
                <w:szCs w:val="14"/>
              </w:rPr>
              <w:t>именуемым также как Правила страхования. Указанные Правила страхования являются неотъемлемой частью Договора.</w:t>
            </w:r>
          </w:p>
        </w:tc>
      </w:tr>
      <w:tr w:rsidR="00023F8A" w:rsidRPr="00675108" w:rsidTr="00023F8A">
        <w:trPr>
          <w:cantSplit/>
          <w:trHeight w:val="170"/>
        </w:trPr>
        <w:tc>
          <w:tcPr>
            <w:tcW w:w="2241" w:type="dxa"/>
            <w:gridSpan w:val="3"/>
            <w:shd w:val="clear" w:color="auto" w:fill="0A50A0"/>
            <w:vAlign w:val="center"/>
          </w:tcPr>
          <w:p w:rsidR="00023F8A" w:rsidRPr="00675108" w:rsidRDefault="00023F8A" w:rsidP="00023F8A">
            <w:pPr>
              <w:ind w:left="-110"/>
              <w:rPr>
                <w:b/>
                <w:bCs/>
                <w:color w:val="FFFFFF"/>
                <w:sz w:val="15"/>
                <w:szCs w:val="15"/>
              </w:rPr>
            </w:pPr>
            <w:r w:rsidRPr="00675108">
              <w:rPr>
                <w:b/>
                <w:bCs/>
                <w:color w:val="FFFFFF"/>
                <w:sz w:val="15"/>
                <w:szCs w:val="15"/>
              </w:rPr>
              <w:t>СТРАХОВАТЕЛЬ</w:t>
            </w:r>
          </w:p>
        </w:tc>
        <w:tc>
          <w:tcPr>
            <w:tcW w:w="7768" w:type="dxa"/>
            <w:gridSpan w:val="14"/>
            <w:shd w:val="clear" w:color="auto" w:fill="auto"/>
            <w:vAlign w:val="center"/>
          </w:tcPr>
          <w:p w:rsidR="00023F8A" w:rsidRPr="00675108" w:rsidRDefault="00023F8A" w:rsidP="00023F8A">
            <w:pPr>
              <w:spacing w:before="40" w:after="80"/>
              <w:ind w:left="-108"/>
              <w:rPr>
                <w:b/>
                <w:bCs/>
                <w:color w:val="0A50A0"/>
                <w:sz w:val="16"/>
                <w:szCs w:val="16"/>
              </w:rPr>
            </w:pPr>
            <w:r w:rsidRPr="00675108">
              <w:rPr>
                <w:color w:val="999999"/>
                <w:sz w:val="16"/>
                <w:szCs w:val="16"/>
              </w:rPr>
              <w:t xml:space="preserve">ФИО Страхователя – физ. лица либо наименование Страхователя – </w:t>
            </w:r>
            <w:proofErr w:type="spellStart"/>
            <w:r w:rsidRPr="00675108">
              <w:rPr>
                <w:color w:val="999999"/>
                <w:sz w:val="16"/>
                <w:szCs w:val="16"/>
              </w:rPr>
              <w:t>юр.лица</w:t>
            </w:r>
            <w:proofErr w:type="spellEnd"/>
          </w:p>
        </w:tc>
      </w:tr>
      <w:tr w:rsidR="00023F8A" w:rsidRPr="00675108" w:rsidTr="00023F8A">
        <w:trPr>
          <w:cantSplit/>
          <w:trHeight w:val="50"/>
        </w:trPr>
        <w:tc>
          <w:tcPr>
            <w:tcW w:w="2241" w:type="dxa"/>
            <w:gridSpan w:val="3"/>
            <w:vMerge w:val="restart"/>
            <w:shd w:val="clear" w:color="auto" w:fill="auto"/>
            <w:vAlign w:val="center"/>
          </w:tcPr>
          <w:p w:rsidR="00023F8A" w:rsidRPr="00675108" w:rsidRDefault="00023F8A" w:rsidP="00023F8A">
            <w:pPr>
              <w:ind w:left="-110"/>
              <w:rPr>
                <w:b/>
                <w:bCs/>
                <w:color w:val="FFFFFF"/>
                <w:sz w:val="15"/>
                <w:szCs w:val="15"/>
              </w:rPr>
            </w:pPr>
            <w:r w:rsidRPr="00675108">
              <w:rPr>
                <w:sz w:val="16"/>
                <w:szCs w:val="16"/>
              </w:rPr>
              <w:t>Адрес регистрации</w:t>
            </w:r>
            <w:r w:rsidRPr="00675108">
              <w:rPr>
                <w:color w:val="0A50A0"/>
                <w:sz w:val="16"/>
                <w:szCs w:val="16"/>
              </w:rPr>
              <w:t xml:space="preserve"> </w:t>
            </w:r>
            <w:r w:rsidRPr="00675108">
              <w:rPr>
                <w:color w:val="999999"/>
                <w:sz w:val="16"/>
                <w:szCs w:val="16"/>
              </w:rPr>
              <w:t>(при необходимости):</w:t>
            </w:r>
          </w:p>
        </w:tc>
        <w:tc>
          <w:tcPr>
            <w:tcW w:w="7768" w:type="dxa"/>
            <w:gridSpan w:val="14"/>
            <w:shd w:val="clear" w:color="auto" w:fill="auto"/>
            <w:vAlign w:val="center"/>
          </w:tcPr>
          <w:p w:rsidR="00023F8A" w:rsidRPr="00675108" w:rsidRDefault="00023F8A" w:rsidP="00023F8A">
            <w:pPr>
              <w:spacing w:before="40" w:after="40"/>
              <w:ind w:left="-108"/>
              <w:rPr>
                <w:b/>
                <w:bCs/>
                <w:color w:val="0A50A0"/>
                <w:sz w:val="14"/>
                <w:szCs w:val="14"/>
              </w:rPr>
            </w:pPr>
          </w:p>
        </w:tc>
      </w:tr>
      <w:tr w:rsidR="00023F8A" w:rsidRPr="00675108" w:rsidTr="00023F8A">
        <w:trPr>
          <w:cantSplit/>
          <w:trHeight w:val="170"/>
        </w:trPr>
        <w:tc>
          <w:tcPr>
            <w:tcW w:w="2241" w:type="dxa"/>
            <w:gridSpan w:val="3"/>
            <w:vMerge/>
            <w:shd w:val="clear" w:color="auto" w:fill="auto"/>
            <w:vAlign w:val="center"/>
          </w:tcPr>
          <w:p w:rsidR="00023F8A" w:rsidRPr="00675108" w:rsidRDefault="00023F8A" w:rsidP="00023F8A">
            <w:pPr>
              <w:ind w:left="-110"/>
              <w:rPr>
                <w:b/>
                <w:bCs/>
                <w:color w:val="FFFFFF"/>
                <w:sz w:val="15"/>
                <w:szCs w:val="15"/>
              </w:rPr>
            </w:pPr>
          </w:p>
        </w:tc>
        <w:tc>
          <w:tcPr>
            <w:tcW w:w="5137" w:type="dxa"/>
            <w:gridSpan w:val="9"/>
            <w:shd w:val="clear" w:color="auto" w:fill="auto"/>
            <w:vAlign w:val="center"/>
          </w:tcPr>
          <w:p w:rsidR="00023F8A" w:rsidRPr="00675108" w:rsidRDefault="00023F8A" w:rsidP="00023F8A">
            <w:pPr>
              <w:spacing w:before="40" w:after="40"/>
              <w:ind w:left="-108"/>
              <w:rPr>
                <w:b/>
                <w:bCs/>
                <w:color w:val="0A50A0"/>
                <w:sz w:val="14"/>
                <w:szCs w:val="14"/>
              </w:rPr>
            </w:pPr>
          </w:p>
        </w:tc>
        <w:tc>
          <w:tcPr>
            <w:tcW w:w="754" w:type="dxa"/>
            <w:gridSpan w:val="2"/>
            <w:shd w:val="clear" w:color="auto" w:fill="auto"/>
            <w:vAlign w:val="center"/>
          </w:tcPr>
          <w:p w:rsidR="00023F8A" w:rsidRPr="00675108" w:rsidRDefault="00023F8A" w:rsidP="00023F8A">
            <w:pPr>
              <w:ind w:left="-197" w:right="-101"/>
              <w:jc w:val="center"/>
              <w:rPr>
                <w:color w:val="999999"/>
                <w:sz w:val="14"/>
                <w:szCs w:val="14"/>
              </w:rPr>
            </w:pPr>
            <w:r w:rsidRPr="00675108">
              <w:rPr>
                <w:color w:val="999999"/>
                <w:sz w:val="14"/>
                <w:szCs w:val="14"/>
              </w:rPr>
              <w:t>Телефон:</w:t>
            </w:r>
          </w:p>
        </w:tc>
        <w:tc>
          <w:tcPr>
            <w:tcW w:w="1877" w:type="dxa"/>
            <w:gridSpan w:val="3"/>
            <w:shd w:val="clear" w:color="auto" w:fill="auto"/>
            <w:vAlign w:val="center"/>
          </w:tcPr>
          <w:p w:rsidR="00023F8A" w:rsidRPr="00675108" w:rsidRDefault="00023F8A" w:rsidP="00023F8A">
            <w:pPr>
              <w:ind w:left="-197" w:right="-101"/>
              <w:jc w:val="center"/>
              <w:rPr>
                <w:b/>
                <w:bCs/>
                <w:color w:val="999999"/>
                <w:sz w:val="12"/>
                <w:szCs w:val="12"/>
              </w:rPr>
            </w:pPr>
            <w:r w:rsidRPr="00675108">
              <w:rPr>
                <w:color w:val="999999"/>
                <w:sz w:val="12"/>
                <w:szCs w:val="12"/>
              </w:rPr>
              <w:t>+7 (____)</w:t>
            </w:r>
            <w:r w:rsidRPr="00675108">
              <w:rPr>
                <w:bCs/>
                <w:color w:val="999999"/>
                <w:sz w:val="12"/>
                <w:szCs w:val="12"/>
              </w:rPr>
              <w:t xml:space="preserve"> (при необходимости)</w:t>
            </w:r>
            <w:r w:rsidRPr="00675108">
              <w:rPr>
                <w:color w:val="999999"/>
                <w:sz w:val="12"/>
                <w:szCs w:val="12"/>
              </w:rPr>
              <w:t xml:space="preserve">____ </w:t>
            </w:r>
          </w:p>
        </w:tc>
      </w:tr>
      <w:tr w:rsidR="00023F8A" w:rsidRPr="00675108" w:rsidTr="00023F8A">
        <w:trPr>
          <w:cantSplit/>
          <w:trHeight w:val="79"/>
        </w:trPr>
        <w:tc>
          <w:tcPr>
            <w:tcW w:w="2241" w:type="dxa"/>
            <w:gridSpan w:val="3"/>
            <w:vMerge w:val="restart"/>
            <w:shd w:val="clear" w:color="auto" w:fill="auto"/>
            <w:vAlign w:val="center"/>
          </w:tcPr>
          <w:p w:rsidR="00023F8A" w:rsidRPr="00675108" w:rsidRDefault="00023F8A" w:rsidP="00023F8A">
            <w:pPr>
              <w:ind w:left="-108"/>
              <w:rPr>
                <w:b/>
                <w:bCs/>
                <w:color w:val="0A50A0"/>
                <w:sz w:val="16"/>
                <w:szCs w:val="16"/>
              </w:rPr>
            </w:pPr>
            <w:r w:rsidRPr="00675108">
              <w:rPr>
                <w:color w:val="999999"/>
                <w:sz w:val="16"/>
                <w:szCs w:val="16"/>
              </w:rPr>
              <w:t xml:space="preserve">Паспорт (при наличии) / реквизиты </w:t>
            </w:r>
            <w:proofErr w:type="spellStart"/>
            <w:r w:rsidRPr="00675108">
              <w:rPr>
                <w:color w:val="999999"/>
                <w:sz w:val="16"/>
                <w:szCs w:val="16"/>
              </w:rPr>
              <w:t>юр.лица</w:t>
            </w:r>
            <w:proofErr w:type="spellEnd"/>
            <w:r w:rsidRPr="00675108">
              <w:rPr>
                <w:color w:val="0A50A0"/>
                <w:sz w:val="16"/>
                <w:szCs w:val="16"/>
              </w:rPr>
              <w:t>:</w:t>
            </w:r>
          </w:p>
        </w:tc>
        <w:tc>
          <w:tcPr>
            <w:tcW w:w="3109" w:type="dxa"/>
            <w:gridSpan w:val="4"/>
            <w:shd w:val="clear" w:color="auto" w:fill="auto"/>
            <w:vAlign w:val="center"/>
          </w:tcPr>
          <w:p w:rsidR="00023F8A" w:rsidRPr="00675108" w:rsidRDefault="00023F8A" w:rsidP="00023F8A">
            <w:pPr>
              <w:spacing w:before="40" w:after="40"/>
              <w:ind w:left="-108"/>
              <w:rPr>
                <w:b/>
                <w:bCs/>
                <w:color w:val="999999"/>
                <w:sz w:val="14"/>
                <w:szCs w:val="14"/>
              </w:rPr>
            </w:pPr>
            <w:r w:rsidRPr="00675108">
              <w:rPr>
                <w:color w:val="999999"/>
                <w:sz w:val="14"/>
                <w:szCs w:val="14"/>
              </w:rPr>
              <w:t>серия ___________№ _______________</w:t>
            </w:r>
          </w:p>
        </w:tc>
        <w:tc>
          <w:tcPr>
            <w:tcW w:w="671" w:type="dxa"/>
            <w:gridSpan w:val="3"/>
            <w:shd w:val="clear" w:color="auto" w:fill="auto"/>
            <w:vAlign w:val="center"/>
          </w:tcPr>
          <w:p w:rsidR="00023F8A" w:rsidRPr="00675108" w:rsidRDefault="00023F8A" w:rsidP="00023F8A">
            <w:pPr>
              <w:spacing w:before="40" w:after="40"/>
              <w:ind w:left="-199"/>
              <w:rPr>
                <w:b/>
                <w:bCs/>
                <w:color w:val="999999"/>
                <w:sz w:val="14"/>
                <w:szCs w:val="14"/>
              </w:rPr>
            </w:pPr>
            <w:r w:rsidRPr="00675108">
              <w:rPr>
                <w:color w:val="999999"/>
                <w:sz w:val="14"/>
                <w:szCs w:val="14"/>
              </w:rPr>
              <w:t xml:space="preserve">  Выдан:</w:t>
            </w:r>
          </w:p>
        </w:tc>
        <w:tc>
          <w:tcPr>
            <w:tcW w:w="3988" w:type="dxa"/>
            <w:gridSpan w:val="7"/>
            <w:shd w:val="clear" w:color="auto" w:fill="auto"/>
            <w:vAlign w:val="center"/>
          </w:tcPr>
          <w:p w:rsidR="00023F8A" w:rsidRPr="00675108" w:rsidRDefault="00023F8A" w:rsidP="00023F8A">
            <w:pPr>
              <w:spacing w:before="40" w:after="40"/>
              <w:rPr>
                <w:b/>
                <w:bCs/>
                <w:color w:val="0A50A0"/>
                <w:sz w:val="14"/>
                <w:szCs w:val="14"/>
              </w:rPr>
            </w:pPr>
          </w:p>
        </w:tc>
      </w:tr>
      <w:tr w:rsidR="00023F8A" w:rsidRPr="00675108" w:rsidTr="00023F8A">
        <w:trPr>
          <w:cantSplit/>
          <w:trHeight w:val="63"/>
        </w:trPr>
        <w:tc>
          <w:tcPr>
            <w:tcW w:w="2241" w:type="dxa"/>
            <w:gridSpan w:val="3"/>
            <w:vMerge/>
            <w:shd w:val="clear" w:color="auto" w:fill="auto"/>
            <w:vAlign w:val="center"/>
          </w:tcPr>
          <w:p w:rsidR="00023F8A" w:rsidRPr="00675108" w:rsidRDefault="00023F8A" w:rsidP="00023F8A">
            <w:pPr>
              <w:ind w:left="-108"/>
              <w:rPr>
                <w:color w:val="0A50A0"/>
                <w:sz w:val="16"/>
                <w:szCs w:val="16"/>
              </w:rPr>
            </w:pPr>
          </w:p>
        </w:tc>
        <w:tc>
          <w:tcPr>
            <w:tcW w:w="7768" w:type="dxa"/>
            <w:gridSpan w:val="14"/>
            <w:shd w:val="clear" w:color="auto" w:fill="auto"/>
            <w:vAlign w:val="center"/>
          </w:tcPr>
          <w:p w:rsidR="00023F8A" w:rsidRPr="00675108" w:rsidRDefault="00023F8A" w:rsidP="00023F8A">
            <w:pPr>
              <w:spacing w:before="40" w:after="40"/>
              <w:rPr>
                <w:color w:val="0A50A0"/>
                <w:sz w:val="14"/>
                <w:szCs w:val="14"/>
              </w:rPr>
            </w:pPr>
          </w:p>
        </w:tc>
      </w:tr>
      <w:tr w:rsidR="00023F8A" w:rsidRPr="00675108" w:rsidTr="00023F8A">
        <w:trPr>
          <w:cantSplit/>
        </w:trPr>
        <w:tc>
          <w:tcPr>
            <w:tcW w:w="2241" w:type="dxa"/>
            <w:gridSpan w:val="3"/>
            <w:shd w:val="clear" w:color="auto" w:fill="0A50A0"/>
            <w:vAlign w:val="center"/>
          </w:tcPr>
          <w:p w:rsidR="00023F8A" w:rsidRPr="00675108" w:rsidRDefault="00023F8A" w:rsidP="00023F8A">
            <w:pPr>
              <w:spacing w:beforeLines="20" w:before="48" w:afterLines="20" w:after="48"/>
              <w:ind w:left="-110" w:right="-67"/>
              <w:rPr>
                <w:b/>
                <w:bCs/>
                <w:color w:val="FFFFFF"/>
                <w:sz w:val="15"/>
                <w:szCs w:val="15"/>
                <w:vertAlign w:val="superscript"/>
              </w:rPr>
            </w:pPr>
            <w:r w:rsidRPr="00675108">
              <w:rPr>
                <w:b/>
                <w:bCs/>
                <w:color w:val="FFFFFF"/>
                <w:sz w:val="15"/>
                <w:szCs w:val="15"/>
              </w:rPr>
              <w:t>ВЫГОДОПРИОБРЕТАТЕЛЬ</w:t>
            </w:r>
          </w:p>
        </w:tc>
        <w:tc>
          <w:tcPr>
            <w:tcW w:w="7768" w:type="dxa"/>
            <w:gridSpan w:val="14"/>
            <w:shd w:val="clear" w:color="auto" w:fill="auto"/>
            <w:vAlign w:val="center"/>
          </w:tcPr>
          <w:p w:rsidR="00023F8A" w:rsidRPr="00675108" w:rsidRDefault="00023F8A" w:rsidP="00023F8A">
            <w:pPr>
              <w:spacing w:before="20" w:after="20"/>
              <w:ind w:left="-108"/>
              <w:rPr>
                <w:b/>
                <w:bCs/>
                <w:color w:val="0A50A0"/>
                <w:sz w:val="16"/>
                <w:szCs w:val="16"/>
              </w:rPr>
            </w:pPr>
            <w:r w:rsidRPr="00675108">
              <w:rPr>
                <w:color w:val="999999"/>
                <w:sz w:val="16"/>
                <w:szCs w:val="16"/>
              </w:rPr>
              <w:t xml:space="preserve">При необходимости указывается при необходимости ФИО Выгодоприобретателя – физ. лица либо наименование Выгодоприобретателя – </w:t>
            </w:r>
            <w:proofErr w:type="spellStart"/>
            <w:r w:rsidRPr="00675108">
              <w:rPr>
                <w:color w:val="999999"/>
                <w:sz w:val="16"/>
                <w:szCs w:val="16"/>
              </w:rPr>
              <w:t>юр.лица</w:t>
            </w:r>
            <w:proofErr w:type="spellEnd"/>
            <w:r w:rsidRPr="00675108">
              <w:rPr>
                <w:bCs/>
                <w:color w:val="999999"/>
                <w:sz w:val="16"/>
                <w:szCs w:val="16"/>
              </w:rPr>
              <w:t xml:space="preserve"> </w:t>
            </w:r>
          </w:p>
        </w:tc>
      </w:tr>
      <w:tr w:rsidR="00023F8A" w:rsidRPr="00675108" w:rsidTr="00023F8A">
        <w:trPr>
          <w:cantSplit/>
        </w:trPr>
        <w:tc>
          <w:tcPr>
            <w:tcW w:w="10009" w:type="dxa"/>
            <w:gridSpan w:val="17"/>
            <w:shd w:val="clear" w:color="auto" w:fill="auto"/>
            <w:vAlign w:val="center"/>
          </w:tcPr>
          <w:p w:rsidR="00023F8A" w:rsidRPr="00675108" w:rsidRDefault="00023F8A" w:rsidP="00023F8A">
            <w:pPr>
              <w:ind w:left="-108"/>
              <w:rPr>
                <w:b/>
                <w:bCs/>
                <w:color w:val="0A50A0"/>
                <w:sz w:val="4"/>
                <w:szCs w:val="4"/>
              </w:rPr>
            </w:pPr>
          </w:p>
        </w:tc>
      </w:tr>
      <w:tr w:rsidR="00023F8A" w:rsidRPr="00675108" w:rsidTr="00023F8A">
        <w:trPr>
          <w:cantSplit/>
        </w:trPr>
        <w:tc>
          <w:tcPr>
            <w:tcW w:w="2241" w:type="dxa"/>
            <w:gridSpan w:val="3"/>
            <w:shd w:val="clear" w:color="auto" w:fill="0A50A0"/>
            <w:vAlign w:val="center"/>
          </w:tcPr>
          <w:p w:rsidR="00023F8A" w:rsidRPr="00675108" w:rsidRDefault="00023F8A" w:rsidP="00023F8A">
            <w:pPr>
              <w:ind w:left="-110" w:right="-85"/>
              <w:rPr>
                <w:b/>
                <w:bCs/>
                <w:color w:val="FFFFFF"/>
                <w:sz w:val="15"/>
                <w:szCs w:val="15"/>
              </w:rPr>
            </w:pPr>
            <w:r w:rsidRPr="00675108">
              <w:rPr>
                <w:b/>
                <w:bCs/>
                <w:color w:val="FFFFFF"/>
                <w:sz w:val="15"/>
                <w:szCs w:val="15"/>
              </w:rPr>
              <w:t xml:space="preserve">ТЕРРИТОРИЯ </w:t>
            </w:r>
          </w:p>
          <w:p w:rsidR="00023F8A" w:rsidRPr="00675108" w:rsidRDefault="00023F8A" w:rsidP="00023F8A">
            <w:pPr>
              <w:ind w:left="-110" w:right="-85"/>
              <w:rPr>
                <w:b/>
                <w:bCs/>
                <w:color w:val="FFFFFF"/>
                <w:sz w:val="15"/>
                <w:szCs w:val="15"/>
                <w:vertAlign w:val="superscript"/>
              </w:rPr>
            </w:pPr>
            <w:r w:rsidRPr="00675108">
              <w:rPr>
                <w:b/>
                <w:bCs/>
                <w:color w:val="FFFFFF"/>
                <w:sz w:val="15"/>
                <w:szCs w:val="15"/>
              </w:rPr>
              <w:t>СТРАХОВАНИЯ</w:t>
            </w:r>
          </w:p>
        </w:tc>
        <w:tc>
          <w:tcPr>
            <w:tcW w:w="7768" w:type="dxa"/>
            <w:gridSpan w:val="14"/>
            <w:shd w:val="clear" w:color="auto" w:fill="auto"/>
            <w:vAlign w:val="center"/>
          </w:tcPr>
          <w:p w:rsidR="00023F8A" w:rsidRPr="00675108" w:rsidRDefault="00023F8A" w:rsidP="00023F8A">
            <w:pPr>
              <w:ind w:left="-110"/>
              <w:rPr>
                <w:b/>
                <w:bCs/>
                <w:color w:val="FFFFFF"/>
                <w:sz w:val="16"/>
                <w:szCs w:val="16"/>
                <w:vertAlign w:val="superscript"/>
              </w:rPr>
            </w:pPr>
          </w:p>
        </w:tc>
      </w:tr>
      <w:tr w:rsidR="00023F8A" w:rsidRPr="00675108" w:rsidTr="00023F8A">
        <w:trPr>
          <w:cantSplit/>
          <w:trHeight w:val="50"/>
        </w:trPr>
        <w:tc>
          <w:tcPr>
            <w:tcW w:w="10009" w:type="dxa"/>
            <w:gridSpan w:val="17"/>
            <w:shd w:val="clear" w:color="auto" w:fill="auto"/>
            <w:vAlign w:val="center"/>
          </w:tcPr>
          <w:p w:rsidR="00023F8A" w:rsidRPr="00675108" w:rsidRDefault="00023F8A" w:rsidP="00023F8A">
            <w:pPr>
              <w:ind w:left="-108"/>
              <w:rPr>
                <w:b/>
                <w:bCs/>
                <w:color w:val="999999"/>
                <w:sz w:val="14"/>
                <w:szCs w:val="14"/>
              </w:rPr>
            </w:pPr>
            <w:r w:rsidRPr="00675108">
              <w:rPr>
                <w:color w:val="999999"/>
                <w:sz w:val="14"/>
                <w:szCs w:val="14"/>
              </w:rPr>
              <w:t>Дополнительная информация о застрахованном объекте, характере использования   (при необходимости)</w:t>
            </w:r>
          </w:p>
        </w:tc>
      </w:tr>
      <w:tr w:rsidR="00023F8A" w:rsidRPr="00675108" w:rsidTr="00023F8A">
        <w:tc>
          <w:tcPr>
            <w:tcW w:w="10009" w:type="dxa"/>
            <w:gridSpan w:val="17"/>
            <w:shd w:val="clear" w:color="auto" w:fill="0A50A0"/>
            <w:vAlign w:val="center"/>
          </w:tcPr>
          <w:p w:rsidR="00023F8A" w:rsidRPr="00675108" w:rsidRDefault="00023F8A" w:rsidP="00023F8A">
            <w:pPr>
              <w:ind w:left="-110"/>
              <w:rPr>
                <w:color w:val="999999"/>
                <w:sz w:val="15"/>
                <w:szCs w:val="15"/>
              </w:rPr>
            </w:pPr>
            <w:r w:rsidRPr="00675108">
              <w:rPr>
                <w:b/>
                <w:bCs/>
                <w:color w:val="999999"/>
                <w:sz w:val="15"/>
                <w:szCs w:val="15"/>
              </w:rPr>
              <w:t>СТРАХОВАНИЕ ИМУЩЕСТВА</w:t>
            </w:r>
            <w:r w:rsidRPr="00675108">
              <w:rPr>
                <w:bCs/>
                <w:color w:val="999999"/>
                <w:sz w:val="15"/>
                <w:szCs w:val="15"/>
              </w:rPr>
              <w:t xml:space="preserve"> (если имущество принимается на страхование)</w:t>
            </w:r>
          </w:p>
        </w:tc>
      </w:tr>
      <w:tr w:rsidR="00023F8A" w:rsidRPr="00675108" w:rsidTr="00023F8A">
        <w:trPr>
          <w:cantSplit/>
          <w:trHeight w:val="50"/>
        </w:trPr>
        <w:tc>
          <w:tcPr>
            <w:tcW w:w="10009" w:type="dxa"/>
            <w:gridSpan w:val="17"/>
            <w:shd w:val="clear" w:color="auto" w:fill="auto"/>
            <w:vAlign w:val="center"/>
          </w:tcPr>
          <w:p w:rsidR="00023F8A" w:rsidRPr="00675108" w:rsidRDefault="00023F8A" w:rsidP="00023F8A">
            <w:pPr>
              <w:ind w:left="-110"/>
              <w:rPr>
                <w:bCs/>
                <w:color w:val="999999"/>
                <w:sz w:val="14"/>
                <w:szCs w:val="14"/>
              </w:rPr>
            </w:pPr>
            <w:r w:rsidRPr="00675108">
              <w:rPr>
                <w:bCs/>
                <w:color w:val="999999"/>
                <w:sz w:val="14"/>
                <w:szCs w:val="14"/>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964EAA" w:rsidRPr="00675108" w:rsidTr="00023F8A">
        <w:trPr>
          <w:cantSplit/>
          <w:trHeight w:val="50"/>
        </w:trPr>
        <w:tc>
          <w:tcPr>
            <w:tcW w:w="10009" w:type="dxa"/>
            <w:gridSpan w:val="17"/>
            <w:shd w:val="clear" w:color="auto" w:fill="auto"/>
            <w:vAlign w:val="center"/>
          </w:tcPr>
          <w:p w:rsidR="00964EAA" w:rsidRPr="00675108" w:rsidRDefault="00964EAA" w:rsidP="00023F8A">
            <w:pPr>
              <w:ind w:left="-110"/>
              <w:rPr>
                <w:bCs/>
                <w:color w:val="999999"/>
                <w:sz w:val="16"/>
                <w:szCs w:val="16"/>
              </w:rPr>
            </w:pPr>
            <w:r w:rsidRPr="00675108">
              <w:rPr>
                <w:color w:val="999999"/>
                <w:sz w:val="16"/>
                <w:szCs w:val="16"/>
              </w:rPr>
              <w:t>Указывается информация о застрахованных рисках (страховых случаях)</w:t>
            </w:r>
          </w:p>
        </w:tc>
      </w:tr>
      <w:tr w:rsidR="00023F8A" w:rsidRPr="00675108" w:rsidTr="00023F8A">
        <w:trPr>
          <w:cantSplit/>
          <w:trHeight w:val="50"/>
        </w:trPr>
        <w:tc>
          <w:tcPr>
            <w:tcW w:w="10009" w:type="dxa"/>
            <w:gridSpan w:val="17"/>
            <w:shd w:val="clear" w:color="auto" w:fill="auto"/>
            <w:vAlign w:val="center"/>
          </w:tcPr>
          <w:p w:rsidR="00023F8A" w:rsidRPr="00675108" w:rsidRDefault="00023F8A" w:rsidP="00023F8A">
            <w:pPr>
              <w:ind w:left="-110"/>
              <w:rPr>
                <w:b/>
                <w:bCs/>
                <w:color w:val="999999"/>
                <w:sz w:val="14"/>
                <w:szCs w:val="14"/>
              </w:rPr>
            </w:pPr>
            <w:r w:rsidRPr="00675108">
              <w:rPr>
                <w:bCs/>
                <w:color w:val="999999"/>
                <w:sz w:val="16"/>
                <w:szCs w:val="16"/>
              </w:rPr>
              <w:t>Иные оговорки и условия</w:t>
            </w:r>
            <w:r w:rsidR="00A76236" w:rsidRPr="00675108">
              <w:rPr>
                <w:bCs/>
                <w:color w:val="999999"/>
                <w:sz w:val="16"/>
                <w:szCs w:val="16"/>
              </w:rPr>
              <w:t xml:space="preserve"> по усмотрению сторон</w:t>
            </w:r>
            <w:r w:rsidRPr="00675108">
              <w:rPr>
                <w:bCs/>
                <w:color w:val="999999"/>
                <w:sz w:val="16"/>
                <w:szCs w:val="16"/>
              </w:rPr>
              <w:t xml:space="preserve"> (заполняется при необходимости)</w:t>
            </w:r>
          </w:p>
        </w:tc>
      </w:tr>
      <w:tr w:rsidR="00023F8A" w:rsidRPr="00675108" w:rsidTr="00023F8A">
        <w:trPr>
          <w:cantSplit/>
        </w:trPr>
        <w:tc>
          <w:tcPr>
            <w:tcW w:w="2241" w:type="dxa"/>
            <w:gridSpan w:val="3"/>
            <w:shd w:val="clear" w:color="auto" w:fill="0A50A0"/>
            <w:vAlign w:val="center"/>
          </w:tcPr>
          <w:p w:rsidR="00023F8A" w:rsidRPr="00675108" w:rsidRDefault="00023F8A" w:rsidP="00023F8A">
            <w:pPr>
              <w:ind w:left="-110" w:right="-202"/>
              <w:rPr>
                <w:color w:val="FFFFFF"/>
                <w:sz w:val="14"/>
                <w:szCs w:val="14"/>
              </w:rPr>
            </w:pPr>
            <w:r w:rsidRPr="00675108">
              <w:rPr>
                <w:b/>
                <w:color w:val="FFFFFF"/>
                <w:sz w:val="14"/>
                <w:szCs w:val="14"/>
              </w:rPr>
              <w:t xml:space="preserve">УСЛОВИЯ ВОЗМЕЩЕНИЯ </w:t>
            </w:r>
          </w:p>
        </w:tc>
        <w:tc>
          <w:tcPr>
            <w:tcW w:w="7768" w:type="dxa"/>
            <w:gridSpan w:val="14"/>
            <w:shd w:val="clear" w:color="auto" w:fill="auto"/>
            <w:vAlign w:val="center"/>
          </w:tcPr>
          <w:p w:rsidR="00023F8A" w:rsidRPr="00675108" w:rsidRDefault="00023F8A" w:rsidP="00023F8A">
            <w:pPr>
              <w:ind w:left="-110"/>
              <w:rPr>
                <w:b/>
                <w:bCs/>
                <w:color w:val="0A50A0"/>
                <w:sz w:val="14"/>
                <w:szCs w:val="14"/>
              </w:rPr>
            </w:pPr>
            <w:r w:rsidRPr="00675108">
              <w:rPr>
                <w:bCs/>
                <w:color w:val="999999"/>
                <w:sz w:val="16"/>
                <w:szCs w:val="16"/>
              </w:rPr>
              <w:t>Данный блок может быть размещен на обороте полиса</w:t>
            </w:r>
          </w:p>
        </w:tc>
      </w:tr>
      <w:tr w:rsidR="00023F8A" w:rsidRPr="00675108" w:rsidTr="00023F8A">
        <w:trPr>
          <w:cantSplit/>
          <w:trHeight w:val="50"/>
        </w:trPr>
        <w:tc>
          <w:tcPr>
            <w:tcW w:w="10009" w:type="dxa"/>
            <w:gridSpan w:val="17"/>
            <w:shd w:val="clear" w:color="auto" w:fill="auto"/>
            <w:vAlign w:val="center"/>
          </w:tcPr>
          <w:p w:rsidR="00023F8A" w:rsidRPr="00675108" w:rsidRDefault="00023F8A" w:rsidP="00023F8A">
            <w:pPr>
              <w:ind w:left="-108"/>
              <w:rPr>
                <w:b/>
                <w:bCs/>
                <w:color w:val="0A50A0"/>
                <w:sz w:val="4"/>
                <w:szCs w:val="4"/>
              </w:rPr>
            </w:pPr>
          </w:p>
        </w:tc>
      </w:tr>
      <w:tr w:rsidR="00023F8A" w:rsidRPr="00675108" w:rsidTr="00023F8A">
        <w:tc>
          <w:tcPr>
            <w:tcW w:w="10009" w:type="dxa"/>
            <w:gridSpan w:val="17"/>
            <w:shd w:val="clear" w:color="auto" w:fill="0A50A0"/>
            <w:vAlign w:val="center"/>
          </w:tcPr>
          <w:p w:rsidR="00023F8A" w:rsidRPr="00675108" w:rsidRDefault="00023F8A" w:rsidP="00023F8A">
            <w:pPr>
              <w:ind w:left="-108" w:right="-65"/>
              <w:rPr>
                <w:bCs/>
                <w:color w:val="999999"/>
                <w:sz w:val="14"/>
                <w:szCs w:val="14"/>
              </w:rPr>
            </w:pPr>
            <w:r w:rsidRPr="00675108">
              <w:rPr>
                <w:b/>
                <w:color w:val="999999"/>
                <w:sz w:val="14"/>
                <w:szCs w:val="14"/>
              </w:rPr>
              <w:t>СВЕДЕНИЯ О ИМЕЮЩИХСЯ У СТРАХОВАТЕЛЯ ИНЫХ  ДЕЙСТВУЮЩИХ ДОГОВОРАХ СТРАХОВАНИЯ С</w:t>
            </w:r>
            <w:r w:rsidR="00B20F90" w:rsidRPr="00675108">
              <w:rPr>
                <w:b/>
                <w:color w:val="999999"/>
                <w:sz w:val="14"/>
                <w:szCs w:val="14"/>
              </w:rPr>
              <w:t>О</w:t>
            </w:r>
            <w:r w:rsidRPr="00675108">
              <w:rPr>
                <w:b/>
                <w:color w:val="999999"/>
                <w:sz w:val="14"/>
                <w:szCs w:val="14"/>
              </w:rPr>
              <w:t xml:space="preserve"> </w:t>
            </w:r>
            <w:r w:rsidR="00EB5388" w:rsidRPr="00675108">
              <w:rPr>
                <w:b/>
                <w:color w:val="999999"/>
                <w:sz w:val="14"/>
                <w:szCs w:val="14"/>
              </w:rPr>
              <w:t>СПАО</w:t>
            </w:r>
            <w:r w:rsidRPr="00675108">
              <w:rPr>
                <w:b/>
                <w:color w:val="999999"/>
                <w:sz w:val="14"/>
                <w:szCs w:val="14"/>
              </w:rPr>
              <w:t xml:space="preserve"> «ИНГОССТРАХ»  </w:t>
            </w:r>
            <w:r w:rsidRPr="00675108">
              <w:rPr>
                <w:color w:val="999999"/>
                <w:sz w:val="14"/>
                <w:szCs w:val="14"/>
              </w:rPr>
              <w:t>(при наличии)</w:t>
            </w:r>
            <w:r w:rsidRPr="00675108">
              <w:rPr>
                <w:b/>
                <w:color w:val="999999"/>
                <w:sz w:val="14"/>
                <w:szCs w:val="14"/>
              </w:rPr>
              <w:t xml:space="preserve"> </w:t>
            </w:r>
          </w:p>
        </w:tc>
      </w:tr>
      <w:tr w:rsidR="00023F8A" w:rsidRPr="00675108" w:rsidTr="00023F8A">
        <w:tc>
          <w:tcPr>
            <w:tcW w:w="10009" w:type="dxa"/>
            <w:gridSpan w:val="17"/>
            <w:shd w:val="clear" w:color="auto" w:fill="auto"/>
            <w:vAlign w:val="center"/>
          </w:tcPr>
          <w:p w:rsidR="00023F8A" w:rsidRPr="00675108" w:rsidRDefault="00023F8A" w:rsidP="00023F8A">
            <w:pPr>
              <w:spacing w:before="20" w:after="20"/>
              <w:ind w:left="-105"/>
              <w:rPr>
                <w:color w:val="999999"/>
                <w:sz w:val="14"/>
                <w:szCs w:val="14"/>
              </w:rPr>
            </w:pPr>
          </w:p>
        </w:tc>
      </w:tr>
      <w:tr w:rsidR="00023F8A" w:rsidRPr="00675108" w:rsidTr="00023F8A">
        <w:trPr>
          <w:cantSplit/>
          <w:trHeight w:val="50"/>
        </w:trPr>
        <w:tc>
          <w:tcPr>
            <w:tcW w:w="10009" w:type="dxa"/>
            <w:gridSpan w:val="17"/>
            <w:shd w:val="clear" w:color="auto" w:fill="auto"/>
            <w:vAlign w:val="center"/>
          </w:tcPr>
          <w:p w:rsidR="00023F8A" w:rsidRPr="00675108" w:rsidRDefault="00023F8A" w:rsidP="00023F8A">
            <w:pPr>
              <w:ind w:left="-108"/>
              <w:rPr>
                <w:b/>
                <w:color w:val="0A50A0"/>
                <w:sz w:val="4"/>
                <w:szCs w:val="4"/>
              </w:rPr>
            </w:pPr>
          </w:p>
        </w:tc>
      </w:tr>
      <w:tr w:rsidR="00023F8A" w:rsidRPr="00675108" w:rsidTr="00023F8A">
        <w:trPr>
          <w:trHeight w:val="80"/>
        </w:trPr>
        <w:tc>
          <w:tcPr>
            <w:tcW w:w="10009" w:type="dxa"/>
            <w:gridSpan w:val="17"/>
            <w:shd w:val="clear" w:color="auto" w:fill="0A50A0"/>
            <w:vAlign w:val="center"/>
          </w:tcPr>
          <w:p w:rsidR="00023F8A" w:rsidRPr="00675108" w:rsidRDefault="00023F8A" w:rsidP="00023F8A">
            <w:pPr>
              <w:ind w:left="-81"/>
              <w:rPr>
                <w:b/>
                <w:color w:val="999999"/>
                <w:sz w:val="14"/>
                <w:szCs w:val="14"/>
              </w:rPr>
            </w:pPr>
            <w:r w:rsidRPr="00675108">
              <w:rPr>
                <w:b/>
                <w:bCs/>
                <w:color w:val="999999"/>
                <w:sz w:val="14"/>
                <w:szCs w:val="14"/>
              </w:rPr>
              <w:t xml:space="preserve">СТРАХОВАНИЕ ГРАЖДАНСКОЙ ОТВЕТСТВЕННОСТИ </w:t>
            </w:r>
            <w:r w:rsidRPr="00675108">
              <w:rPr>
                <w:bCs/>
                <w:color w:val="999999"/>
                <w:sz w:val="14"/>
                <w:szCs w:val="14"/>
              </w:rPr>
              <w:t>(</w:t>
            </w:r>
            <w:r w:rsidRPr="00675108">
              <w:rPr>
                <w:bCs/>
                <w:color w:val="999999"/>
                <w:sz w:val="15"/>
                <w:szCs w:val="15"/>
              </w:rPr>
              <w:t>если гражданская ответственность принимается на страхование)</w:t>
            </w:r>
          </w:p>
        </w:tc>
      </w:tr>
      <w:tr w:rsidR="00023F8A" w:rsidRPr="00675108" w:rsidTr="00023F8A">
        <w:trPr>
          <w:trHeight w:val="80"/>
        </w:trPr>
        <w:tc>
          <w:tcPr>
            <w:tcW w:w="5515" w:type="dxa"/>
            <w:gridSpan w:val="9"/>
            <w:shd w:val="clear" w:color="auto" w:fill="auto"/>
            <w:vAlign w:val="center"/>
          </w:tcPr>
          <w:p w:rsidR="00023F8A" w:rsidRPr="00675108" w:rsidRDefault="00023F8A" w:rsidP="00023F8A">
            <w:pPr>
              <w:spacing w:before="40" w:after="40"/>
              <w:ind w:left="-81"/>
              <w:rPr>
                <w:b/>
                <w:color w:val="999999"/>
                <w:sz w:val="14"/>
                <w:szCs w:val="14"/>
              </w:rPr>
            </w:pPr>
            <w:r w:rsidRPr="00675108">
              <w:rPr>
                <w:b/>
                <w:color w:val="999999"/>
                <w:sz w:val="14"/>
                <w:szCs w:val="14"/>
              </w:rPr>
              <w:t>Страховое покрытие распространяется на случаи, связанные с:</w:t>
            </w:r>
          </w:p>
        </w:tc>
        <w:tc>
          <w:tcPr>
            <w:tcW w:w="2617" w:type="dxa"/>
            <w:gridSpan w:val="5"/>
            <w:shd w:val="clear" w:color="auto" w:fill="auto"/>
            <w:vAlign w:val="center"/>
          </w:tcPr>
          <w:p w:rsidR="00023F8A" w:rsidRPr="00675108" w:rsidRDefault="00023F8A" w:rsidP="00023F8A">
            <w:pPr>
              <w:spacing w:before="40" w:after="40"/>
              <w:ind w:left="-150" w:right="66"/>
              <w:jc w:val="center"/>
              <w:rPr>
                <w:b/>
                <w:color w:val="999999"/>
                <w:sz w:val="14"/>
                <w:szCs w:val="14"/>
              </w:rPr>
            </w:pPr>
            <w:r w:rsidRPr="00675108">
              <w:rPr>
                <w:b/>
                <w:color w:val="999999"/>
                <w:sz w:val="14"/>
                <w:szCs w:val="14"/>
              </w:rPr>
              <w:t>Лимит ответственности, руб.</w:t>
            </w:r>
          </w:p>
        </w:tc>
        <w:tc>
          <w:tcPr>
            <w:tcW w:w="1877" w:type="dxa"/>
            <w:gridSpan w:val="3"/>
            <w:shd w:val="clear" w:color="auto" w:fill="auto"/>
            <w:vAlign w:val="center"/>
          </w:tcPr>
          <w:p w:rsidR="00023F8A" w:rsidRPr="00675108" w:rsidRDefault="00023F8A" w:rsidP="00023F8A">
            <w:pPr>
              <w:spacing w:before="40" w:after="40"/>
              <w:ind w:left="-150" w:right="66"/>
              <w:jc w:val="center"/>
              <w:rPr>
                <w:b/>
                <w:color w:val="999999"/>
                <w:sz w:val="14"/>
                <w:szCs w:val="14"/>
              </w:rPr>
            </w:pPr>
            <w:r w:rsidRPr="00675108">
              <w:rPr>
                <w:b/>
                <w:color w:val="999999"/>
                <w:sz w:val="14"/>
                <w:szCs w:val="14"/>
              </w:rPr>
              <w:t>Страховая премия, руб.</w:t>
            </w:r>
          </w:p>
        </w:tc>
      </w:tr>
      <w:tr w:rsidR="00023F8A" w:rsidRPr="00675108" w:rsidTr="00023F8A">
        <w:trPr>
          <w:trHeight w:val="80"/>
        </w:trPr>
        <w:tc>
          <w:tcPr>
            <w:tcW w:w="5515" w:type="dxa"/>
            <w:gridSpan w:val="9"/>
            <w:shd w:val="clear" w:color="auto" w:fill="auto"/>
            <w:vAlign w:val="center"/>
          </w:tcPr>
          <w:p w:rsidR="00023F8A" w:rsidRPr="00675108" w:rsidRDefault="00023F8A" w:rsidP="00023F8A">
            <w:pPr>
              <w:ind w:left="-150" w:right="66"/>
              <w:jc w:val="both"/>
              <w:rPr>
                <w:color w:val="999999"/>
                <w:sz w:val="14"/>
                <w:szCs w:val="14"/>
              </w:rPr>
            </w:pPr>
            <w:r w:rsidRPr="00675108">
              <w:rPr>
                <w:color w:val="999999"/>
                <w:sz w:val="14"/>
                <w:szCs w:val="14"/>
              </w:rPr>
              <w:sym w:font="Wingdings" w:char="F0FE"/>
            </w:r>
            <w:r w:rsidRPr="00675108">
              <w:rPr>
                <w:color w:val="999999"/>
                <w:sz w:val="14"/>
                <w:szCs w:val="14"/>
              </w:rPr>
              <w:t xml:space="preserve"> эксплуатацией имущества, расположенного по адресу территории страхования </w:t>
            </w:r>
          </w:p>
          <w:p w:rsidR="00023F8A" w:rsidRPr="00675108" w:rsidRDefault="00023F8A" w:rsidP="00023F8A">
            <w:pPr>
              <w:ind w:left="-150" w:right="66"/>
              <w:jc w:val="both"/>
              <w:rPr>
                <w:color w:val="999999"/>
                <w:sz w:val="14"/>
                <w:szCs w:val="14"/>
              </w:rPr>
            </w:pPr>
            <w:r w:rsidRPr="00675108">
              <w:rPr>
                <w:color w:val="999999"/>
                <w:sz w:val="14"/>
                <w:szCs w:val="14"/>
              </w:rPr>
              <w:sym w:font="Wingdings" w:char="F06F"/>
            </w:r>
            <w:r w:rsidRPr="00675108">
              <w:rPr>
                <w:color w:val="999999"/>
                <w:sz w:val="14"/>
                <w:szCs w:val="14"/>
              </w:rPr>
              <w:t xml:space="preserve"> действиями животного</w:t>
            </w:r>
          </w:p>
          <w:p w:rsidR="00023F8A" w:rsidRPr="00675108" w:rsidRDefault="00023F8A" w:rsidP="00023F8A">
            <w:pPr>
              <w:ind w:left="-150" w:right="66"/>
              <w:jc w:val="both"/>
              <w:rPr>
                <w:color w:val="999999"/>
                <w:sz w:val="14"/>
                <w:szCs w:val="14"/>
                <w:vertAlign w:val="superscript"/>
              </w:rPr>
            </w:pPr>
            <w:r w:rsidRPr="00675108">
              <w:rPr>
                <w:color w:val="999999"/>
                <w:sz w:val="14"/>
                <w:szCs w:val="14"/>
              </w:rPr>
              <w:sym w:font="Wingdings" w:char="F06F"/>
            </w:r>
            <w:r w:rsidRPr="00675108">
              <w:rPr>
                <w:color w:val="999999"/>
                <w:sz w:val="14"/>
                <w:szCs w:val="14"/>
              </w:rPr>
              <w:t xml:space="preserve"> проведением </w:t>
            </w:r>
            <w:proofErr w:type="spellStart"/>
            <w:r w:rsidRPr="00675108">
              <w:rPr>
                <w:color w:val="999999"/>
                <w:sz w:val="14"/>
                <w:szCs w:val="14"/>
              </w:rPr>
              <w:t>ремонто</w:t>
            </w:r>
            <w:proofErr w:type="spellEnd"/>
            <w:r w:rsidRPr="00675108">
              <w:rPr>
                <w:color w:val="999999"/>
                <w:sz w:val="14"/>
                <w:szCs w:val="14"/>
              </w:rPr>
              <w:t>-строительных работ</w:t>
            </w:r>
          </w:p>
        </w:tc>
        <w:tc>
          <w:tcPr>
            <w:tcW w:w="2617" w:type="dxa"/>
            <w:gridSpan w:val="5"/>
            <w:shd w:val="clear" w:color="auto" w:fill="auto"/>
            <w:vAlign w:val="center"/>
          </w:tcPr>
          <w:p w:rsidR="00023F8A" w:rsidRPr="00675108" w:rsidRDefault="00023F8A" w:rsidP="00023F8A">
            <w:pPr>
              <w:ind w:left="-150" w:right="66"/>
              <w:jc w:val="both"/>
              <w:rPr>
                <w:b/>
                <w:color w:val="999999"/>
                <w:sz w:val="14"/>
                <w:szCs w:val="14"/>
              </w:rPr>
            </w:pPr>
            <w:r w:rsidRPr="00675108">
              <w:rPr>
                <w:color w:val="999999"/>
                <w:sz w:val="14"/>
                <w:szCs w:val="14"/>
              </w:rPr>
              <w:t xml:space="preserve"> </w:t>
            </w:r>
          </w:p>
        </w:tc>
        <w:tc>
          <w:tcPr>
            <w:tcW w:w="1877" w:type="dxa"/>
            <w:gridSpan w:val="3"/>
            <w:shd w:val="clear" w:color="auto" w:fill="auto"/>
            <w:vAlign w:val="center"/>
          </w:tcPr>
          <w:p w:rsidR="00023F8A" w:rsidRPr="00675108" w:rsidRDefault="00023F8A" w:rsidP="00023F8A">
            <w:pPr>
              <w:spacing w:before="40" w:after="40"/>
              <w:ind w:left="-79"/>
              <w:rPr>
                <w:b/>
                <w:color w:val="999999"/>
                <w:sz w:val="14"/>
                <w:szCs w:val="14"/>
              </w:rPr>
            </w:pPr>
          </w:p>
        </w:tc>
      </w:tr>
      <w:tr w:rsidR="00023F8A" w:rsidRPr="00675108" w:rsidTr="00023F8A">
        <w:tc>
          <w:tcPr>
            <w:tcW w:w="10009" w:type="dxa"/>
            <w:gridSpan w:val="17"/>
            <w:shd w:val="clear" w:color="auto" w:fill="0A50A0"/>
            <w:vAlign w:val="center"/>
          </w:tcPr>
          <w:p w:rsidR="00023F8A" w:rsidRPr="00675108" w:rsidRDefault="00023F8A" w:rsidP="00023F8A">
            <w:pPr>
              <w:ind w:left="-110"/>
              <w:rPr>
                <w:color w:val="999999"/>
                <w:sz w:val="15"/>
                <w:szCs w:val="15"/>
              </w:rPr>
            </w:pPr>
            <w:r w:rsidRPr="00675108">
              <w:rPr>
                <w:b/>
                <w:bCs/>
                <w:color w:val="999999"/>
                <w:sz w:val="15"/>
                <w:szCs w:val="15"/>
              </w:rPr>
              <w:t xml:space="preserve">СТРАХОВАНИЕ СОПУТСТВУЮЩИХ РИСКОВ </w:t>
            </w:r>
            <w:r w:rsidRPr="00675108">
              <w:rPr>
                <w:bCs/>
                <w:color w:val="999999"/>
                <w:sz w:val="15"/>
                <w:szCs w:val="15"/>
              </w:rPr>
              <w:t>(если сопутствующие риски принимаются на страхование)</w:t>
            </w:r>
          </w:p>
        </w:tc>
      </w:tr>
      <w:tr w:rsidR="00023F8A" w:rsidRPr="00675108" w:rsidTr="00023F8A">
        <w:trPr>
          <w:cantSplit/>
          <w:trHeight w:val="50"/>
        </w:trPr>
        <w:tc>
          <w:tcPr>
            <w:tcW w:w="10009" w:type="dxa"/>
            <w:gridSpan w:val="17"/>
            <w:shd w:val="clear" w:color="auto" w:fill="auto"/>
            <w:vAlign w:val="center"/>
          </w:tcPr>
          <w:p w:rsidR="00023F8A" w:rsidRPr="00675108" w:rsidRDefault="00023F8A" w:rsidP="00023F8A">
            <w:pPr>
              <w:ind w:left="-110"/>
              <w:rPr>
                <w:bCs/>
                <w:color w:val="999999"/>
                <w:sz w:val="14"/>
                <w:szCs w:val="14"/>
              </w:rPr>
            </w:pPr>
            <w:r w:rsidRPr="00675108">
              <w:rPr>
                <w:bCs/>
                <w:color w:val="999999"/>
                <w:sz w:val="14"/>
                <w:szCs w:val="14"/>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023F8A" w:rsidRPr="00675108" w:rsidTr="00023F8A">
        <w:trPr>
          <w:cantSplit/>
          <w:trHeight w:val="50"/>
        </w:trPr>
        <w:tc>
          <w:tcPr>
            <w:tcW w:w="10009" w:type="dxa"/>
            <w:gridSpan w:val="17"/>
            <w:shd w:val="clear" w:color="auto" w:fill="auto"/>
            <w:vAlign w:val="center"/>
          </w:tcPr>
          <w:p w:rsidR="00023F8A" w:rsidRPr="00675108" w:rsidRDefault="00023F8A" w:rsidP="00023F8A">
            <w:pPr>
              <w:ind w:left="-110"/>
              <w:rPr>
                <w:b/>
                <w:bCs/>
                <w:color w:val="999999"/>
                <w:sz w:val="14"/>
                <w:szCs w:val="14"/>
              </w:rPr>
            </w:pPr>
            <w:r w:rsidRPr="00675108">
              <w:rPr>
                <w:bCs/>
                <w:color w:val="999999"/>
                <w:sz w:val="14"/>
                <w:szCs w:val="14"/>
              </w:rPr>
              <w:t>Иные оговорки и условия (заполняется при необходимости)</w:t>
            </w:r>
          </w:p>
        </w:tc>
      </w:tr>
      <w:tr w:rsidR="00023F8A" w:rsidRPr="00675108" w:rsidTr="00023F8A">
        <w:trPr>
          <w:trHeight w:val="156"/>
        </w:trPr>
        <w:tc>
          <w:tcPr>
            <w:tcW w:w="10009" w:type="dxa"/>
            <w:gridSpan w:val="17"/>
            <w:shd w:val="clear" w:color="auto" w:fill="0A50A0"/>
            <w:vAlign w:val="center"/>
          </w:tcPr>
          <w:p w:rsidR="00023F8A" w:rsidRPr="00675108" w:rsidRDefault="00023F8A" w:rsidP="00023F8A">
            <w:pPr>
              <w:ind w:left="-110"/>
              <w:rPr>
                <w:b/>
                <w:bCs/>
                <w:color w:val="999999"/>
                <w:sz w:val="16"/>
                <w:szCs w:val="16"/>
              </w:rPr>
            </w:pPr>
            <w:r w:rsidRPr="00675108">
              <w:rPr>
                <w:b/>
                <w:bCs/>
                <w:color w:val="999999"/>
                <w:sz w:val="16"/>
                <w:szCs w:val="16"/>
              </w:rPr>
              <w:t>ДЕЙСТВИЕ ДОГОВОРА СТРАХОВАНИЯ (при необходимости)</w:t>
            </w:r>
          </w:p>
        </w:tc>
      </w:tr>
      <w:tr w:rsidR="00023F8A" w:rsidRPr="00675108" w:rsidTr="00023F8A">
        <w:trPr>
          <w:cantSplit/>
          <w:trHeight w:val="144"/>
        </w:trPr>
        <w:tc>
          <w:tcPr>
            <w:tcW w:w="10009" w:type="dxa"/>
            <w:gridSpan w:val="17"/>
            <w:shd w:val="clear" w:color="auto" w:fill="auto"/>
            <w:vAlign w:val="center"/>
          </w:tcPr>
          <w:p w:rsidR="00023F8A" w:rsidRPr="00675108" w:rsidRDefault="00023F8A" w:rsidP="00023F8A">
            <w:pPr>
              <w:spacing w:before="40" w:after="40"/>
              <w:ind w:left="-108"/>
              <w:jc w:val="both"/>
              <w:rPr>
                <w:color w:val="999999"/>
                <w:sz w:val="14"/>
                <w:szCs w:val="14"/>
              </w:rPr>
            </w:pPr>
            <w:r w:rsidRPr="00675108">
              <w:rPr>
                <w:color w:val="999999"/>
                <w:sz w:val="14"/>
                <w:szCs w:val="14"/>
              </w:rPr>
              <w:t xml:space="preserve">Настоящий Договор </w:t>
            </w:r>
            <w:r w:rsidRPr="00675108">
              <w:rPr>
                <w:bCs/>
                <w:color w:val="999999"/>
                <w:sz w:val="14"/>
                <w:szCs w:val="14"/>
              </w:rPr>
              <w:sym w:font="Wingdings" w:char="F06F"/>
            </w:r>
            <w:r w:rsidRPr="00675108">
              <w:rPr>
                <w:bCs/>
                <w:color w:val="999999"/>
                <w:sz w:val="14"/>
                <w:szCs w:val="14"/>
              </w:rPr>
              <w:t xml:space="preserve"> </w:t>
            </w:r>
            <w:r w:rsidRPr="00675108">
              <w:rPr>
                <w:color w:val="999999"/>
                <w:sz w:val="14"/>
                <w:szCs w:val="14"/>
              </w:rPr>
              <w:t xml:space="preserve">первоначальный  </w:t>
            </w:r>
            <w:r w:rsidRPr="00675108">
              <w:rPr>
                <w:bCs/>
                <w:color w:val="999999"/>
                <w:sz w:val="14"/>
                <w:szCs w:val="14"/>
              </w:rPr>
              <w:sym w:font="Wingdings" w:char="F06F"/>
            </w:r>
            <w:r w:rsidRPr="00675108">
              <w:rPr>
                <w:bCs/>
                <w:color w:val="999999"/>
                <w:sz w:val="14"/>
                <w:szCs w:val="14"/>
              </w:rPr>
              <w:t xml:space="preserve"> </w:t>
            </w:r>
            <w:r w:rsidRPr="00675108">
              <w:rPr>
                <w:color w:val="999999"/>
                <w:sz w:val="14"/>
                <w:szCs w:val="14"/>
              </w:rPr>
              <w:t>пролонгация договора №________________________ заканчивается «_____»____________________20___г.</w:t>
            </w:r>
          </w:p>
        </w:tc>
      </w:tr>
      <w:tr w:rsidR="00023F8A" w:rsidRPr="00675108" w:rsidTr="00023F8A">
        <w:trPr>
          <w:cantSplit/>
          <w:trHeight w:val="144"/>
        </w:trPr>
        <w:tc>
          <w:tcPr>
            <w:tcW w:w="2241" w:type="dxa"/>
            <w:gridSpan w:val="3"/>
            <w:shd w:val="clear" w:color="auto" w:fill="0A50A0"/>
            <w:vAlign w:val="center"/>
          </w:tcPr>
          <w:p w:rsidR="00023F8A" w:rsidRPr="00675108" w:rsidRDefault="00023F8A" w:rsidP="00023F8A">
            <w:pPr>
              <w:ind w:left="-110"/>
              <w:rPr>
                <w:b/>
                <w:color w:val="FFFFFF"/>
                <w:sz w:val="14"/>
                <w:szCs w:val="14"/>
                <w:vertAlign w:val="superscript"/>
              </w:rPr>
            </w:pPr>
            <w:r w:rsidRPr="00675108">
              <w:rPr>
                <w:b/>
                <w:bCs/>
                <w:color w:val="FFFFFF"/>
                <w:sz w:val="14"/>
                <w:szCs w:val="14"/>
              </w:rPr>
              <w:t>СРОК ДЕЙСТВИЯ ДОГОВОРА</w:t>
            </w:r>
          </w:p>
        </w:tc>
        <w:tc>
          <w:tcPr>
            <w:tcW w:w="7768" w:type="dxa"/>
            <w:gridSpan w:val="14"/>
            <w:shd w:val="clear" w:color="auto" w:fill="auto"/>
            <w:vAlign w:val="center"/>
          </w:tcPr>
          <w:p w:rsidR="00023F8A" w:rsidRPr="00675108" w:rsidRDefault="00023F8A" w:rsidP="00023F8A">
            <w:pPr>
              <w:spacing w:before="80"/>
              <w:ind w:left="-108"/>
              <w:rPr>
                <w:b/>
                <w:sz w:val="14"/>
                <w:szCs w:val="14"/>
              </w:rPr>
            </w:pPr>
          </w:p>
        </w:tc>
      </w:tr>
      <w:tr w:rsidR="00023F8A" w:rsidRPr="00675108" w:rsidTr="00023F8A">
        <w:trPr>
          <w:cantSplit/>
          <w:trHeight w:val="60"/>
        </w:trPr>
        <w:tc>
          <w:tcPr>
            <w:tcW w:w="10009" w:type="dxa"/>
            <w:gridSpan w:val="17"/>
            <w:shd w:val="clear" w:color="auto" w:fill="auto"/>
            <w:vAlign w:val="center"/>
          </w:tcPr>
          <w:p w:rsidR="00023F8A" w:rsidRPr="00675108" w:rsidRDefault="00023F8A" w:rsidP="00023F8A">
            <w:pPr>
              <w:ind w:left="-108"/>
              <w:rPr>
                <w:bCs/>
                <w:color w:val="0A50A0"/>
                <w:sz w:val="4"/>
                <w:szCs w:val="4"/>
              </w:rPr>
            </w:pPr>
          </w:p>
        </w:tc>
      </w:tr>
      <w:tr w:rsidR="00023F8A" w:rsidRPr="00675108" w:rsidTr="00023F8A">
        <w:trPr>
          <w:cantSplit/>
        </w:trPr>
        <w:tc>
          <w:tcPr>
            <w:tcW w:w="2241" w:type="dxa"/>
            <w:gridSpan w:val="3"/>
            <w:vMerge w:val="restart"/>
            <w:shd w:val="clear" w:color="auto" w:fill="0A50A0"/>
            <w:vAlign w:val="center"/>
          </w:tcPr>
          <w:p w:rsidR="00023F8A" w:rsidRPr="00675108" w:rsidRDefault="00023F8A" w:rsidP="00023F8A">
            <w:pPr>
              <w:ind w:left="-110"/>
              <w:rPr>
                <w:color w:val="999999"/>
                <w:sz w:val="14"/>
                <w:szCs w:val="14"/>
              </w:rPr>
            </w:pPr>
            <w:r w:rsidRPr="00675108">
              <w:rPr>
                <w:b/>
                <w:color w:val="999999"/>
                <w:sz w:val="14"/>
                <w:szCs w:val="14"/>
              </w:rPr>
              <w:t>ОБЩАЯ СТРАХОВАЯ ПРЕМИЯ</w:t>
            </w:r>
          </w:p>
        </w:tc>
        <w:tc>
          <w:tcPr>
            <w:tcW w:w="839" w:type="dxa"/>
            <w:shd w:val="clear" w:color="auto" w:fill="auto"/>
            <w:vAlign w:val="center"/>
          </w:tcPr>
          <w:p w:rsidR="00023F8A" w:rsidRPr="00675108" w:rsidRDefault="00023F8A" w:rsidP="00023F8A">
            <w:pPr>
              <w:spacing w:before="40" w:after="40"/>
              <w:ind w:left="-108" w:right="-71"/>
              <w:rPr>
                <w:color w:val="999999"/>
                <w:sz w:val="14"/>
                <w:szCs w:val="14"/>
              </w:rPr>
            </w:pPr>
            <w:r w:rsidRPr="00675108">
              <w:rPr>
                <w:color w:val="999999"/>
                <w:sz w:val="14"/>
                <w:szCs w:val="14"/>
              </w:rPr>
              <w:t>цифрами</w:t>
            </w:r>
          </w:p>
        </w:tc>
        <w:tc>
          <w:tcPr>
            <w:tcW w:w="6929" w:type="dxa"/>
            <w:gridSpan w:val="13"/>
            <w:shd w:val="clear" w:color="auto" w:fill="auto"/>
            <w:vAlign w:val="center"/>
          </w:tcPr>
          <w:p w:rsidR="00023F8A" w:rsidRPr="00675108" w:rsidRDefault="00023F8A" w:rsidP="00023F8A">
            <w:pPr>
              <w:spacing w:before="40" w:after="40"/>
              <w:ind w:left="-108"/>
              <w:rPr>
                <w:color w:val="999999"/>
                <w:sz w:val="14"/>
                <w:szCs w:val="14"/>
              </w:rPr>
            </w:pPr>
            <w:r w:rsidRPr="00675108">
              <w:rPr>
                <w:color w:val="999999"/>
                <w:sz w:val="14"/>
                <w:szCs w:val="14"/>
              </w:rPr>
              <w:t xml:space="preserve">Указывается при необходимости </w:t>
            </w:r>
          </w:p>
        </w:tc>
      </w:tr>
      <w:tr w:rsidR="00023F8A" w:rsidRPr="00675108" w:rsidTr="00023F8A">
        <w:trPr>
          <w:cantSplit/>
        </w:trPr>
        <w:tc>
          <w:tcPr>
            <w:tcW w:w="2241" w:type="dxa"/>
            <w:gridSpan w:val="3"/>
            <w:vMerge/>
            <w:shd w:val="clear" w:color="auto" w:fill="0A50A0"/>
            <w:vAlign w:val="center"/>
          </w:tcPr>
          <w:p w:rsidR="00023F8A" w:rsidRPr="00675108" w:rsidRDefault="00023F8A" w:rsidP="00023F8A">
            <w:pPr>
              <w:ind w:left="-110"/>
              <w:rPr>
                <w:b/>
                <w:color w:val="999999"/>
                <w:sz w:val="14"/>
                <w:szCs w:val="14"/>
              </w:rPr>
            </w:pPr>
          </w:p>
        </w:tc>
        <w:tc>
          <w:tcPr>
            <w:tcW w:w="839" w:type="dxa"/>
            <w:shd w:val="clear" w:color="auto" w:fill="auto"/>
            <w:vAlign w:val="center"/>
          </w:tcPr>
          <w:p w:rsidR="00023F8A" w:rsidRPr="00675108" w:rsidRDefault="00023F8A" w:rsidP="00023F8A">
            <w:pPr>
              <w:spacing w:before="40" w:after="40"/>
              <w:ind w:left="-108" w:right="-71"/>
              <w:rPr>
                <w:color w:val="999999"/>
                <w:sz w:val="14"/>
                <w:szCs w:val="14"/>
              </w:rPr>
            </w:pPr>
            <w:r w:rsidRPr="00675108">
              <w:rPr>
                <w:color w:val="999999"/>
                <w:sz w:val="14"/>
                <w:szCs w:val="14"/>
              </w:rPr>
              <w:t>прописью</w:t>
            </w:r>
          </w:p>
        </w:tc>
        <w:tc>
          <w:tcPr>
            <w:tcW w:w="6929" w:type="dxa"/>
            <w:gridSpan w:val="13"/>
            <w:shd w:val="clear" w:color="auto" w:fill="auto"/>
            <w:vAlign w:val="center"/>
          </w:tcPr>
          <w:p w:rsidR="00023F8A" w:rsidRPr="00675108" w:rsidRDefault="00023F8A" w:rsidP="00023F8A">
            <w:pPr>
              <w:spacing w:before="40" w:after="40"/>
              <w:ind w:left="-108"/>
              <w:rPr>
                <w:color w:val="999999"/>
                <w:sz w:val="14"/>
                <w:szCs w:val="14"/>
              </w:rPr>
            </w:pPr>
            <w:r w:rsidRPr="00675108">
              <w:rPr>
                <w:color w:val="999999"/>
                <w:sz w:val="14"/>
                <w:szCs w:val="14"/>
              </w:rPr>
              <w:t>Указывается при необходимости</w:t>
            </w:r>
          </w:p>
        </w:tc>
      </w:tr>
      <w:tr w:rsidR="00023F8A" w:rsidRPr="00675108" w:rsidTr="00023F8A">
        <w:trPr>
          <w:cantSplit/>
          <w:trHeight w:val="201"/>
        </w:trPr>
        <w:tc>
          <w:tcPr>
            <w:tcW w:w="10009" w:type="dxa"/>
            <w:gridSpan w:val="17"/>
            <w:shd w:val="clear" w:color="auto" w:fill="auto"/>
            <w:vAlign w:val="center"/>
          </w:tcPr>
          <w:p w:rsidR="00023F8A" w:rsidRPr="00675108" w:rsidRDefault="00023F8A" w:rsidP="00023F8A">
            <w:pPr>
              <w:ind w:left="-110" w:right="66"/>
              <w:jc w:val="both"/>
              <w:rPr>
                <w:color w:val="0A50A0"/>
                <w:sz w:val="14"/>
                <w:szCs w:val="14"/>
              </w:rPr>
            </w:pPr>
            <w:r w:rsidRPr="00675108">
              <w:rPr>
                <w:sz w:val="14"/>
                <w:szCs w:val="14"/>
              </w:rPr>
              <w:t xml:space="preserve">Порядок оплаты страховой премии:  </w:t>
            </w:r>
            <w:r w:rsidRPr="00675108">
              <w:rPr>
                <w:sz w:val="14"/>
                <w:szCs w:val="14"/>
              </w:rPr>
              <w:sym w:font="Wingdings" w:char="F06F"/>
            </w:r>
            <w:r w:rsidRPr="00675108">
              <w:rPr>
                <w:sz w:val="14"/>
                <w:szCs w:val="14"/>
              </w:rPr>
              <w:t xml:space="preserve"> единовременно: в сумме __________________ руб. в срок до «_____»______________20___г.</w:t>
            </w:r>
            <w:r w:rsidRPr="00675108">
              <w:rPr>
                <w:color w:val="0A50A0"/>
                <w:sz w:val="14"/>
                <w:szCs w:val="14"/>
              </w:rPr>
              <w:t xml:space="preserve">     </w:t>
            </w:r>
            <w:r w:rsidRPr="00675108">
              <w:rPr>
                <w:color w:val="999999"/>
                <w:sz w:val="14"/>
                <w:szCs w:val="14"/>
              </w:rPr>
              <w:sym w:font="Wingdings" w:char="F06F"/>
            </w:r>
            <w:r w:rsidRPr="00675108">
              <w:rPr>
                <w:color w:val="999999"/>
                <w:sz w:val="14"/>
                <w:szCs w:val="14"/>
              </w:rPr>
              <w:t xml:space="preserve"> в рассрочку:</w:t>
            </w:r>
          </w:p>
        </w:tc>
      </w:tr>
      <w:tr w:rsidR="00023F8A" w:rsidRPr="00675108" w:rsidTr="00023F8A">
        <w:trPr>
          <w:cantSplit/>
          <w:trHeight w:val="50"/>
        </w:trPr>
        <w:tc>
          <w:tcPr>
            <w:tcW w:w="1291" w:type="dxa"/>
            <w:shd w:val="clear" w:color="auto" w:fill="auto"/>
            <w:vAlign w:val="center"/>
          </w:tcPr>
          <w:p w:rsidR="00023F8A" w:rsidRPr="00675108" w:rsidRDefault="00023F8A" w:rsidP="00023F8A">
            <w:pPr>
              <w:ind w:left="-110" w:right="-85"/>
              <w:jc w:val="center"/>
              <w:rPr>
                <w:b/>
                <w:color w:val="999999"/>
                <w:sz w:val="14"/>
                <w:szCs w:val="14"/>
              </w:rPr>
            </w:pPr>
            <w:r w:rsidRPr="00675108">
              <w:rPr>
                <w:b/>
                <w:color w:val="999999"/>
                <w:sz w:val="14"/>
                <w:szCs w:val="14"/>
              </w:rPr>
              <w:t>Номер взноса</w:t>
            </w:r>
          </w:p>
        </w:tc>
        <w:tc>
          <w:tcPr>
            <w:tcW w:w="2849" w:type="dxa"/>
            <w:gridSpan w:val="5"/>
            <w:shd w:val="clear" w:color="auto" w:fill="auto"/>
            <w:vAlign w:val="center"/>
          </w:tcPr>
          <w:p w:rsidR="00023F8A" w:rsidRPr="00675108" w:rsidRDefault="00023F8A" w:rsidP="00023F8A">
            <w:pPr>
              <w:ind w:left="-110" w:right="66"/>
              <w:jc w:val="center"/>
              <w:rPr>
                <w:b/>
                <w:color w:val="999999"/>
                <w:sz w:val="14"/>
                <w:szCs w:val="14"/>
              </w:rPr>
            </w:pPr>
            <w:r w:rsidRPr="00675108">
              <w:rPr>
                <w:b/>
                <w:color w:val="999999"/>
                <w:sz w:val="14"/>
                <w:szCs w:val="14"/>
              </w:rPr>
              <w:t>Срок оплаты</w:t>
            </w:r>
          </w:p>
        </w:tc>
        <w:tc>
          <w:tcPr>
            <w:tcW w:w="1332" w:type="dxa"/>
            <w:gridSpan w:val="2"/>
            <w:shd w:val="clear" w:color="auto" w:fill="auto"/>
            <w:vAlign w:val="center"/>
          </w:tcPr>
          <w:p w:rsidR="00023F8A" w:rsidRPr="00675108" w:rsidRDefault="00023F8A" w:rsidP="00023F8A">
            <w:pPr>
              <w:ind w:left="-110" w:right="66"/>
              <w:jc w:val="center"/>
              <w:rPr>
                <w:b/>
                <w:color w:val="999999"/>
                <w:sz w:val="14"/>
                <w:szCs w:val="14"/>
              </w:rPr>
            </w:pPr>
            <w:r w:rsidRPr="00675108">
              <w:rPr>
                <w:b/>
                <w:color w:val="999999"/>
                <w:sz w:val="14"/>
                <w:szCs w:val="14"/>
              </w:rPr>
              <w:t>Сумма, руб.</w:t>
            </w:r>
          </w:p>
        </w:tc>
        <w:tc>
          <w:tcPr>
            <w:tcW w:w="1075" w:type="dxa"/>
            <w:gridSpan w:val="3"/>
            <w:shd w:val="clear" w:color="auto" w:fill="auto"/>
            <w:vAlign w:val="center"/>
          </w:tcPr>
          <w:p w:rsidR="00023F8A" w:rsidRPr="00675108" w:rsidRDefault="00023F8A" w:rsidP="00023F8A">
            <w:pPr>
              <w:ind w:left="-185" w:right="-85"/>
              <w:jc w:val="center"/>
              <w:rPr>
                <w:b/>
                <w:color w:val="999999"/>
                <w:sz w:val="14"/>
                <w:szCs w:val="14"/>
              </w:rPr>
            </w:pPr>
            <w:r w:rsidRPr="00675108">
              <w:rPr>
                <w:b/>
                <w:color w:val="999999"/>
                <w:sz w:val="14"/>
                <w:szCs w:val="14"/>
              </w:rPr>
              <w:t>Номер взноса</w:t>
            </w:r>
          </w:p>
        </w:tc>
        <w:tc>
          <w:tcPr>
            <w:tcW w:w="2484" w:type="dxa"/>
            <w:gridSpan w:val="5"/>
            <w:shd w:val="clear" w:color="auto" w:fill="auto"/>
            <w:vAlign w:val="center"/>
          </w:tcPr>
          <w:p w:rsidR="00023F8A" w:rsidRPr="00675108" w:rsidRDefault="00023F8A" w:rsidP="00023F8A">
            <w:pPr>
              <w:ind w:left="-110" w:right="66"/>
              <w:jc w:val="center"/>
              <w:rPr>
                <w:b/>
                <w:color w:val="999999"/>
                <w:sz w:val="14"/>
                <w:szCs w:val="14"/>
              </w:rPr>
            </w:pPr>
            <w:r w:rsidRPr="00675108">
              <w:rPr>
                <w:b/>
                <w:color w:val="999999"/>
                <w:sz w:val="14"/>
                <w:szCs w:val="14"/>
              </w:rPr>
              <w:t>Срок оплаты</w:t>
            </w:r>
          </w:p>
        </w:tc>
        <w:tc>
          <w:tcPr>
            <w:tcW w:w="978" w:type="dxa"/>
            <w:shd w:val="clear" w:color="auto" w:fill="auto"/>
            <w:vAlign w:val="center"/>
          </w:tcPr>
          <w:p w:rsidR="00023F8A" w:rsidRPr="00675108" w:rsidRDefault="00023F8A" w:rsidP="00023F8A">
            <w:pPr>
              <w:ind w:left="-110" w:right="66"/>
              <w:jc w:val="center"/>
              <w:rPr>
                <w:b/>
                <w:color w:val="999999"/>
                <w:sz w:val="14"/>
                <w:szCs w:val="14"/>
              </w:rPr>
            </w:pPr>
            <w:r w:rsidRPr="00675108">
              <w:rPr>
                <w:b/>
                <w:color w:val="999999"/>
                <w:sz w:val="14"/>
                <w:szCs w:val="14"/>
              </w:rPr>
              <w:t>Сумма, руб.</w:t>
            </w:r>
          </w:p>
        </w:tc>
      </w:tr>
      <w:tr w:rsidR="00023F8A" w:rsidRPr="00675108" w:rsidTr="00023F8A">
        <w:trPr>
          <w:cantSplit/>
          <w:trHeight w:val="100"/>
        </w:trPr>
        <w:tc>
          <w:tcPr>
            <w:tcW w:w="1291" w:type="dxa"/>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Первый</w:t>
            </w:r>
          </w:p>
        </w:tc>
        <w:tc>
          <w:tcPr>
            <w:tcW w:w="2849" w:type="dxa"/>
            <w:gridSpan w:val="5"/>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«_____»____________20___г.</w:t>
            </w:r>
          </w:p>
        </w:tc>
        <w:tc>
          <w:tcPr>
            <w:tcW w:w="1332" w:type="dxa"/>
            <w:gridSpan w:val="2"/>
            <w:shd w:val="clear" w:color="auto" w:fill="auto"/>
            <w:vAlign w:val="center"/>
          </w:tcPr>
          <w:p w:rsidR="00023F8A" w:rsidRPr="00675108" w:rsidRDefault="00023F8A" w:rsidP="00023F8A">
            <w:pPr>
              <w:ind w:left="-110" w:right="66"/>
              <w:jc w:val="center"/>
              <w:rPr>
                <w:color w:val="999999"/>
                <w:sz w:val="14"/>
                <w:szCs w:val="14"/>
              </w:rPr>
            </w:pPr>
          </w:p>
        </w:tc>
        <w:tc>
          <w:tcPr>
            <w:tcW w:w="1075" w:type="dxa"/>
            <w:gridSpan w:val="3"/>
            <w:shd w:val="clear" w:color="auto" w:fill="auto"/>
            <w:vAlign w:val="center"/>
          </w:tcPr>
          <w:p w:rsidR="00023F8A" w:rsidRPr="00675108" w:rsidRDefault="00023F8A" w:rsidP="00023F8A">
            <w:pPr>
              <w:ind w:left="-185" w:right="-85"/>
              <w:jc w:val="center"/>
              <w:rPr>
                <w:color w:val="999999"/>
                <w:sz w:val="14"/>
                <w:szCs w:val="14"/>
              </w:rPr>
            </w:pPr>
            <w:r w:rsidRPr="00675108">
              <w:rPr>
                <w:color w:val="999999"/>
                <w:sz w:val="14"/>
                <w:szCs w:val="14"/>
              </w:rPr>
              <w:t>Второй</w:t>
            </w:r>
          </w:p>
        </w:tc>
        <w:tc>
          <w:tcPr>
            <w:tcW w:w="2484" w:type="dxa"/>
            <w:gridSpan w:val="5"/>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«_____»_________________20___.</w:t>
            </w:r>
          </w:p>
        </w:tc>
        <w:tc>
          <w:tcPr>
            <w:tcW w:w="978" w:type="dxa"/>
            <w:shd w:val="clear" w:color="auto" w:fill="auto"/>
            <w:vAlign w:val="center"/>
          </w:tcPr>
          <w:p w:rsidR="00023F8A" w:rsidRPr="00675108" w:rsidRDefault="00023F8A" w:rsidP="00023F8A">
            <w:pPr>
              <w:ind w:left="-110" w:right="66"/>
              <w:jc w:val="center"/>
              <w:rPr>
                <w:color w:val="999999"/>
                <w:sz w:val="14"/>
                <w:szCs w:val="14"/>
              </w:rPr>
            </w:pPr>
          </w:p>
        </w:tc>
      </w:tr>
      <w:tr w:rsidR="00023F8A" w:rsidRPr="00675108" w:rsidTr="00023F8A">
        <w:trPr>
          <w:cantSplit/>
          <w:trHeight w:val="100"/>
        </w:trPr>
        <w:tc>
          <w:tcPr>
            <w:tcW w:w="1291" w:type="dxa"/>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Третий</w:t>
            </w:r>
          </w:p>
        </w:tc>
        <w:tc>
          <w:tcPr>
            <w:tcW w:w="2849" w:type="dxa"/>
            <w:gridSpan w:val="5"/>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«_____»____________20___г.</w:t>
            </w:r>
          </w:p>
        </w:tc>
        <w:tc>
          <w:tcPr>
            <w:tcW w:w="1332" w:type="dxa"/>
            <w:gridSpan w:val="2"/>
            <w:shd w:val="clear" w:color="auto" w:fill="auto"/>
            <w:vAlign w:val="center"/>
          </w:tcPr>
          <w:p w:rsidR="00023F8A" w:rsidRPr="00675108" w:rsidRDefault="00023F8A" w:rsidP="00023F8A">
            <w:pPr>
              <w:ind w:left="-110" w:right="66"/>
              <w:jc w:val="center"/>
              <w:rPr>
                <w:color w:val="999999"/>
                <w:sz w:val="14"/>
                <w:szCs w:val="14"/>
              </w:rPr>
            </w:pPr>
          </w:p>
        </w:tc>
        <w:tc>
          <w:tcPr>
            <w:tcW w:w="1075" w:type="dxa"/>
            <w:gridSpan w:val="3"/>
            <w:shd w:val="clear" w:color="auto" w:fill="auto"/>
            <w:vAlign w:val="center"/>
          </w:tcPr>
          <w:p w:rsidR="00023F8A" w:rsidRPr="00675108" w:rsidRDefault="00023F8A" w:rsidP="00023F8A">
            <w:pPr>
              <w:ind w:left="-185" w:right="-85"/>
              <w:jc w:val="center"/>
              <w:rPr>
                <w:color w:val="999999"/>
                <w:sz w:val="14"/>
                <w:szCs w:val="14"/>
              </w:rPr>
            </w:pPr>
            <w:r w:rsidRPr="00675108">
              <w:rPr>
                <w:color w:val="999999"/>
                <w:sz w:val="14"/>
                <w:szCs w:val="14"/>
              </w:rPr>
              <w:t>Четвертый</w:t>
            </w:r>
          </w:p>
        </w:tc>
        <w:tc>
          <w:tcPr>
            <w:tcW w:w="2484" w:type="dxa"/>
            <w:gridSpan w:val="5"/>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«_____»_________________20___.</w:t>
            </w:r>
          </w:p>
        </w:tc>
        <w:tc>
          <w:tcPr>
            <w:tcW w:w="978" w:type="dxa"/>
            <w:shd w:val="clear" w:color="auto" w:fill="auto"/>
            <w:vAlign w:val="center"/>
          </w:tcPr>
          <w:p w:rsidR="00023F8A" w:rsidRPr="00675108" w:rsidRDefault="00023F8A" w:rsidP="00023F8A">
            <w:pPr>
              <w:ind w:left="-110" w:right="66"/>
              <w:jc w:val="center"/>
              <w:rPr>
                <w:color w:val="999999"/>
                <w:sz w:val="14"/>
                <w:szCs w:val="14"/>
              </w:rPr>
            </w:pPr>
          </w:p>
        </w:tc>
      </w:tr>
      <w:tr w:rsidR="00023F8A" w:rsidRPr="00675108" w:rsidTr="00023F8A">
        <w:trPr>
          <w:cantSplit/>
          <w:trHeight w:val="55"/>
        </w:trPr>
        <w:tc>
          <w:tcPr>
            <w:tcW w:w="10009" w:type="dxa"/>
            <w:gridSpan w:val="17"/>
            <w:shd w:val="clear" w:color="auto" w:fill="auto"/>
            <w:vAlign w:val="center"/>
          </w:tcPr>
          <w:p w:rsidR="00023F8A" w:rsidRPr="00675108" w:rsidRDefault="00023F8A" w:rsidP="00023F8A">
            <w:pPr>
              <w:ind w:left="-110"/>
              <w:jc w:val="both"/>
              <w:rPr>
                <w:color w:val="0A50A0"/>
                <w:sz w:val="4"/>
                <w:szCs w:val="4"/>
              </w:rPr>
            </w:pPr>
          </w:p>
        </w:tc>
      </w:tr>
      <w:tr w:rsidR="00023F8A" w:rsidRPr="00675108" w:rsidTr="00023F8A">
        <w:trPr>
          <w:cantSplit/>
          <w:trHeight w:val="55"/>
        </w:trPr>
        <w:tc>
          <w:tcPr>
            <w:tcW w:w="10009" w:type="dxa"/>
            <w:gridSpan w:val="17"/>
            <w:shd w:val="clear" w:color="auto" w:fill="auto"/>
            <w:vAlign w:val="center"/>
          </w:tcPr>
          <w:p w:rsidR="00023F8A" w:rsidRPr="00675108" w:rsidRDefault="00023F8A" w:rsidP="00023F8A">
            <w:pPr>
              <w:ind w:left="-110"/>
              <w:jc w:val="both"/>
              <w:rPr>
                <w:color w:val="0A50A0"/>
                <w:sz w:val="14"/>
                <w:szCs w:val="14"/>
              </w:rPr>
            </w:pPr>
            <w:r w:rsidRPr="00675108">
              <w:rPr>
                <w:bCs/>
                <w:sz w:val="14"/>
                <w:szCs w:val="14"/>
              </w:rPr>
              <w:t>Если в полисе имеются неоговоренные исправления, дополнения либо подчистки и приписки, Договор страхования считается незаключенным.</w:t>
            </w:r>
          </w:p>
        </w:tc>
      </w:tr>
      <w:tr w:rsidR="00023F8A" w:rsidRPr="00675108" w:rsidTr="00023F8A">
        <w:trPr>
          <w:cantSplit/>
          <w:trHeight w:val="55"/>
        </w:trPr>
        <w:tc>
          <w:tcPr>
            <w:tcW w:w="10009" w:type="dxa"/>
            <w:gridSpan w:val="17"/>
            <w:shd w:val="clear" w:color="auto" w:fill="auto"/>
            <w:vAlign w:val="center"/>
          </w:tcPr>
          <w:p w:rsidR="00023F8A" w:rsidRPr="00675108" w:rsidRDefault="00023F8A" w:rsidP="00023F8A">
            <w:pPr>
              <w:ind w:left="-110"/>
              <w:jc w:val="both"/>
              <w:rPr>
                <w:color w:val="0A50A0"/>
                <w:sz w:val="4"/>
                <w:szCs w:val="4"/>
              </w:rPr>
            </w:pPr>
          </w:p>
        </w:tc>
      </w:tr>
      <w:tr w:rsidR="00023F8A" w:rsidRPr="00675108" w:rsidTr="00023F8A">
        <w:trPr>
          <w:cantSplit/>
          <w:trHeight w:val="154"/>
        </w:trPr>
        <w:tc>
          <w:tcPr>
            <w:tcW w:w="10009" w:type="dxa"/>
            <w:gridSpan w:val="17"/>
            <w:shd w:val="clear" w:color="auto" w:fill="auto"/>
            <w:vAlign w:val="center"/>
          </w:tcPr>
          <w:p w:rsidR="00023F8A" w:rsidRPr="00675108" w:rsidRDefault="00023F8A" w:rsidP="00023F8A">
            <w:pPr>
              <w:spacing w:before="20" w:after="20"/>
              <w:ind w:left="-108"/>
              <w:jc w:val="both"/>
              <w:rPr>
                <w:sz w:val="14"/>
                <w:szCs w:val="14"/>
              </w:rPr>
            </w:pPr>
            <w:r w:rsidRPr="00675108">
              <w:rPr>
                <w:sz w:val="14"/>
                <w:szCs w:val="14"/>
              </w:rPr>
              <w:t xml:space="preserve">Подписывая настоящий полис, страхователь заключает Договор страхования на изложенных выше </w:t>
            </w:r>
            <w:r w:rsidRPr="00675108">
              <w:rPr>
                <w:color w:val="808080"/>
                <w:sz w:val="14"/>
                <w:szCs w:val="14"/>
              </w:rPr>
              <w:t>и на обороте (при наличии)</w:t>
            </w:r>
            <w:r w:rsidRPr="00675108">
              <w:rPr>
                <w:sz w:val="14"/>
                <w:szCs w:val="14"/>
              </w:rPr>
              <w:t xml:space="preserve"> условиях и подтверждает, что все сведения, указанные в настоящем полисе и приложениях к нему, являются полными и достоверными, а также подтверждает получение указанных в настоящем полисе Правил страхования. В случае если страхователь сообщил страховщику заведомо ложные сведения при оформлении настоящего Договора, страховщик вправе потребовать признания настоящего Договора недействительным в порядке, предусмотренном законодательством.</w:t>
            </w:r>
          </w:p>
          <w:p w:rsidR="00023F8A" w:rsidRPr="00675108" w:rsidRDefault="00023F8A" w:rsidP="00023F8A">
            <w:pPr>
              <w:spacing w:before="20" w:after="20"/>
              <w:ind w:left="-108"/>
              <w:jc w:val="both"/>
              <w:rPr>
                <w:color w:val="0A50A0"/>
                <w:sz w:val="14"/>
                <w:szCs w:val="14"/>
              </w:rPr>
            </w:pPr>
            <w:r w:rsidRPr="00675108">
              <w:rPr>
                <w:color w:val="808080"/>
                <w:sz w:val="14"/>
                <w:szCs w:val="14"/>
              </w:rPr>
              <w:t>Иные оговорки (при необходимости)</w:t>
            </w:r>
          </w:p>
        </w:tc>
      </w:tr>
      <w:tr w:rsidR="00023F8A" w:rsidRPr="00675108" w:rsidTr="00023F8A">
        <w:trPr>
          <w:cantSplit/>
        </w:trPr>
        <w:tc>
          <w:tcPr>
            <w:tcW w:w="10009" w:type="dxa"/>
            <w:gridSpan w:val="17"/>
            <w:shd w:val="clear" w:color="auto" w:fill="0A50A0"/>
            <w:vAlign w:val="center"/>
          </w:tcPr>
          <w:p w:rsidR="00023F8A" w:rsidRPr="00675108" w:rsidRDefault="00023F8A" w:rsidP="00023F8A">
            <w:pPr>
              <w:ind w:left="-110"/>
              <w:rPr>
                <w:b/>
                <w:color w:val="FFFFFF"/>
                <w:sz w:val="15"/>
                <w:szCs w:val="15"/>
              </w:rPr>
            </w:pPr>
            <w:r w:rsidRPr="00675108">
              <w:rPr>
                <w:b/>
                <w:color w:val="FFFFFF"/>
                <w:sz w:val="15"/>
                <w:szCs w:val="15"/>
              </w:rPr>
              <w:t>ПОДПИСИ СТОРОН</w:t>
            </w:r>
          </w:p>
        </w:tc>
      </w:tr>
      <w:tr w:rsidR="00023F8A" w:rsidRPr="00675108" w:rsidTr="00023F8A">
        <w:trPr>
          <w:cantSplit/>
          <w:trHeight w:val="80"/>
        </w:trPr>
        <w:tc>
          <w:tcPr>
            <w:tcW w:w="1827" w:type="dxa"/>
            <w:gridSpan w:val="2"/>
            <w:vMerge w:val="restart"/>
            <w:shd w:val="clear" w:color="auto" w:fill="auto"/>
            <w:vAlign w:val="center"/>
          </w:tcPr>
          <w:p w:rsidR="00023F8A" w:rsidRPr="00675108" w:rsidRDefault="00023F8A" w:rsidP="00023F8A">
            <w:pPr>
              <w:ind w:left="-110"/>
              <w:jc w:val="center"/>
              <w:rPr>
                <w:b/>
                <w:color w:val="808080"/>
                <w:sz w:val="14"/>
                <w:szCs w:val="14"/>
              </w:rPr>
            </w:pPr>
            <w:r w:rsidRPr="00675108">
              <w:rPr>
                <w:b/>
                <w:color w:val="808080"/>
                <w:sz w:val="14"/>
                <w:szCs w:val="14"/>
              </w:rPr>
              <w:t>Страхователь</w:t>
            </w:r>
          </w:p>
        </w:tc>
        <w:tc>
          <w:tcPr>
            <w:tcW w:w="1433" w:type="dxa"/>
            <w:gridSpan w:val="3"/>
            <w:shd w:val="clear" w:color="auto" w:fill="auto"/>
            <w:vAlign w:val="center"/>
          </w:tcPr>
          <w:p w:rsidR="00023F8A" w:rsidRPr="00675108" w:rsidRDefault="00023F8A" w:rsidP="00023F8A">
            <w:pPr>
              <w:jc w:val="center"/>
              <w:rPr>
                <w:b/>
                <w:color w:val="808080"/>
                <w:sz w:val="14"/>
                <w:szCs w:val="14"/>
              </w:rPr>
            </w:pPr>
          </w:p>
        </w:tc>
        <w:tc>
          <w:tcPr>
            <w:tcW w:w="2090" w:type="dxa"/>
            <w:gridSpan w:val="2"/>
            <w:shd w:val="clear" w:color="auto" w:fill="auto"/>
            <w:vAlign w:val="center"/>
          </w:tcPr>
          <w:p w:rsidR="00023F8A" w:rsidRPr="00675108" w:rsidRDefault="00023F8A" w:rsidP="00023F8A">
            <w:pPr>
              <w:ind w:left="-110"/>
              <w:jc w:val="center"/>
              <w:rPr>
                <w:b/>
                <w:color w:val="808080"/>
                <w:sz w:val="14"/>
                <w:szCs w:val="14"/>
              </w:rPr>
            </w:pPr>
            <w:r w:rsidRPr="00675108">
              <w:rPr>
                <w:b/>
                <w:color w:val="808080"/>
                <w:sz w:val="14"/>
                <w:szCs w:val="14"/>
              </w:rPr>
              <w:t xml:space="preserve">  </w:t>
            </w:r>
          </w:p>
        </w:tc>
        <w:tc>
          <w:tcPr>
            <w:tcW w:w="2230" w:type="dxa"/>
            <w:gridSpan w:val="6"/>
            <w:vMerge w:val="restart"/>
            <w:shd w:val="clear" w:color="auto" w:fill="auto"/>
            <w:vAlign w:val="center"/>
          </w:tcPr>
          <w:p w:rsidR="00023F8A" w:rsidRPr="00675108" w:rsidRDefault="00023F8A" w:rsidP="00023F8A">
            <w:pPr>
              <w:ind w:left="-110"/>
              <w:jc w:val="center"/>
              <w:rPr>
                <w:b/>
                <w:sz w:val="14"/>
                <w:szCs w:val="14"/>
              </w:rPr>
            </w:pPr>
            <w:r w:rsidRPr="00675108">
              <w:rPr>
                <w:b/>
                <w:sz w:val="14"/>
                <w:szCs w:val="14"/>
              </w:rPr>
              <w:t>Страховщик/Представитель</w:t>
            </w:r>
          </w:p>
          <w:p w:rsidR="00023F8A" w:rsidRPr="00675108" w:rsidRDefault="00023F8A" w:rsidP="00023F8A">
            <w:pPr>
              <w:ind w:left="-110"/>
              <w:jc w:val="center"/>
              <w:rPr>
                <w:b/>
                <w:sz w:val="14"/>
                <w:szCs w:val="14"/>
              </w:rPr>
            </w:pPr>
            <w:r w:rsidRPr="00675108">
              <w:rPr>
                <w:b/>
                <w:sz w:val="14"/>
                <w:szCs w:val="14"/>
              </w:rPr>
              <w:t>страховщика</w:t>
            </w:r>
          </w:p>
        </w:tc>
        <w:tc>
          <w:tcPr>
            <w:tcW w:w="900" w:type="dxa"/>
            <w:gridSpan w:val="2"/>
            <w:shd w:val="clear" w:color="auto" w:fill="auto"/>
            <w:vAlign w:val="center"/>
          </w:tcPr>
          <w:p w:rsidR="00023F8A" w:rsidRPr="00675108" w:rsidRDefault="00023F8A" w:rsidP="00023F8A">
            <w:pPr>
              <w:ind w:left="-110"/>
              <w:jc w:val="center"/>
              <w:rPr>
                <w:b/>
                <w:sz w:val="14"/>
                <w:szCs w:val="14"/>
              </w:rPr>
            </w:pPr>
          </w:p>
        </w:tc>
        <w:tc>
          <w:tcPr>
            <w:tcW w:w="1529" w:type="dxa"/>
            <w:gridSpan w:val="2"/>
            <w:shd w:val="clear" w:color="auto" w:fill="auto"/>
            <w:vAlign w:val="center"/>
          </w:tcPr>
          <w:p w:rsidR="00023F8A" w:rsidRPr="00675108" w:rsidRDefault="00023F8A" w:rsidP="00023F8A">
            <w:pPr>
              <w:ind w:left="-110"/>
              <w:jc w:val="center"/>
              <w:rPr>
                <w:b/>
                <w:sz w:val="14"/>
                <w:szCs w:val="14"/>
              </w:rPr>
            </w:pPr>
          </w:p>
        </w:tc>
      </w:tr>
      <w:tr w:rsidR="00023F8A" w:rsidRPr="00675108" w:rsidTr="00023F8A">
        <w:trPr>
          <w:cantSplit/>
        </w:trPr>
        <w:tc>
          <w:tcPr>
            <w:tcW w:w="1827" w:type="dxa"/>
            <w:gridSpan w:val="2"/>
            <w:vMerge/>
            <w:shd w:val="clear" w:color="auto" w:fill="auto"/>
            <w:vAlign w:val="center"/>
          </w:tcPr>
          <w:p w:rsidR="00023F8A" w:rsidRPr="00675108" w:rsidRDefault="00023F8A" w:rsidP="00023F8A">
            <w:pPr>
              <w:spacing w:before="20"/>
              <w:ind w:left="-108"/>
              <w:rPr>
                <w:color w:val="808080"/>
                <w:sz w:val="14"/>
                <w:szCs w:val="14"/>
              </w:rPr>
            </w:pPr>
          </w:p>
        </w:tc>
        <w:tc>
          <w:tcPr>
            <w:tcW w:w="1433" w:type="dxa"/>
            <w:gridSpan w:val="3"/>
            <w:shd w:val="clear" w:color="auto" w:fill="auto"/>
            <w:vAlign w:val="center"/>
          </w:tcPr>
          <w:p w:rsidR="00023F8A" w:rsidRPr="00675108" w:rsidRDefault="00023F8A" w:rsidP="00023F8A">
            <w:pPr>
              <w:spacing w:before="20"/>
              <w:ind w:left="-110"/>
              <w:jc w:val="center"/>
              <w:rPr>
                <w:color w:val="808080"/>
                <w:sz w:val="14"/>
                <w:szCs w:val="14"/>
              </w:rPr>
            </w:pPr>
            <w:r w:rsidRPr="00675108">
              <w:rPr>
                <w:color w:val="808080"/>
                <w:sz w:val="14"/>
                <w:szCs w:val="14"/>
              </w:rPr>
              <w:t>подпись</w:t>
            </w:r>
          </w:p>
        </w:tc>
        <w:tc>
          <w:tcPr>
            <w:tcW w:w="2090" w:type="dxa"/>
            <w:gridSpan w:val="2"/>
            <w:shd w:val="clear" w:color="auto" w:fill="auto"/>
            <w:vAlign w:val="center"/>
          </w:tcPr>
          <w:p w:rsidR="00023F8A" w:rsidRPr="00675108" w:rsidRDefault="00023F8A" w:rsidP="00023F8A">
            <w:pPr>
              <w:spacing w:before="20"/>
              <w:ind w:left="-110"/>
              <w:jc w:val="center"/>
              <w:rPr>
                <w:color w:val="808080"/>
                <w:sz w:val="14"/>
                <w:szCs w:val="14"/>
              </w:rPr>
            </w:pPr>
            <w:r w:rsidRPr="00675108">
              <w:rPr>
                <w:color w:val="808080"/>
                <w:sz w:val="14"/>
                <w:szCs w:val="14"/>
              </w:rPr>
              <w:t>ФИО</w:t>
            </w:r>
          </w:p>
        </w:tc>
        <w:tc>
          <w:tcPr>
            <w:tcW w:w="2230" w:type="dxa"/>
            <w:gridSpan w:val="6"/>
            <w:vMerge/>
            <w:shd w:val="clear" w:color="auto" w:fill="auto"/>
            <w:vAlign w:val="center"/>
          </w:tcPr>
          <w:p w:rsidR="00023F8A" w:rsidRPr="00675108" w:rsidRDefault="00023F8A" w:rsidP="00023F8A">
            <w:pPr>
              <w:spacing w:before="20"/>
              <w:ind w:left="-108"/>
              <w:rPr>
                <w:sz w:val="14"/>
                <w:szCs w:val="14"/>
              </w:rPr>
            </w:pPr>
          </w:p>
        </w:tc>
        <w:tc>
          <w:tcPr>
            <w:tcW w:w="900" w:type="dxa"/>
            <w:gridSpan w:val="2"/>
            <w:shd w:val="clear" w:color="auto" w:fill="auto"/>
            <w:vAlign w:val="center"/>
          </w:tcPr>
          <w:p w:rsidR="00023F8A" w:rsidRPr="00675108" w:rsidRDefault="00023F8A" w:rsidP="00023F8A">
            <w:pPr>
              <w:spacing w:before="20"/>
              <w:ind w:left="-110"/>
              <w:jc w:val="center"/>
              <w:rPr>
                <w:sz w:val="14"/>
                <w:szCs w:val="14"/>
              </w:rPr>
            </w:pPr>
            <w:r w:rsidRPr="00675108">
              <w:rPr>
                <w:sz w:val="14"/>
                <w:szCs w:val="14"/>
              </w:rPr>
              <w:t>подпись</w:t>
            </w:r>
          </w:p>
        </w:tc>
        <w:tc>
          <w:tcPr>
            <w:tcW w:w="1529" w:type="dxa"/>
            <w:gridSpan w:val="2"/>
            <w:shd w:val="clear" w:color="auto" w:fill="auto"/>
            <w:vAlign w:val="center"/>
          </w:tcPr>
          <w:p w:rsidR="00023F8A" w:rsidRPr="00675108" w:rsidRDefault="00023F8A" w:rsidP="00023F8A">
            <w:pPr>
              <w:spacing w:before="20"/>
              <w:ind w:left="-110"/>
              <w:jc w:val="center"/>
              <w:rPr>
                <w:sz w:val="14"/>
                <w:szCs w:val="14"/>
              </w:rPr>
            </w:pPr>
            <w:r w:rsidRPr="00675108">
              <w:rPr>
                <w:sz w:val="14"/>
                <w:szCs w:val="14"/>
              </w:rPr>
              <w:t>ФИО</w:t>
            </w:r>
          </w:p>
        </w:tc>
      </w:tr>
      <w:tr w:rsidR="00023F8A" w:rsidRPr="00675108" w:rsidTr="00023F8A">
        <w:trPr>
          <w:cantSplit/>
          <w:trHeight w:val="144"/>
        </w:trPr>
        <w:tc>
          <w:tcPr>
            <w:tcW w:w="7580" w:type="dxa"/>
            <w:gridSpan w:val="13"/>
            <w:shd w:val="clear" w:color="auto" w:fill="auto"/>
            <w:vAlign w:val="center"/>
          </w:tcPr>
          <w:p w:rsidR="00023F8A" w:rsidRPr="00675108" w:rsidRDefault="00023F8A" w:rsidP="00023F8A">
            <w:pPr>
              <w:ind w:left="-110"/>
              <w:jc w:val="right"/>
              <w:rPr>
                <w:b/>
                <w:sz w:val="14"/>
                <w:szCs w:val="14"/>
              </w:rPr>
            </w:pPr>
            <w:r w:rsidRPr="00675108">
              <w:rPr>
                <w:b/>
                <w:sz w:val="14"/>
                <w:szCs w:val="14"/>
              </w:rPr>
              <w:t xml:space="preserve">ДАТА ЗАКЛЮЧЕНИЯ ДОГОВОРА </w:t>
            </w:r>
          </w:p>
        </w:tc>
        <w:tc>
          <w:tcPr>
            <w:tcW w:w="2429" w:type="dxa"/>
            <w:gridSpan w:val="4"/>
            <w:shd w:val="clear" w:color="auto" w:fill="auto"/>
            <w:vAlign w:val="center"/>
          </w:tcPr>
          <w:p w:rsidR="00023F8A" w:rsidRPr="00675108" w:rsidRDefault="00023F8A" w:rsidP="00023F8A">
            <w:pPr>
              <w:ind w:left="-108"/>
              <w:rPr>
                <w:sz w:val="14"/>
                <w:szCs w:val="14"/>
              </w:rPr>
            </w:pPr>
            <w:r w:rsidRPr="00675108">
              <w:rPr>
                <w:sz w:val="14"/>
                <w:szCs w:val="14"/>
              </w:rPr>
              <w:t xml:space="preserve">       «_____»_____________20__    _г.</w:t>
            </w:r>
          </w:p>
        </w:tc>
      </w:tr>
    </w:tbl>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rPr>
          <w:sz w:val="14"/>
          <w:szCs w:val="14"/>
        </w:rPr>
      </w:pPr>
    </w:p>
    <w:tbl>
      <w:tblPr>
        <w:tblW w:w="10065" w:type="dxa"/>
        <w:tblInd w:w="128" w:type="dxa"/>
        <w:tblBorders>
          <w:top w:val="single" w:sz="4" w:space="0" w:color="0A50A0"/>
          <w:left w:val="single" w:sz="4" w:space="0" w:color="0A50A0"/>
          <w:bottom w:val="single" w:sz="4" w:space="0" w:color="0A50A0"/>
          <w:right w:val="single" w:sz="4" w:space="0" w:color="0A50A0"/>
          <w:insideH w:val="single" w:sz="4" w:space="0" w:color="0A50A0"/>
          <w:insideV w:val="single" w:sz="4" w:space="0" w:color="0A50A0"/>
        </w:tblBorders>
        <w:tblLayout w:type="fixed"/>
        <w:tblCellMar>
          <w:left w:w="198" w:type="dxa"/>
          <w:right w:w="85" w:type="dxa"/>
        </w:tblCellMar>
        <w:tblLook w:val="0000" w:firstRow="0" w:lastRow="0" w:firstColumn="0" w:lastColumn="0" w:noHBand="0" w:noVBand="0"/>
      </w:tblPr>
      <w:tblGrid>
        <w:gridCol w:w="10065"/>
      </w:tblGrid>
      <w:tr w:rsidR="00023F8A" w:rsidRPr="00675108" w:rsidTr="00023F8A">
        <w:trPr>
          <w:cantSplit/>
        </w:trPr>
        <w:tc>
          <w:tcPr>
            <w:tcW w:w="10065" w:type="dxa"/>
            <w:shd w:val="clear" w:color="auto" w:fill="0A50A0"/>
            <w:vAlign w:val="center"/>
          </w:tcPr>
          <w:p w:rsidR="00023F8A" w:rsidRPr="00675108" w:rsidRDefault="00023F8A" w:rsidP="00023F8A">
            <w:pPr>
              <w:ind w:left="-110"/>
              <w:rPr>
                <w:color w:val="FFFFFF"/>
                <w:sz w:val="16"/>
                <w:szCs w:val="16"/>
              </w:rPr>
            </w:pPr>
            <w:r w:rsidRPr="00675108">
              <w:rPr>
                <w:b/>
                <w:color w:val="FFFFFF"/>
                <w:sz w:val="16"/>
                <w:szCs w:val="16"/>
              </w:rPr>
              <w:t xml:space="preserve">ОСОБЫЕ УСЛОВИЯ </w:t>
            </w:r>
            <w:r w:rsidRPr="00675108">
              <w:rPr>
                <w:color w:val="808080"/>
                <w:sz w:val="16"/>
                <w:szCs w:val="16"/>
              </w:rPr>
              <w:t>(при наличии, могут быть размещены на лицевой стороне бланка полиса)</w:t>
            </w:r>
          </w:p>
        </w:tc>
      </w:tr>
      <w:tr w:rsidR="00023F8A" w:rsidRPr="00675108" w:rsidTr="00023F8A">
        <w:trPr>
          <w:cantSplit/>
          <w:trHeight w:val="2845"/>
        </w:trPr>
        <w:tc>
          <w:tcPr>
            <w:tcW w:w="10065" w:type="dxa"/>
          </w:tcPr>
          <w:p w:rsidR="00023F8A" w:rsidRPr="00675108" w:rsidRDefault="00023F8A" w:rsidP="00023F8A">
            <w:pPr>
              <w:spacing w:before="20"/>
              <w:ind w:left="284"/>
              <w:jc w:val="both"/>
              <w:rPr>
                <w:color w:val="999999"/>
                <w:sz w:val="16"/>
                <w:szCs w:val="16"/>
              </w:rPr>
            </w:pPr>
          </w:p>
          <w:p w:rsidR="00023F8A" w:rsidRPr="00675108" w:rsidRDefault="007347BD" w:rsidP="007347BD">
            <w:pPr>
              <w:spacing w:before="20"/>
              <w:jc w:val="both"/>
              <w:rPr>
                <w:color w:val="999999"/>
                <w:sz w:val="16"/>
                <w:szCs w:val="16"/>
              </w:rPr>
            </w:pPr>
            <w:r w:rsidRPr="00675108">
              <w:rPr>
                <w:color w:val="999999"/>
                <w:sz w:val="16"/>
                <w:szCs w:val="16"/>
              </w:rPr>
              <w:t>Указывается информация о застрахованных рисках (страховых случаях), если данная информация не указана на лицевой стороне полиса</w:t>
            </w:r>
          </w:p>
        </w:tc>
      </w:tr>
    </w:tbl>
    <w:p w:rsidR="00023F8A" w:rsidRPr="00675108" w:rsidRDefault="00023F8A" w:rsidP="00023F8A">
      <w:pPr>
        <w:ind w:left="140"/>
        <w:jc w:val="both"/>
        <w:rPr>
          <w:bCs/>
          <w:color w:val="0A50A0"/>
          <w:sz w:val="12"/>
          <w:szCs w:val="12"/>
        </w:rPr>
      </w:pPr>
    </w:p>
    <w:p w:rsidR="00023F8A" w:rsidRPr="00675108" w:rsidRDefault="00023F8A" w:rsidP="00023F8A">
      <w:pPr>
        <w:ind w:left="-378" w:right="-74"/>
      </w:pPr>
    </w:p>
    <w:p w:rsidR="00023F8A" w:rsidRPr="00675108" w:rsidRDefault="00023F8A" w:rsidP="00023F8A">
      <w:pPr>
        <w:ind w:firstLine="720"/>
        <w:jc w:val="right"/>
        <w:rPr>
          <w:b/>
          <w:color w:val="999999"/>
          <w:sz w:val="22"/>
          <w:szCs w:val="22"/>
        </w:rPr>
      </w:pPr>
    </w:p>
    <w:p w:rsidR="00023F8A" w:rsidRPr="00675108" w:rsidRDefault="00023F8A" w:rsidP="00023F8A">
      <w:pPr>
        <w:ind w:firstLine="720"/>
        <w:jc w:val="right"/>
        <w:rPr>
          <w:b/>
          <w:color w:val="999999"/>
          <w:sz w:val="22"/>
          <w:szCs w:val="22"/>
        </w:rPr>
      </w:pPr>
    </w:p>
    <w:p w:rsidR="00023F8A" w:rsidRPr="00675108" w:rsidRDefault="00023F8A" w:rsidP="00023F8A">
      <w:pPr>
        <w:ind w:firstLine="720"/>
        <w:jc w:val="right"/>
        <w:rPr>
          <w:sz w:val="24"/>
          <w:szCs w:val="24"/>
        </w:rPr>
      </w:pPr>
    </w:p>
    <w:p w:rsidR="00023F8A" w:rsidRPr="00675108" w:rsidRDefault="00023F8A" w:rsidP="00023F8A">
      <w:pPr>
        <w:jc w:val="right"/>
      </w:pPr>
      <w:r w:rsidRPr="00675108">
        <w:rPr>
          <w:sz w:val="22"/>
          <w:szCs w:val="22"/>
        </w:rPr>
        <w:br w:type="page"/>
      </w:r>
      <w:r w:rsidRPr="00675108">
        <w:rPr>
          <w:b/>
          <w:sz w:val="24"/>
          <w:szCs w:val="24"/>
        </w:rPr>
        <w:lastRenderedPageBreak/>
        <w:t xml:space="preserve">Приложение №4                                                                         </w:t>
      </w:r>
    </w:p>
    <w:p w:rsidR="006C760F" w:rsidRPr="00675108" w:rsidRDefault="006C760F" w:rsidP="006C760F">
      <w:pPr>
        <w:pStyle w:val="a7"/>
        <w:shd w:val="clear" w:color="auto" w:fill="auto"/>
        <w:jc w:val="right"/>
        <w:rPr>
          <w:b w:val="0"/>
        </w:rPr>
      </w:pPr>
      <w:r w:rsidRPr="00675108">
        <w:rPr>
          <w:b w:val="0"/>
        </w:rPr>
        <w:t xml:space="preserve">к «Комплексным правилам страхования имущества и </w:t>
      </w:r>
    </w:p>
    <w:p w:rsidR="006C760F" w:rsidRPr="00675108" w:rsidRDefault="006C760F" w:rsidP="006C760F">
      <w:pPr>
        <w:pStyle w:val="a7"/>
        <w:shd w:val="clear" w:color="auto" w:fill="auto"/>
        <w:jc w:val="right"/>
        <w:rPr>
          <w:b w:val="0"/>
        </w:rPr>
      </w:pPr>
      <w:r w:rsidRPr="00675108">
        <w:rPr>
          <w:b w:val="0"/>
        </w:rPr>
        <w:t>гражданской ответственности, а также сопутствующих рисков»</w:t>
      </w:r>
    </w:p>
    <w:p w:rsidR="00101B38" w:rsidRPr="00675108" w:rsidRDefault="00101B38" w:rsidP="00023F8A">
      <w:pPr>
        <w:pStyle w:val="a7"/>
        <w:shd w:val="clear" w:color="auto" w:fill="auto"/>
        <w:ind w:left="567"/>
        <w:jc w:val="left"/>
        <w:rPr>
          <w:b w:val="0"/>
          <w:color w:val="999999"/>
          <w:sz w:val="16"/>
          <w:szCs w:val="16"/>
        </w:rPr>
      </w:pPr>
    </w:p>
    <w:p w:rsidR="00023F8A" w:rsidRPr="00675108" w:rsidRDefault="00023F8A" w:rsidP="00023F8A">
      <w:pPr>
        <w:pStyle w:val="a7"/>
        <w:shd w:val="clear" w:color="auto" w:fill="auto"/>
        <w:ind w:left="567"/>
        <w:jc w:val="left"/>
        <w:rPr>
          <w:caps/>
        </w:rPr>
      </w:pPr>
      <w:r w:rsidRPr="00675108">
        <w:rPr>
          <w:b w:val="0"/>
          <w:color w:val="999999"/>
          <w:sz w:val="16"/>
          <w:szCs w:val="16"/>
        </w:rPr>
        <w:t xml:space="preserve">Наименование продукта                                                                    </w:t>
      </w:r>
      <w:r w:rsidRPr="00675108">
        <w:rPr>
          <w:caps/>
        </w:rPr>
        <w:t>ПОЛИС № ______</w:t>
      </w:r>
    </w:p>
    <w:p w:rsidR="00023F8A" w:rsidRPr="00675108" w:rsidRDefault="00023F8A" w:rsidP="00023F8A">
      <w:pPr>
        <w:rPr>
          <w:caps/>
          <w:sz w:val="4"/>
          <w:szCs w:val="4"/>
        </w:rPr>
      </w:pPr>
    </w:p>
    <w:tbl>
      <w:tblPr>
        <w:tblW w:w="100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259"/>
        <w:gridCol w:w="358"/>
        <w:gridCol w:w="1076"/>
        <w:gridCol w:w="179"/>
        <w:gridCol w:w="712"/>
        <w:gridCol w:w="6"/>
        <w:gridCol w:w="1255"/>
        <w:gridCol w:w="179"/>
        <w:gridCol w:w="1434"/>
        <w:gridCol w:w="194"/>
        <w:gridCol w:w="703"/>
        <w:gridCol w:w="15"/>
        <w:gridCol w:w="344"/>
        <w:gridCol w:w="538"/>
        <w:gridCol w:w="538"/>
        <w:gridCol w:w="1250"/>
        <w:gridCol w:w="33"/>
      </w:tblGrid>
      <w:tr w:rsidR="00023F8A" w:rsidRPr="00675108" w:rsidTr="00023F8A">
        <w:trPr>
          <w:gridBefore w:val="1"/>
          <w:trHeight w:val="180"/>
        </w:trPr>
        <w:tc>
          <w:tcPr>
            <w:tcW w:w="10079" w:type="dxa"/>
            <w:gridSpan w:val="17"/>
            <w:tcBorders>
              <w:bottom w:val="single" w:sz="4" w:space="0" w:color="auto"/>
            </w:tcBorders>
            <w:shd w:val="clear" w:color="auto" w:fill="0A50A0"/>
          </w:tcPr>
          <w:p w:rsidR="00023F8A" w:rsidRPr="00675108" w:rsidRDefault="00023F8A" w:rsidP="00023F8A">
            <w:pPr>
              <w:jc w:val="center"/>
              <w:rPr>
                <w:b/>
                <w:color w:val="FFFFFF"/>
                <w:sz w:val="16"/>
                <w:szCs w:val="16"/>
              </w:rPr>
            </w:pPr>
            <w:r w:rsidRPr="00675108">
              <w:rPr>
                <w:b/>
                <w:color w:val="FFFFFF"/>
                <w:sz w:val="15"/>
                <w:szCs w:val="15"/>
              </w:rPr>
              <w:t>ПО СТРАХОВАНИЮ</w:t>
            </w:r>
            <w:r w:rsidRPr="00675108">
              <w:rPr>
                <w:b/>
                <w:color w:val="999999"/>
                <w:sz w:val="15"/>
                <w:szCs w:val="15"/>
              </w:rPr>
              <w:t xml:space="preserve"> ИМУЩЕСТВА И ГРАЖДАНСКОЙ ОТВЕТСТВЕННОСТИ, А ТАКЖЕ СОПУТСТВУЮЩИХ РИСКОВ</w:t>
            </w: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284"/>
        </w:trPr>
        <w:tc>
          <w:tcPr>
            <w:tcW w:w="1007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101B38">
            <w:pPr>
              <w:jc w:val="both"/>
              <w:rPr>
                <w:bCs/>
                <w:sz w:val="16"/>
                <w:szCs w:val="16"/>
              </w:rPr>
            </w:pPr>
            <w:r w:rsidRPr="00675108">
              <w:rPr>
                <w:bCs/>
                <w:sz w:val="14"/>
                <w:szCs w:val="14"/>
              </w:rPr>
              <w:t xml:space="preserve">Настоящий полис одновременно </w:t>
            </w:r>
            <w:r w:rsidRPr="00675108">
              <w:rPr>
                <w:bCs/>
                <w:color w:val="808080"/>
                <w:sz w:val="14"/>
                <w:szCs w:val="14"/>
              </w:rPr>
              <w:t>является также заявлением на страхование и</w:t>
            </w:r>
            <w:r w:rsidRPr="00675108">
              <w:rPr>
                <w:bCs/>
                <w:sz w:val="14"/>
                <w:szCs w:val="14"/>
              </w:rPr>
              <w:t xml:space="preserve"> подтверждает факт заключения договора страхования</w:t>
            </w:r>
            <w:r w:rsidRPr="00675108">
              <w:rPr>
                <w:bCs/>
                <w:color w:val="0A50A0"/>
                <w:sz w:val="14"/>
                <w:szCs w:val="14"/>
              </w:rPr>
              <w:t xml:space="preserve"> </w:t>
            </w:r>
            <w:r w:rsidRPr="00675108">
              <w:rPr>
                <w:color w:val="999999"/>
                <w:sz w:val="14"/>
                <w:szCs w:val="14"/>
              </w:rPr>
              <w:t>имущества и гражданской ответственности, а также сопутствующих рисков (указывается в соответствии с перечнем застрахованных объектов)</w:t>
            </w:r>
            <w:r w:rsidRPr="00675108">
              <w:rPr>
                <w:bCs/>
                <w:color w:val="0A50A0"/>
                <w:sz w:val="14"/>
                <w:szCs w:val="14"/>
              </w:rPr>
              <w:t xml:space="preserve"> (</w:t>
            </w:r>
            <w:r w:rsidRPr="00675108">
              <w:rPr>
                <w:bCs/>
                <w:sz w:val="14"/>
                <w:szCs w:val="14"/>
              </w:rPr>
              <w:t>далее – Договор). Исполнение, изменение условий и прекращение Договора осуществляются согласно «</w:t>
            </w:r>
            <w:r w:rsidR="00DA51EE" w:rsidRPr="00675108">
              <w:rPr>
                <w:bCs/>
                <w:sz w:val="14"/>
                <w:szCs w:val="14"/>
              </w:rPr>
              <w:t xml:space="preserve">Комплексным правилам страхования имущества и гражданской ответственности, а также сопутствующих рисков </w:t>
            </w:r>
            <w:r w:rsidRPr="00675108">
              <w:rPr>
                <w:bCs/>
                <w:sz w:val="14"/>
                <w:szCs w:val="14"/>
              </w:rPr>
              <w:t xml:space="preserve">» </w:t>
            </w:r>
            <w:r w:rsidR="00EB5388" w:rsidRPr="00675108">
              <w:rPr>
                <w:bCs/>
                <w:sz w:val="14"/>
                <w:szCs w:val="14"/>
              </w:rPr>
              <w:t>СПАО</w:t>
            </w:r>
            <w:r w:rsidR="00101B38" w:rsidRPr="00675108">
              <w:rPr>
                <w:bCs/>
                <w:sz w:val="14"/>
                <w:szCs w:val="14"/>
              </w:rPr>
              <w:t xml:space="preserve"> «Ингосстрах» от ____.____20__</w:t>
            </w:r>
            <w:r w:rsidRPr="00675108">
              <w:rPr>
                <w:bCs/>
                <w:sz w:val="14"/>
                <w:szCs w:val="14"/>
              </w:rPr>
              <w:t>г.</w:t>
            </w:r>
            <w:r w:rsidRPr="00675108">
              <w:rPr>
                <w:bCs/>
                <w:color w:val="0A50A0"/>
                <w:sz w:val="14"/>
                <w:szCs w:val="14"/>
              </w:rPr>
              <w:t xml:space="preserve"> </w:t>
            </w:r>
            <w:r w:rsidRPr="00675108">
              <w:rPr>
                <w:bCs/>
                <w:color w:val="999999"/>
                <w:sz w:val="14"/>
                <w:szCs w:val="14"/>
              </w:rPr>
              <w:t>(при страховании риска гражданской ответственности и/или сопутствующих рисков в тексте указывается, что договор заключен также в соответствии с Дополнительными условиями к Правилам страхования и их наименования),</w:t>
            </w:r>
            <w:r w:rsidRPr="00675108">
              <w:rPr>
                <w:bCs/>
                <w:color w:val="0A50A0"/>
                <w:sz w:val="14"/>
                <w:szCs w:val="14"/>
              </w:rPr>
              <w:t xml:space="preserve"> </w:t>
            </w:r>
            <w:r w:rsidRPr="00675108">
              <w:rPr>
                <w:bCs/>
                <w:sz w:val="14"/>
                <w:szCs w:val="14"/>
              </w:rPr>
              <w:t>именуемым также как Правила страхования. Указанные Правила страхования являются неотъемлемой частью Договора.</w:t>
            </w: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325"/>
        </w:trPr>
        <w:tc>
          <w:tcPr>
            <w:tcW w:w="2884" w:type="dxa"/>
            <w:gridSpan w:val="4"/>
            <w:tcBorders>
              <w:top w:val="single" w:sz="4" w:space="0" w:color="auto"/>
              <w:bottom w:val="single" w:sz="4" w:space="0" w:color="auto"/>
              <w:right w:val="single" w:sz="4" w:space="0" w:color="auto"/>
            </w:tcBorders>
            <w:shd w:val="clear" w:color="auto" w:fill="0A50A0"/>
            <w:vAlign w:val="center"/>
          </w:tcPr>
          <w:p w:rsidR="00023F8A" w:rsidRPr="00675108" w:rsidRDefault="00023F8A" w:rsidP="00023F8A">
            <w:pPr>
              <w:ind w:right="-159"/>
              <w:rPr>
                <w:b/>
                <w:color w:val="FFFFFF"/>
                <w:sz w:val="16"/>
                <w:szCs w:val="16"/>
              </w:rPr>
            </w:pPr>
            <w:r w:rsidRPr="00675108">
              <w:rPr>
                <w:b/>
                <w:color w:val="FFFFFF"/>
                <w:sz w:val="16"/>
                <w:szCs w:val="16"/>
              </w:rPr>
              <w:t>СТРАХОВАТЕЛЬ</w:t>
            </w:r>
          </w:p>
        </w:tc>
        <w:tc>
          <w:tcPr>
            <w:tcW w:w="71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Cs/>
                <w:sz w:val="16"/>
                <w:szCs w:val="16"/>
              </w:rPr>
            </w:pPr>
            <w:r w:rsidRPr="00675108">
              <w:rPr>
                <w:color w:val="999999"/>
                <w:sz w:val="16"/>
                <w:szCs w:val="16"/>
              </w:rPr>
              <w:t xml:space="preserve">ФИО Страхователя – физ. лица либо наименование Страхователя – </w:t>
            </w:r>
            <w:proofErr w:type="spellStart"/>
            <w:r w:rsidRPr="00675108">
              <w:rPr>
                <w:color w:val="999999"/>
                <w:sz w:val="16"/>
                <w:szCs w:val="16"/>
              </w:rPr>
              <w:t>юр.лица</w:t>
            </w:r>
            <w:proofErr w:type="spellEnd"/>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175"/>
        </w:trPr>
        <w:tc>
          <w:tcPr>
            <w:tcW w:w="28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ind w:right="-159"/>
              <w:rPr>
                <w:color w:val="999999"/>
                <w:sz w:val="16"/>
                <w:szCs w:val="16"/>
              </w:rPr>
            </w:pPr>
            <w:r w:rsidRPr="00675108">
              <w:rPr>
                <w:sz w:val="16"/>
                <w:szCs w:val="16"/>
              </w:rPr>
              <w:t>Адрес регистрации</w:t>
            </w:r>
            <w:r w:rsidRPr="00675108">
              <w:rPr>
                <w:color w:val="999999"/>
                <w:sz w:val="16"/>
                <w:szCs w:val="16"/>
              </w:rPr>
              <w:t xml:space="preserve"> (при необходимости):</w:t>
            </w:r>
          </w:p>
        </w:tc>
        <w:tc>
          <w:tcPr>
            <w:tcW w:w="71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rPr>
                <w:bCs/>
                <w:color w:val="999999"/>
                <w:sz w:val="16"/>
                <w:szCs w:val="16"/>
              </w:rPr>
            </w:pP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146"/>
        </w:trPr>
        <w:tc>
          <w:tcPr>
            <w:tcW w:w="288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ind w:right="-159"/>
              <w:rPr>
                <w:b/>
                <w:bCs/>
                <w:sz w:val="16"/>
                <w:szCs w:val="16"/>
              </w:rPr>
            </w:pP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rPr>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ind w:left="-197" w:right="-101"/>
              <w:jc w:val="center"/>
              <w:rPr>
                <w:color w:val="999999"/>
                <w:sz w:val="14"/>
                <w:szCs w:val="14"/>
              </w:rPr>
            </w:pPr>
            <w:r w:rsidRPr="00675108">
              <w:rPr>
                <w:color w:val="999999"/>
                <w:sz w:val="14"/>
                <w:szCs w:val="14"/>
              </w:rPr>
              <w:t>Телефон:</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ind w:left="-63" w:right="-101"/>
              <w:jc w:val="center"/>
              <w:rPr>
                <w:b/>
                <w:bCs/>
                <w:color w:val="999999"/>
                <w:sz w:val="14"/>
                <w:szCs w:val="14"/>
              </w:rPr>
            </w:pPr>
            <w:r w:rsidRPr="00675108">
              <w:rPr>
                <w:color w:val="999999"/>
                <w:sz w:val="14"/>
                <w:szCs w:val="14"/>
              </w:rPr>
              <w:t>+7 (____)</w:t>
            </w:r>
            <w:r w:rsidRPr="00675108">
              <w:rPr>
                <w:bCs/>
                <w:color w:val="999999"/>
                <w:sz w:val="14"/>
                <w:szCs w:val="14"/>
              </w:rPr>
              <w:t xml:space="preserve"> (при наличии)</w:t>
            </w:r>
            <w:r w:rsidRPr="00675108">
              <w:rPr>
                <w:color w:val="999999"/>
                <w:sz w:val="14"/>
                <w:szCs w:val="14"/>
              </w:rPr>
              <w:t xml:space="preserve">____ </w:t>
            </w: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257"/>
        </w:trPr>
        <w:tc>
          <w:tcPr>
            <w:tcW w:w="28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ind w:right="-159"/>
              <w:rPr>
                <w:color w:val="999999"/>
                <w:sz w:val="16"/>
                <w:szCs w:val="16"/>
              </w:rPr>
            </w:pPr>
            <w:r w:rsidRPr="00675108">
              <w:rPr>
                <w:color w:val="999999"/>
                <w:sz w:val="16"/>
                <w:szCs w:val="16"/>
              </w:rPr>
              <w:t xml:space="preserve">Паспорт (при наличии) / реквизиты </w:t>
            </w:r>
            <w:proofErr w:type="spellStart"/>
            <w:r w:rsidRPr="00675108">
              <w:rPr>
                <w:color w:val="999999"/>
                <w:sz w:val="16"/>
                <w:szCs w:val="16"/>
              </w:rPr>
              <w:t>юр.лица</w:t>
            </w:r>
            <w:proofErr w:type="spellEnd"/>
            <w:r w:rsidRPr="00675108">
              <w:rPr>
                <w:color w:val="0A50A0"/>
                <w:sz w:val="16"/>
                <w:szCs w:val="16"/>
              </w:rPr>
              <w:t>:</w:t>
            </w:r>
          </w:p>
        </w:tc>
        <w:tc>
          <w:tcPr>
            <w:tcW w:w="3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
                <w:bCs/>
                <w:sz w:val="16"/>
                <w:szCs w:val="16"/>
              </w:rPr>
            </w:pPr>
            <w:r w:rsidRPr="00675108">
              <w:rPr>
                <w:sz w:val="16"/>
                <w:szCs w:val="16"/>
              </w:rPr>
              <w:t>серия _________ № _____________</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ind w:left="-24" w:right="-108"/>
              <w:jc w:val="center"/>
              <w:rPr>
                <w:b/>
                <w:bCs/>
                <w:sz w:val="16"/>
                <w:szCs w:val="16"/>
              </w:rPr>
            </w:pPr>
            <w:r w:rsidRPr="00675108">
              <w:rPr>
                <w:sz w:val="16"/>
                <w:szCs w:val="16"/>
              </w:rPr>
              <w:t>Выдан:</w:t>
            </w:r>
          </w:p>
        </w:tc>
        <w:tc>
          <w:tcPr>
            <w:tcW w:w="2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Cs/>
                <w:color w:val="999999"/>
                <w:sz w:val="16"/>
                <w:szCs w:val="16"/>
              </w:rPr>
            </w:pP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257"/>
        </w:trPr>
        <w:tc>
          <w:tcPr>
            <w:tcW w:w="288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ind w:right="-159"/>
              <w:rPr>
                <w:sz w:val="16"/>
                <w:szCs w:val="16"/>
              </w:rPr>
            </w:pPr>
          </w:p>
        </w:tc>
        <w:tc>
          <w:tcPr>
            <w:tcW w:w="71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Cs/>
                <w:sz w:val="16"/>
                <w:szCs w:val="16"/>
              </w:rPr>
            </w:pP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284"/>
        </w:trPr>
        <w:tc>
          <w:tcPr>
            <w:tcW w:w="2884" w:type="dxa"/>
            <w:gridSpan w:val="4"/>
            <w:tcBorders>
              <w:top w:val="single" w:sz="4" w:space="0" w:color="auto"/>
              <w:left w:val="single" w:sz="4" w:space="0" w:color="auto"/>
              <w:bottom w:val="single" w:sz="4" w:space="0" w:color="auto"/>
              <w:right w:val="single" w:sz="4" w:space="0" w:color="auto"/>
            </w:tcBorders>
            <w:shd w:val="clear" w:color="auto" w:fill="0A50A0"/>
            <w:vAlign w:val="center"/>
          </w:tcPr>
          <w:p w:rsidR="00023F8A" w:rsidRPr="00675108" w:rsidRDefault="00023F8A" w:rsidP="00023F8A">
            <w:pPr>
              <w:ind w:right="-159"/>
              <w:rPr>
                <w:b/>
                <w:color w:val="999999"/>
                <w:sz w:val="16"/>
                <w:szCs w:val="16"/>
              </w:rPr>
            </w:pPr>
            <w:r w:rsidRPr="00675108">
              <w:rPr>
                <w:b/>
                <w:color w:val="999999"/>
                <w:sz w:val="16"/>
                <w:szCs w:val="16"/>
              </w:rPr>
              <w:t xml:space="preserve">ЗАСТРАХОВАННОЕ ЛИЦО </w:t>
            </w:r>
          </w:p>
        </w:tc>
        <w:tc>
          <w:tcPr>
            <w:tcW w:w="71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Cs/>
                <w:color w:val="999999"/>
                <w:sz w:val="16"/>
                <w:szCs w:val="16"/>
              </w:rPr>
            </w:pPr>
            <w:r w:rsidRPr="00675108">
              <w:rPr>
                <w:bCs/>
                <w:color w:val="999999"/>
                <w:sz w:val="16"/>
                <w:szCs w:val="16"/>
              </w:rPr>
              <w:t>ФИО застрахованного лица (заполняется при необходимости)</w:t>
            </w: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284"/>
        </w:trPr>
        <w:tc>
          <w:tcPr>
            <w:tcW w:w="2884" w:type="dxa"/>
            <w:gridSpan w:val="4"/>
            <w:tcBorders>
              <w:top w:val="single" w:sz="4" w:space="0" w:color="auto"/>
              <w:left w:val="single" w:sz="4" w:space="0" w:color="auto"/>
              <w:bottom w:val="single" w:sz="4" w:space="0" w:color="auto"/>
              <w:right w:val="single" w:sz="4" w:space="0" w:color="auto"/>
            </w:tcBorders>
            <w:shd w:val="clear" w:color="auto" w:fill="0A50A0"/>
            <w:vAlign w:val="center"/>
          </w:tcPr>
          <w:p w:rsidR="00023F8A" w:rsidRPr="00675108" w:rsidRDefault="00023F8A" w:rsidP="00023F8A">
            <w:pPr>
              <w:ind w:right="-159"/>
              <w:rPr>
                <w:b/>
                <w:color w:val="FFFFFF"/>
                <w:sz w:val="16"/>
                <w:szCs w:val="16"/>
                <w:vertAlign w:val="superscript"/>
              </w:rPr>
            </w:pPr>
            <w:r w:rsidRPr="00675108">
              <w:rPr>
                <w:b/>
                <w:color w:val="FFFFFF"/>
                <w:sz w:val="16"/>
                <w:szCs w:val="16"/>
              </w:rPr>
              <w:t>ВЫГОДОПРИОБРЕТАТЕЛЬ</w:t>
            </w:r>
          </w:p>
        </w:tc>
        <w:tc>
          <w:tcPr>
            <w:tcW w:w="71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
                <w:bCs/>
                <w:sz w:val="16"/>
                <w:szCs w:val="16"/>
              </w:rPr>
            </w:pPr>
            <w:r w:rsidRPr="00675108">
              <w:rPr>
                <w:color w:val="999999"/>
                <w:sz w:val="16"/>
                <w:szCs w:val="16"/>
              </w:rPr>
              <w:t xml:space="preserve">При необходимости указывается при необходимости ФИО Выгодоприобретателя – физ. лица либо наименование Выгодоприобретателя – </w:t>
            </w:r>
            <w:proofErr w:type="spellStart"/>
            <w:r w:rsidRPr="00675108">
              <w:rPr>
                <w:color w:val="999999"/>
                <w:sz w:val="16"/>
                <w:szCs w:val="16"/>
              </w:rPr>
              <w:t>юр.лица</w:t>
            </w:r>
            <w:proofErr w:type="spellEnd"/>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43"/>
        </w:trPr>
        <w:tc>
          <w:tcPr>
            <w:tcW w:w="10079" w:type="dxa"/>
            <w:gridSpan w:val="17"/>
            <w:tcBorders>
              <w:top w:val="single" w:sz="4" w:space="0" w:color="auto"/>
              <w:left w:val="single" w:sz="4" w:space="0" w:color="auto"/>
              <w:bottom w:val="single" w:sz="4" w:space="0" w:color="auto"/>
              <w:right w:val="single" w:sz="4" w:space="0" w:color="auto"/>
            </w:tcBorders>
            <w:vAlign w:val="center"/>
          </w:tcPr>
          <w:p w:rsidR="00023F8A" w:rsidRPr="00675108" w:rsidRDefault="00023F8A" w:rsidP="00023F8A">
            <w:pPr>
              <w:jc w:val="both"/>
              <w:rPr>
                <w:b/>
                <w:bCs/>
                <w:sz w:val="4"/>
                <w:szCs w:val="4"/>
              </w:rPr>
            </w:pPr>
            <w:r w:rsidRPr="00675108">
              <w:rPr>
                <w:bCs/>
                <w:sz w:val="16"/>
                <w:szCs w:val="16"/>
              </w:rPr>
              <w:t xml:space="preserve"> </w:t>
            </w: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130"/>
        </w:trPr>
        <w:tc>
          <w:tcPr>
            <w:tcW w:w="2884" w:type="dxa"/>
            <w:gridSpan w:val="4"/>
            <w:tcBorders>
              <w:top w:val="single" w:sz="4" w:space="0" w:color="auto"/>
              <w:left w:val="single" w:sz="4" w:space="0" w:color="auto"/>
              <w:bottom w:val="single" w:sz="4" w:space="0" w:color="auto"/>
              <w:right w:val="single" w:sz="4" w:space="0" w:color="auto"/>
            </w:tcBorders>
            <w:shd w:val="clear" w:color="auto" w:fill="0A50A0"/>
            <w:vAlign w:val="center"/>
          </w:tcPr>
          <w:p w:rsidR="00023F8A" w:rsidRPr="00675108" w:rsidRDefault="00023F8A" w:rsidP="00023F8A">
            <w:pPr>
              <w:jc w:val="both"/>
              <w:rPr>
                <w:b/>
                <w:bCs/>
                <w:color w:val="FFFFFF"/>
                <w:sz w:val="16"/>
                <w:szCs w:val="16"/>
                <w:vertAlign w:val="superscript"/>
              </w:rPr>
            </w:pPr>
            <w:r w:rsidRPr="00675108">
              <w:rPr>
                <w:b/>
                <w:bCs/>
                <w:color w:val="FFFFFF"/>
                <w:sz w:val="16"/>
                <w:szCs w:val="16"/>
              </w:rPr>
              <w:t>ТЕРРИТОРИЯ СТРАХОВАНИЯ</w:t>
            </w:r>
          </w:p>
        </w:tc>
        <w:tc>
          <w:tcPr>
            <w:tcW w:w="71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
                <w:bCs/>
                <w:sz w:val="16"/>
                <w:szCs w:val="16"/>
                <w:shd w:val="clear" w:color="auto" w:fill="EFF6F7"/>
              </w:rPr>
            </w:pPr>
          </w:p>
          <w:p w:rsidR="00023F8A" w:rsidRPr="00675108" w:rsidRDefault="00023F8A" w:rsidP="00023F8A">
            <w:pPr>
              <w:rPr>
                <w:b/>
                <w:bCs/>
                <w:sz w:val="16"/>
                <w:szCs w:val="16"/>
                <w:shd w:val="clear" w:color="auto" w:fill="EFF6F7"/>
              </w:rPr>
            </w:pP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150"/>
        </w:trPr>
        <w:tc>
          <w:tcPr>
            <w:tcW w:w="1007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jc w:val="both"/>
              <w:rPr>
                <w:bCs/>
                <w:sz w:val="16"/>
                <w:szCs w:val="16"/>
              </w:rPr>
            </w:pPr>
            <w:r w:rsidRPr="00675108">
              <w:rPr>
                <w:color w:val="999999"/>
                <w:sz w:val="14"/>
                <w:szCs w:val="14"/>
              </w:rPr>
              <w:t>Дополнительная информация о застрахованном объекте, характере использования   (при необходимости)</w:t>
            </w: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48"/>
        </w:trPr>
        <w:tc>
          <w:tcPr>
            <w:tcW w:w="1007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jc w:val="both"/>
              <w:rPr>
                <w:bCs/>
                <w:sz w:val="16"/>
                <w:szCs w:val="16"/>
              </w:rPr>
            </w:pPr>
            <w:r w:rsidRPr="00675108">
              <w:rPr>
                <w:bCs/>
                <w:color w:val="999999"/>
                <w:sz w:val="16"/>
                <w:szCs w:val="16"/>
              </w:rPr>
              <w:t>Иные оговорки и условия (заполняется при необходимости)</w:t>
            </w: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117"/>
        </w:trPr>
        <w:tc>
          <w:tcPr>
            <w:tcW w:w="10079" w:type="dxa"/>
            <w:gridSpan w:val="17"/>
            <w:tcBorders>
              <w:top w:val="single" w:sz="4" w:space="0" w:color="auto"/>
              <w:left w:val="single" w:sz="4" w:space="0" w:color="auto"/>
              <w:bottom w:val="single" w:sz="4" w:space="0" w:color="auto"/>
              <w:right w:val="single" w:sz="4" w:space="0" w:color="auto"/>
            </w:tcBorders>
            <w:shd w:val="clear" w:color="auto" w:fill="0A50A0"/>
            <w:vAlign w:val="center"/>
          </w:tcPr>
          <w:p w:rsidR="00023F8A" w:rsidRPr="00675108" w:rsidRDefault="00023F8A" w:rsidP="00023F8A">
            <w:pPr>
              <w:tabs>
                <w:tab w:val="left" w:pos="11052"/>
              </w:tabs>
              <w:rPr>
                <w:color w:val="FFFFFF"/>
                <w:sz w:val="16"/>
                <w:szCs w:val="16"/>
                <w:vertAlign w:val="superscript"/>
              </w:rPr>
            </w:pPr>
            <w:r w:rsidRPr="00675108">
              <w:rPr>
                <w:b/>
                <w:bCs/>
                <w:color w:val="FFFFFF"/>
                <w:sz w:val="16"/>
                <w:szCs w:val="16"/>
              </w:rPr>
              <w:t>СТРАХОВАНИЕ ИМУЩЕСТВА</w:t>
            </w: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213"/>
        </w:trPr>
        <w:tc>
          <w:tcPr>
            <w:tcW w:w="1007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Lines="20" w:before="48" w:after="20"/>
              <w:ind w:right="-108"/>
              <w:rPr>
                <w:sz w:val="14"/>
                <w:szCs w:val="14"/>
              </w:rPr>
            </w:pPr>
            <w:r w:rsidRPr="00675108">
              <w:rPr>
                <w:bCs/>
                <w:color w:val="999999"/>
                <w:sz w:val="15"/>
                <w:szCs w:val="15"/>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trHeight w:val="65"/>
        </w:trPr>
        <w:tc>
          <w:tcPr>
            <w:tcW w:w="10079" w:type="dxa"/>
            <w:gridSpan w:val="17"/>
            <w:tcBorders>
              <w:top w:val="single" w:sz="4" w:space="0" w:color="auto"/>
              <w:left w:val="single" w:sz="4" w:space="0" w:color="auto"/>
              <w:bottom w:val="single" w:sz="4" w:space="0" w:color="auto"/>
              <w:right w:val="single" w:sz="4" w:space="0" w:color="auto"/>
            </w:tcBorders>
            <w:shd w:val="clear" w:color="auto" w:fill="0A50A0"/>
            <w:vAlign w:val="center"/>
          </w:tcPr>
          <w:p w:rsidR="00023F8A" w:rsidRPr="00675108" w:rsidRDefault="00023F8A" w:rsidP="00023F8A">
            <w:pPr>
              <w:rPr>
                <w:b/>
                <w:bCs/>
                <w:color w:val="999999"/>
                <w:sz w:val="16"/>
                <w:szCs w:val="16"/>
              </w:rPr>
            </w:pPr>
            <w:r w:rsidRPr="00675108">
              <w:rPr>
                <w:b/>
                <w:bCs/>
                <w:color w:val="999999"/>
                <w:sz w:val="16"/>
                <w:szCs w:val="16"/>
              </w:rPr>
              <w:t xml:space="preserve">СТРАХОВАНИЕ ГРАЖДАНСКОЙ ОТВЕТСТВЕННОСТИ  </w:t>
            </w:r>
            <w:r w:rsidRPr="00675108">
              <w:rPr>
                <w:bCs/>
                <w:color w:val="999999"/>
                <w:sz w:val="16"/>
                <w:szCs w:val="16"/>
              </w:rPr>
              <w:t>(только в дополнение к страхованию имущества) (при необходимости)</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161"/>
        </w:trPr>
        <w:tc>
          <w:tcPr>
            <w:tcW w:w="1007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4950D1">
            <w:pPr>
              <w:tabs>
                <w:tab w:val="left" w:pos="242"/>
                <w:tab w:val="left" w:pos="317"/>
              </w:tabs>
              <w:spacing w:before="40" w:after="40"/>
              <w:ind w:right="-108"/>
              <w:rPr>
                <w:bCs/>
                <w:color w:val="999999"/>
                <w:sz w:val="15"/>
                <w:szCs w:val="15"/>
              </w:rPr>
            </w:pPr>
            <w:r w:rsidRPr="00675108">
              <w:rPr>
                <w:bCs/>
                <w:color w:val="999999"/>
                <w:sz w:val="15"/>
                <w:szCs w:val="15"/>
              </w:rPr>
              <w:t>Указывается информация об условиях страхования, страховых рисках, лимите ответственности, страховой премии, иные условия (при необходимости, в т.ч. в табличном виде)</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161"/>
        </w:trPr>
        <w:tc>
          <w:tcPr>
            <w:tcW w:w="1007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tabs>
                <w:tab w:val="left" w:pos="242"/>
                <w:tab w:val="left" w:pos="317"/>
              </w:tabs>
              <w:spacing w:before="40" w:after="40"/>
              <w:ind w:right="-108"/>
              <w:rPr>
                <w:bCs/>
                <w:color w:val="999999"/>
                <w:sz w:val="15"/>
                <w:szCs w:val="15"/>
              </w:rPr>
            </w:pPr>
            <w:r w:rsidRPr="00675108">
              <w:rPr>
                <w:bCs/>
                <w:color w:val="999999"/>
                <w:sz w:val="16"/>
                <w:szCs w:val="16"/>
              </w:rPr>
              <w:t>Иные оговорки и условия (при необходимости)</w:t>
            </w:r>
          </w:p>
        </w:tc>
      </w:tr>
      <w:tr w:rsidR="00023F8A" w:rsidRPr="00675108" w:rsidTr="00023F8A">
        <w:tblPrEx>
          <w:tblCellMar>
            <w:left w:w="198" w:type="dxa"/>
            <w:right w:w="85" w:type="dxa"/>
          </w:tblCellMar>
        </w:tblPrEx>
        <w:trPr>
          <w:gridAfter w:val="1"/>
          <w:wAfter w:w="33" w:type="dxa"/>
        </w:trPr>
        <w:tc>
          <w:tcPr>
            <w:tcW w:w="10079" w:type="dxa"/>
            <w:gridSpan w:val="17"/>
            <w:shd w:val="clear" w:color="auto" w:fill="0A50A0"/>
            <w:vAlign w:val="center"/>
          </w:tcPr>
          <w:p w:rsidR="00023F8A" w:rsidRPr="00675108" w:rsidRDefault="00023F8A" w:rsidP="00023F8A">
            <w:pPr>
              <w:ind w:left="-110"/>
              <w:rPr>
                <w:color w:val="999999"/>
                <w:sz w:val="15"/>
                <w:szCs w:val="15"/>
              </w:rPr>
            </w:pPr>
            <w:r w:rsidRPr="00675108">
              <w:rPr>
                <w:b/>
                <w:bCs/>
                <w:color w:val="999999"/>
                <w:sz w:val="15"/>
                <w:szCs w:val="15"/>
              </w:rPr>
              <w:t xml:space="preserve">СТРАХОВАНИЕ СОПУТСТВУЮЩИХ РИСКОВ </w:t>
            </w:r>
            <w:r w:rsidRPr="00675108">
              <w:rPr>
                <w:bCs/>
                <w:color w:val="999999"/>
                <w:sz w:val="15"/>
                <w:szCs w:val="15"/>
              </w:rPr>
              <w:t>(если сопутствующие риски принимаются на страхование)</w:t>
            </w:r>
          </w:p>
        </w:tc>
      </w:tr>
      <w:tr w:rsidR="00023F8A" w:rsidRPr="00675108" w:rsidTr="00023F8A">
        <w:tblPrEx>
          <w:tblCellMar>
            <w:left w:w="198" w:type="dxa"/>
            <w:right w:w="85" w:type="dxa"/>
          </w:tblCellMar>
        </w:tblPrEx>
        <w:trPr>
          <w:gridAfter w:val="1"/>
          <w:wAfter w:w="33" w:type="dxa"/>
          <w:cantSplit/>
          <w:trHeight w:val="50"/>
        </w:trPr>
        <w:tc>
          <w:tcPr>
            <w:tcW w:w="10079" w:type="dxa"/>
            <w:gridSpan w:val="17"/>
            <w:shd w:val="clear" w:color="auto" w:fill="auto"/>
            <w:vAlign w:val="center"/>
          </w:tcPr>
          <w:p w:rsidR="00023F8A" w:rsidRPr="00675108" w:rsidRDefault="00023F8A" w:rsidP="00023F8A">
            <w:pPr>
              <w:ind w:left="-110"/>
              <w:rPr>
                <w:bCs/>
                <w:color w:val="999999"/>
                <w:sz w:val="14"/>
                <w:szCs w:val="14"/>
              </w:rPr>
            </w:pPr>
            <w:r w:rsidRPr="00675108">
              <w:rPr>
                <w:bCs/>
                <w:color w:val="999999"/>
                <w:sz w:val="14"/>
                <w:szCs w:val="14"/>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023F8A" w:rsidRPr="00675108" w:rsidTr="00023F8A">
        <w:tblPrEx>
          <w:tblCellMar>
            <w:left w:w="198" w:type="dxa"/>
            <w:right w:w="85" w:type="dxa"/>
          </w:tblCellMar>
        </w:tblPrEx>
        <w:trPr>
          <w:gridAfter w:val="1"/>
          <w:wAfter w:w="33" w:type="dxa"/>
          <w:cantSplit/>
          <w:trHeight w:val="50"/>
        </w:trPr>
        <w:tc>
          <w:tcPr>
            <w:tcW w:w="10079" w:type="dxa"/>
            <w:gridSpan w:val="17"/>
            <w:shd w:val="clear" w:color="auto" w:fill="auto"/>
            <w:vAlign w:val="center"/>
          </w:tcPr>
          <w:p w:rsidR="00023F8A" w:rsidRPr="00675108" w:rsidRDefault="00023F8A" w:rsidP="00023F8A">
            <w:pPr>
              <w:ind w:left="-110"/>
              <w:rPr>
                <w:b/>
                <w:bCs/>
                <w:color w:val="999999"/>
                <w:sz w:val="14"/>
                <w:szCs w:val="14"/>
              </w:rPr>
            </w:pPr>
            <w:r w:rsidRPr="00675108">
              <w:rPr>
                <w:bCs/>
                <w:color w:val="999999"/>
                <w:sz w:val="14"/>
                <w:szCs w:val="14"/>
              </w:rPr>
              <w:t>Иные оговорки и условия (заполняется при необходимости)</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44"/>
        </w:trPr>
        <w:tc>
          <w:tcPr>
            <w:tcW w:w="2884" w:type="dxa"/>
            <w:gridSpan w:val="4"/>
            <w:vMerge w:val="restart"/>
            <w:tcBorders>
              <w:top w:val="single" w:sz="4" w:space="0" w:color="auto"/>
              <w:left w:val="single" w:sz="4" w:space="0" w:color="auto"/>
              <w:bottom w:val="single" w:sz="4" w:space="0" w:color="auto"/>
              <w:right w:val="single" w:sz="4" w:space="0" w:color="auto"/>
            </w:tcBorders>
            <w:shd w:val="clear" w:color="auto" w:fill="0A50A0"/>
            <w:vAlign w:val="center"/>
          </w:tcPr>
          <w:p w:rsidR="00023F8A" w:rsidRPr="00675108" w:rsidRDefault="00023F8A" w:rsidP="00023F8A">
            <w:pPr>
              <w:ind w:right="-85"/>
              <w:rPr>
                <w:b/>
                <w:color w:val="999999"/>
                <w:sz w:val="16"/>
                <w:szCs w:val="16"/>
              </w:rPr>
            </w:pPr>
            <w:r w:rsidRPr="00675108">
              <w:rPr>
                <w:b/>
                <w:color w:val="999999"/>
                <w:sz w:val="16"/>
                <w:szCs w:val="16"/>
              </w:rPr>
              <w:t>ОБЩАЯ</w:t>
            </w:r>
          </w:p>
          <w:p w:rsidR="00023F8A" w:rsidRPr="00675108" w:rsidRDefault="00023F8A" w:rsidP="00023F8A">
            <w:pPr>
              <w:ind w:right="-85"/>
              <w:rPr>
                <w:b/>
                <w:color w:val="999999"/>
                <w:sz w:val="16"/>
                <w:szCs w:val="16"/>
              </w:rPr>
            </w:pPr>
            <w:r w:rsidRPr="00675108">
              <w:rPr>
                <w:b/>
                <w:color w:val="999999"/>
                <w:sz w:val="16"/>
                <w:szCs w:val="16"/>
              </w:rPr>
              <w:t xml:space="preserve">СТРАХОВАЯ ПРЕМИЯ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ind w:left="-52"/>
              <w:rPr>
                <w:color w:val="999999"/>
                <w:sz w:val="12"/>
                <w:szCs w:val="12"/>
              </w:rPr>
            </w:pPr>
            <w:r w:rsidRPr="00675108">
              <w:rPr>
                <w:color w:val="999999"/>
                <w:sz w:val="12"/>
                <w:szCs w:val="12"/>
              </w:rPr>
              <w:t>цифрами</w:t>
            </w:r>
          </w:p>
        </w:tc>
        <w:tc>
          <w:tcPr>
            <w:tcW w:w="64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color w:val="999999"/>
                <w:sz w:val="12"/>
                <w:szCs w:val="12"/>
              </w:rPr>
            </w:pPr>
            <w:r w:rsidRPr="00675108">
              <w:rPr>
                <w:color w:val="999999"/>
                <w:sz w:val="14"/>
                <w:szCs w:val="14"/>
              </w:rPr>
              <w:t>Указывается при необходимости</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59"/>
        </w:trPr>
        <w:tc>
          <w:tcPr>
            <w:tcW w:w="2884" w:type="dxa"/>
            <w:gridSpan w:val="4"/>
            <w:vMerge/>
            <w:tcBorders>
              <w:top w:val="single" w:sz="4" w:space="0" w:color="auto"/>
              <w:left w:val="single" w:sz="4" w:space="0" w:color="auto"/>
              <w:bottom w:val="single" w:sz="4" w:space="0" w:color="auto"/>
              <w:right w:val="single" w:sz="4" w:space="0" w:color="auto"/>
            </w:tcBorders>
            <w:shd w:val="clear" w:color="auto" w:fill="0A50A0"/>
            <w:vAlign w:val="center"/>
          </w:tcPr>
          <w:p w:rsidR="00023F8A" w:rsidRPr="00675108" w:rsidRDefault="00023F8A" w:rsidP="00023F8A">
            <w:pPr>
              <w:rPr>
                <w:b/>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ind w:left="-52"/>
              <w:rPr>
                <w:color w:val="999999"/>
                <w:sz w:val="12"/>
                <w:szCs w:val="12"/>
              </w:rPr>
            </w:pPr>
            <w:r w:rsidRPr="00675108">
              <w:rPr>
                <w:color w:val="999999"/>
                <w:sz w:val="12"/>
                <w:szCs w:val="12"/>
              </w:rPr>
              <w:t xml:space="preserve">прописью </w:t>
            </w:r>
          </w:p>
        </w:tc>
        <w:tc>
          <w:tcPr>
            <w:tcW w:w="64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color w:val="999999"/>
                <w:sz w:val="12"/>
                <w:szCs w:val="12"/>
              </w:rPr>
            </w:pPr>
            <w:r w:rsidRPr="00675108">
              <w:rPr>
                <w:color w:val="999999"/>
                <w:sz w:val="14"/>
                <w:szCs w:val="14"/>
              </w:rPr>
              <w:t>Указывается при необходимости</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10079" w:type="dxa"/>
            <w:gridSpan w:val="17"/>
            <w:tcBorders>
              <w:top w:val="single" w:sz="4" w:space="0" w:color="auto"/>
              <w:left w:val="single" w:sz="4" w:space="0" w:color="auto"/>
              <w:bottom w:val="single" w:sz="4" w:space="0" w:color="auto"/>
              <w:right w:val="single" w:sz="4" w:space="0" w:color="auto"/>
            </w:tcBorders>
            <w:shd w:val="clear" w:color="auto" w:fill="auto"/>
          </w:tcPr>
          <w:p w:rsidR="00023F8A" w:rsidRPr="00675108" w:rsidRDefault="00023F8A" w:rsidP="00023F8A">
            <w:pPr>
              <w:spacing w:before="60" w:after="20"/>
              <w:jc w:val="both"/>
              <w:rPr>
                <w:sz w:val="16"/>
                <w:szCs w:val="16"/>
              </w:rPr>
            </w:pPr>
            <w:r w:rsidRPr="00675108">
              <w:rPr>
                <w:sz w:val="16"/>
                <w:szCs w:val="16"/>
              </w:rPr>
              <w:t xml:space="preserve">Порядок оплаты страховой премии:  </w:t>
            </w:r>
            <w:r w:rsidRPr="00675108">
              <w:rPr>
                <w:sz w:val="16"/>
                <w:szCs w:val="16"/>
              </w:rPr>
              <w:sym w:font="Wingdings" w:char="F06F"/>
            </w:r>
            <w:r w:rsidRPr="00675108">
              <w:rPr>
                <w:sz w:val="16"/>
                <w:szCs w:val="16"/>
              </w:rPr>
              <w:t xml:space="preserve"> единовременно: в сумме _____________ руб. в срок до «_____»___________20___г</w:t>
            </w:r>
            <w:r w:rsidRPr="00675108">
              <w:rPr>
                <w:color w:val="999999"/>
                <w:sz w:val="16"/>
                <w:szCs w:val="16"/>
              </w:rPr>
              <w:t xml:space="preserve">.     </w:t>
            </w:r>
            <w:r w:rsidRPr="00675108">
              <w:rPr>
                <w:color w:val="999999"/>
                <w:sz w:val="16"/>
                <w:szCs w:val="16"/>
              </w:rPr>
              <w:sym w:font="Wingdings" w:char="F06F"/>
            </w:r>
            <w:r w:rsidRPr="00675108">
              <w:rPr>
                <w:color w:val="999999"/>
                <w:sz w:val="16"/>
                <w:szCs w:val="16"/>
              </w:rPr>
              <w:t xml:space="preserve"> в рассрочку:</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45"/>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85"/>
              <w:jc w:val="center"/>
              <w:rPr>
                <w:b/>
                <w:color w:val="999999"/>
                <w:sz w:val="16"/>
                <w:szCs w:val="16"/>
              </w:rPr>
            </w:pPr>
            <w:r w:rsidRPr="00675108">
              <w:rPr>
                <w:b/>
                <w:color w:val="999999"/>
                <w:sz w:val="16"/>
                <w:szCs w:val="16"/>
              </w:rPr>
              <w:t>Номер взноса</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66"/>
              <w:jc w:val="center"/>
              <w:rPr>
                <w:b/>
                <w:color w:val="999999"/>
                <w:sz w:val="16"/>
                <w:szCs w:val="16"/>
              </w:rPr>
            </w:pPr>
            <w:r w:rsidRPr="00675108">
              <w:rPr>
                <w:b/>
                <w:color w:val="999999"/>
                <w:sz w:val="16"/>
                <w:szCs w:val="16"/>
              </w:rPr>
              <w:t>Срок оплаты</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95"/>
              <w:jc w:val="center"/>
              <w:rPr>
                <w:b/>
                <w:color w:val="999999"/>
                <w:sz w:val="16"/>
                <w:szCs w:val="16"/>
              </w:rPr>
            </w:pPr>
            <w:r w:rsidRPr="00675108">
              <w:rPr>
                <w:b/>
                <w:color w:val="999999"/>
                <w:sz w:val="16"/>
                <w:szCs w:val="16"/>
              </w:rPr>
              <w:t>Сумма, руб.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85"/>
              <w:jc w:val="center"/>
              <w:rPr>
                <w:b/>
                <w:color w:val="999999"/>
                <w:sz w:val="16"/>
                <w:szCs w:val="16"/>
              </w:rPr>
            </w:pPr>
            <w:r w:rsidRPr="00675108">
              <w:rPr>
                <w:b/>
                <w:color w:val="999999"/>
                <w:sz w:val="16"/>
                <w:szCs w:val="16"/>
              </w:rPr>
              <w:t>Номер взноса</w:t>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66"/>
              <w:jc w:val="center"/>
              <w:rPr>
                <w:b/>
                <w:color w:val="999999"/>
                <w:sz w:val="16"/>
                <w:szCs w:val="16"/>
              </w:rPr>
            </w:pPr>
            <w:r w:rsidRPr="00675108">
              <w:rPr>
                <w:b/>
                <w:color w:val="999999"/>
                <w:sz w:val="16"/>
                <w:szCs w:val="16"/>
              </w:rPr>
              <w:t>Срок оплаты</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jc w:val="center"/>
              <w:rPr>
                <w:b/>
                <w:color w:val="999999"/>
                <w:sz w:val="16"/>
                <w:szCs w:val="16"/>
              </w:rPr>
            </w:pPr>
            <w:r w:rsidRPr="00675108">
              <w:rPr>
                <w:b/>
                <w:color w:val="999999"/>
                <w:sz w:val="16"/>
                <w:szCs w:val="16"/>
              </w:rPr>
              <w:t>Сумма, руб.</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76"/>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66"/>
              <w:jc w:val="center"/>
              <w:rPr>
                <w:color w:val="999999"/>
                <w:sz w:val="16"/>
                <w:szCs w:val="16"/>
              </w:rPr>
            </w:pPr>
            <w:r w:rsidRPr="00675108">
              <w:rPr>
                <w:color w:val="999999"/>
                <w:sz w:val="16"/>
                <w:szCs w:val="16"/>
              </w:rPr>
              <w:t>Первый</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80"/>
              <w:jc w:val="center"/>
              <w:rPr>
                <w:color w:val="999999"/>
                <w:sz w:val="16"/>
                <w:szCs w:val="16"/>
              </w:rPr>
            </w:pPr>
            <w:r w:rsidRPr="00675108">
              <w:rPr>
                <w:color w:val="999999"/>
                <w:sz w:val="16"/>
                <w:szCs w:val="16"/>
              </w:rPr>
              <w:t>«_____»____________20___г.</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66"/>
              <w:jc w:val="center"/>
              <w:rPr>
                <w:color w:val="999999"/>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85"/>
              <w:jc w:val="center"/>
              <w:rPr>
                <w:color w:val="999999"/>
                <w:sz w:val="16"/>
                <w:szCs w:val="16"/>
              </w:rPr>
            </w:pPr>
            <w:r w:rsidRPr="00675108">
              <w:rPr>
                <w:color w:val="999999"/>
                <w:sz w:val="16"/>
                <w:szCs w:val="16"/>
              </w:rPr>
              <w:t>Второй</w:t>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94"/>
              <w:jc w:val="center"/>
              <w:rPr>
                <w:color w:val="999999"/>
                <w:sz w:val="16"/>
                <w:szCs w:val="16"/>
              </w:rPr>
            </w:pPr>
            <w:r w:rsidRPr="00675108">
              <w:rPr>
                <w:color w:val="999999"/>
                <w:sz w:val="16"/>
                <w:szCs w:val="16"/>
              </w:rPr>
              <w:t>«_____»_______________20___.</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621"/>
              <w:jc w:val="center"/>
              <w:rPr>
                <w:color w:val="999999"/>
                <w:sz w:val="16"/>
                <w:szCs w:val="16"/>
              </w:rPr>
            </w:pP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66"/>
              <w:jc w:val="center"/>
              <w:rPr>
                <w:color w:val="999999"/>
                <w:sz w:val="16"/>
                <w:szCs w:val="16"/>
              </w:rPr>
            </w:pPr>
            <w:r w:rsidRPr="00675108">
              <w:rPr>
                <w:color w:val="999999"/>
                <w:sz w:val="16"/>
                <w:szCs w:val="16"/>
              </w:rPr>
              <w:t>Третий</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80"/>
              <w:jc w:val="center"/>
              <w:rPr>
                <w:color w:val="999999"/>
                <w:sz w:val="16"/>
                <w:szCs w:val="16"/>
              </w:rPr>
            </w:pPr>
            <w:r w:rsidRPr="00675108">
              <w:rPr>
                <w:color w:val="999999"/>
                <w:sz w:val="16"/>
                <w:szCs w:val="16"/>
              </w:rPr>
              <w:t>«_____»____________20___г.</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66"/>
              <w:jc w:val="center"/>
              <w:rPr>
                <w:color w:val="999999"/>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85"/>
              <w:jc w:val="center"/>
              <w:rPr>
                <w:color w:val="999999"/>
                <w:sz w:val="16"/>
                <w:szCs w:val="16"/>
              </w:rPr>
            </w:pPr>
            <w:r w:rsidRPr="00675108">
              <w:rPr>
                <w:color w:val="999999"/>
                <w:sz w:val="16"/>
                <w:szCs w:val="16"/>
              </w:rPr>
              <w:t>Четвертый</w:t>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94"/>
              <w:jc w:val="center"/>
              <w:rPr>
                <w:color w:val="999999"/>
                <w:sz w:val="16"/>
                <w:szCs w:val="16"/>
              </w:rPr>
            </w:pPr>
            <w:r w:rsidRPr="00675108">
              <w:rPr>
                <w:color w:val="999999"/>
                <w:sz w:val="16"/>
                <w:szCs w:val="16"/>
              </w:rPr>
              <w:t>«_____»_______________20___.</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40" w:after="40"/>
              <w:ind w:right="621"/>
              <w:jc w:val="center"/>
              <w:rPr>
                <w:color w:val="999999"/>
                <w:sz w:val="16"/>
                <w:szCs w:val="16"/>
              </w:rPr>
            </w:pP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10079" w:type="dxa"/>
            <w:gridSpan w:val="17"/>
            <w:tcBorders>
              <w:top w:val="single" w:sz="4" w:space="0" w:color="auto"/>
              <w:left w:val="single" w:sz="4" w:space="0" w:color="auto"/>
              <w:bottom w:val="single" w:sz="4" w:space="0" w:color="auto"/>
              <w:right w:val="single" w:sz="4" w:space="0" w:color="auto"/>
            </w:tcBorders>
            <w:shd w:val="clear" w:color="auto" w:fill="auto"/>
          </w:tcPr>
          <w:p w:rsidR="00023F8A" w:rsidRPr="00675108" w:rsidRDefault="00023F8A" w:rsidP="00023F8A">
            <w:pPr>
              <w:rPr>
                <w:b/>
                <w:bCs/>
                <w:color w:val="FFFFFF"/>
                <w:sz w:val="16"/>
                <w:szCs w:val="16"/>
              </w:rPr>
            </w:pPr>
            <w:r w:rsidRPr="00675108">
              <w:rPr>
                <w:bCs/>
                <w:color w:val="999999"/>
                <w:sz w:val="16"/>
                <w:szCs w:val="16"/>
              </w:rPr>
              <w:t>Иные оговорки и условия  (заполняется при необходимости)</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10079" w:type="dxa"/>
            <w:gridSpan w:val="17"/>
            <w:tcBorders>
              <w:top w:val="single" w:sz="4" w:space="0" w:color="auto"/>
              <w:left w:val="single" w:sz="4" w:space="0" w:color="auto"/>
              <w:bottom w:val="single" w:sz="4" w:space="0" w:color="auto"/>
              <w:right w:val="single" w:sz="4" w:space="0" w:color="auto"/>
            </w:tcBorders>
            <w:shd w:val="clear" w:color="auto" w:fill="0A50A0"/>
          </w:tcPr>
          <w:p w:rsidR="00023F8A" w:rsidRPr="00675108" w:rsidRDefault="00023F8A" w:rsidP="00023F8A">
            <w:pPr>
              <w:rPr>
                <w:color w:val="999999"/>
                <w:sz w:val="14"/>
                <w:szCs w:val="14"/>
              </w:rPr>
            </w:pPr>
            <w:r w:rsidRPr="00675108">
              <w:rPr>
                <w:b/>
                <w:bCs/>
                <w:color w:val="999999"/>
                <w:sz w:val="16"/>
                <w:szCs w:val="16"/>
              </w:rPr>
              <w:t>ДЕЙСТВИЕ ДОГОВОРА СТРАХОВАНИЯ (при необходимости)</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89"/>
        </w:trPr>
        <w:tc>
          <w:tcPr>
            <w:tcW w:w="1007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20" w:after="20"/>
              <w:jc w:val="both"/>
              <w:rPr>
                <w:sz w:val="16"/>
                <w:szCs w:val="16"/>
              </w:rPr>
            </w:pPr>
            <w:r w:rsidRPr="00675108">
              <w:rPr>
                <w:bCs/>
                <w:color w:val="999999"/>
                <w:sz w:val="16"/>
                <w:szCs w:val="16"/>
              </w:rPr>
              <w:t>Иные оговорки и условия  (заполняется при необходимости)</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89"/>
        </w:trPr>
        <w:tc>
          <w:tcPr>
            <w:tcW w:w="1007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20" w:after="20"/>
              <w:jc w:val="both"/>
              <w:rPr>
                <w:color w:val="999999"/>
                <w:sz w:val="16"/>
                <w:szCs w:val="16"/>
              </w:rPr>
            </w:pPr>
            <w:r w:rsidRPr="00675108">
              <w:rPr>
                <w:color w:val="999999"/>
                <w:sz w:val="16"/>
                <w:szCs w:val="16"/>
              </w:rPr>
              <w:t xml:space="preserve">Настоящий Договор </w:t>
            </w:r>
            <w:r w:rsidRPr="00675108">
              <w:rPr>
                <w:bCs/>
                <w:color w:val="999999"/>
                <w:sz w:val="16"/>
                <w:szCs w:val="16"/>
              </w:rPr>
              <w:sym w:font="Wingdings" w:char="F06F"/>
            </w:r>
            <w:r w:rsidRPr="00675108">
              <w:rPr>
                <w:bCs/>
                <w:color w:val="999999"/>
                <w:sz w:val="16"/>
                <w:szCs w:val="16"/>
              </w:rPr>
              <w:t xml:space="preserve"> </w:t>
            </w:r>
            <w:r w:rsidRPr="00675108">
              <w:rPr>
                <w:color w:val="999999"/>
                <w:sz w:val="16"/>
                <w:szCs w:val="16"/>
              </w:rPr>
              <w:t xml:space="preserve">первоначальный  </w:t>
            </w:r>
            <w:r w:rsidRPr="00675108">
              <w:rPr>
                <w:bCs/>
                <w:color w:val="999999"/>
                <w:sz w:val="16"/>
                <w:szCs w:val="16"/>
              </w:rPr>
              <w:sym w:font="Wingdings" w:char="F06F"/>
            </w:r>
            <w:r w:rsidRPr="00675108">
              <w:rPr>
                <w:bCs/>
                <w:color w:val="999999"/>
                <w:sz w:val="16"/>
                <w:szCs w:val="16"/>
              </w:rPr>
              <w:t xml:space="preserve"> </w:t>
            </w:r>
            <w:r w:rsidRPr="00675108">
              <w:rPr>
                <w:color w:val="999999"/>
                <w:sz w:val="16"/>
                <w:szCs w:val="16"/>
              </w:rPr>
              <w:t>пролонгация договора №___________ заканчивается «_____»____________________20___г.</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25"/>
        </w:trPr>
        <w:tc>
          <w:tcPr>
            <w:tcW w:w="2884" w:type="dxa"/>
            <w:gridSpan w:val="4"/>
            <w:tcBorders>
              <w:top w:val="single" w:sz="4" w:space="0" w:color="auto"/>
              <w:left w:val="single" w:sz="4" w:space="0" w:color="auto"/>
              <w:bottom w:val="single" w:sz="4" w:space="0" w:color="auto"/>
              <w:right w:val="single" w:sz="4" w:space="0" w:color="auto"/>
            </w:tcBorders>
            <w:shd w:val="clear" w:color="auto" w:fill="0A50A0"/>
            <w:vAlign w:val="center"/>
          </w:tcPr>
          <w:p w:rsidR="00023F8A" w:rsidRPr="00675108" w:rsidRDefault="00023F8A" w:rsidP="00023F8A">
            <w:pPr>
              <w:spacing w:before="20"/>
              <w:rPr>
                <w:b/>
                <w:color w:val="FFFFFF"/>
                <w:sz w:val="16"/>
                <w:szCs w:val="16"/>
                <w:vertAlign w:val="superscript"/>
              </w:rPr>
            </w:pPr>
            <w:r w:rsidRPr="00675108">
              <w:rPr>
                <w:b/>
                <w:color w:val="FFFFFF"/>
                <w:sz w:val="16"/>
                <w:szCs w:val="16"/>
              </w:rPr>
              <w:t>СРОК ДЕЙСТВИЯ ДОГОВОРА</w:t>
            </w:r>
          </w:p>
        </w:tc>
        <w:tc>
          <w:tcPr>
            <w:tcW w:w="71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80"/>
              <w:rPr>
                <w:sz w:val="16"/>
                <w:szCs w:val="16"/>
              </w:rPr>
            </w:pP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10079" w:type="dxa"/>
            <w:gridSpan w:val="17"/>
            <w:tcBorders>
              <w:top w:val="single" w:sz="4" w:space="0" w:color="auto"/>
              <w:left w:val="single" w:sz="4" w:space="0" w:color="auto"/>
              <w:bottom w:val="single" w:sz="4" w:space="0" w:color="auto"/>
              <w:right w:val="single" w:sz="4" w:space="0" w:color="auto"/>
            </w:tcBorders>
            <w:vAlign w:val="center"/>
          </w:tcPr>
          <w:p w:rsidR="00023F8A" w:rsidRPr="00675108" w:rsidRDefault="00023F8A" w:rsidP="00023F8A">
            <w:pPr>
              <w:jc w:val="both"/>
              <w:rPr>
                <w:sz w:val="4"/>
                <w:szCs w:val="4"/>
              </w:rPr>
            </w:pPr>
            <w:r w:rsidRPr="00675108">
              <w:rPr>
                <w:bCs/>
                <w:color w:val="999999"/>
                <w:sz w:val="16"/>
                <w:szCs w:val="16"/>
              </w:rPr>
              <w:t>Иные оговорки и условия  (заполняется при необходимости)</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1007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jc w:val="both"/>
              <w:rPr>
                <w:sz w:val="16"/>
                <w:szCs w:val="16"/>
              </w:rPr>
            </w:pPr>
            <w:r w:rsidRPr="00675108">
              <w:rPr>
                <w:bCs/>
                <w:sz w:val="16"/>
                <w:szCs w:val="16"/>
              </w:rPr>
              <w:t>Если в полисе имеются неоговоренные исправления, дополнения, либо подчистки и приписки, Договор страхования считается незаключенным.</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10079" w:type="dxa"/>
            <w:gridSpan w:val="17"/>
            <w:tcBorders>
              <w:top w:val="single" w:sz="4" w:space="0" w:color="auto"/>
              <w:left w:val="single" w:sz="4" w:space="0" w:color="auto"/>
              <w:bottom w:val="single" w:sz="4" w:space="0" w:color="auto"/>
              <w:right w:val="single" w:sz="4" w:space="0" w:color="auto"/>
            </w:tcBorders>
            <w:vAlign w:val="center"/>
          </w:tcPr>
          <w:p w:rsidR="00023F8A" w:rsidRPr="00675108" w:rsidRDefault="00023F8A" w:rsidP="00023F8A">
            <w:pPr>
              <w:jc w:val="both"/>
              <w:rPr>
                <w:sz w:val="4"/>
                <w:szCs w:val="4"/>
              </w:rPr>
            </w:pP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10079" w:type="dxa"/>
            <w:gridSpan w:val="17"/>
            <w:tcBorders>
              <w:top w:val="single" w:sz="4" w:space="0" w:color="auto"/>
              <w:left w:val="single" w:sz="4" w:space="0" w:color="auto"/>
              <w:bottom w:val="single" w:sz="4" w:space="0" w:color="auto"/>
              <w:right w:val="single" w:sz="4" w:space="0" w:color="auto"/>
            </w:tcBorders>
            <w:vAlign w:val="center"/>
          </w:tcPr>
          <w:p w:rsidR="00023F8A" w:rsidRPr="00675108" w:rsidRDefault="00023F8A" w:rsidP="00023F8A">
            <w:pPr>
              <w:spacing w:before="20" w:after="20"/>
              <w:jc w:val="both"/>
              <w:rPr>
                <w:sz w:val="16"/>
                <w:szCs w:val="16"/>
              </w:rPr>
            </w:pPr>
            <w:r w:rsidRPr="00675108">
              <w:rPr>
                <w:sz w:val="16"/>
                <w:szCs w:val="16"/>
              </w:rPr>
              <w:t xml:space="preserve">Подписывая настоящий полис, страхователь заключает Договор страхования на изложенных выше </w:t>
            </w:r>
            <w:r w:rsidRPr="00675108">
              <w:rPr>
                <w:color w:val="808080"/>
                <w:sz w:val="16"/>
                <w:szCs w:val="16"/>
              </w:rPr>
              <w:t>и на обороте (при наличии)</w:t>
            </w:r>
            <w:r w:rsidRPr="00675108">
              <w:rPr>
                <w:sz w:val="16"/>
                <w:szCs w:val="16"/>
              </w:rPr>
              <w:t xml:space="preserve"> условиях и подтверждает, что все сведения, указанные в настоящем полисе и приложениях к нему, являются полными и достоверными, а также подтверждает получение указанных в настоящем полисе Правил страхования. В случае если страхователь сообщил страховщику заведомо ложные сведения при оформлении настоящего Договора, страховщик вправе потребовать признания настоящего Договора недействительным в порядке, предусмотренном законодательством.</w:t>
            </w:r>
          </w:p>
          <w:p w:rsidR="00023F8A" w:rsidRPr="00675108" w:rsidRDefault="00023F8A" w:rsidP="00023F8A">
            <w:pPr>
              <w:spacing w:before="40" w:after="40"/>
              <w:jc w:val="both"/>
              <w:rPr>
                <w:color w:val="808080"/>
                <w:sz w:val="16"/>
                <w:szCs w:val="16"/>
              </w:rPr>
            </w:pPr>
            <w:r w:rsidRPr="00675108">
              <w:rPr>
                <w:color w:val="808080"/>
                <w:sz w:val="16"/>
                <w:szCs w:val="16"/>
              </w:rPr>
              <w:t>Иные оговорки (при необходимости)</w:t>
            </w:r>
          </w:p>
          <w:p w:rsidR="00023F8A" w:rsidRPr="00675108" w:rsidRDefault="00023F8A" w:rsidP="00023F8A">
            <w:pPr>
              <w:spacing w:before="40" w:after="40"/>
              <w:jc w:val="both"/>
              <w:rPr>
                <w:sz w:val="14"/>
                <w:szCs w:val="14"/>
              </w:rPr>
            </w:pPr>
            <w:r w:rsidRPr="00675108">
              <w:rPr>
                <w:color w:val="808080"/>
                <w:sz w:val="16"/>
                <w:szCs w:val="16"/>
              </w:rPr>
              <w:t xml:space="preserve">Приложения:  </w:t>
            </w:r>
            <w:r w:rsidRPr="00675108">
              <w:rPr>
                <w:bCs/>
                <w:color w:val="808080"/>
                <w:sz w:val="16"/>
                <w:szCs w:val="16"/>
              </w:rPr>
              <w:t>Наименования приложений (при наличии)</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10079" w:type="dxa"/>
            <w:gridSpan w:val="17"/>
            <w:tcBorders>
              <w:top w:val="single" w:sz="4" w:space="0" w:color="auto"/>
              <w:left w:val="single" w:sz="4" w:space="0" w:color="auto"/>
              <w:bottom w:val="single" w:sz="4" w:space="0" w:color="auto"/>
              <w:right w:val="single" w:sz="4" w:space="0" w:color="auto"/>
            </w:tcBorders>
            <w:shd w:val="clear" w:color="auto" w:fill="0A50A0"/>
            <w:vAlign w:val="center"/>
          </w:tcPr>
          <w:p w:rsidR="00023F8A" w:rsidRPr="00675108" w:rsidRDefault="00023F8A" w:rsidP="00023F8A">
            <w:pPr>
              <w:rPr>
                <w:b/>
                <w:color w:val="FFFFFF"/>
                <w:sz w:val="16"/>
                <w:szCs w:val="16"/>
              </w:rPr>
            </w:pPr>
            <w:r w:rsidRPr="00675108">
              <w:rPr>
                <w:b/>
                <w:color w:val="FFFFFF"/>
                <w:sz w:val="16"/>
                <w:szCs w:val="16"/>
              </w:rPr>
              <w:t>ПОДПИСИ СТОРОН</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90"/>
        </w:trPr>
        <w:tc>
          <w:tcPr>
            <w:tcW w:w="16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
                <w:color w:val="808080"/>
                <w:sz w:val="16"/>
                <w:szCs w:val="16"/>
              </w:rPr>
            </w:pPr>
            <w:r w:rsidRPr="00675108">
              <w:rPr>
                <w:b/>
                <w:color w:val="808080"/>
                <w:sz w:val="16"/>
                <w:szCs w:val="16"/>
              </w:rPr>
              <w:t>Страхователь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
                <w:color w:val="808080"/>
                <w:sz w:val="16"/>
                <w:szCs w:val="16"/>
              </w:rPr>
            </w:pP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
                <w:color w:val="808080"/>
                <w:sz w:val="16"/>
                <w:szCs w:val="16"/>
              </w:rPr>
            </w:pP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
                <w:sz w:val="16"/>
                <w:szCs w:val="16"/>
              </w:rPr>
            </w:pPr>
            <w:r w:rsidRPr="00675108">
              <w:rPr>
                <w:b/>
                <w:sz w:val="16"/>
                <w:szCs w:val="16"/>
              </w:rPr>
              <w:t>Страховщик/</w:t>
            </w:r>
          </w:p>
          <w:p w:rsidR="00023F8A" w:rsidRPr="00675108" w:rsidRDefault="00023F8A" w:rsidP="00023F8A">
            <w:pPr>
              <w:rPr>
                <w:b/>
                <w:sz w:val="16"/>
                <w:szCs w:val="16"/>
              </w:rPr>
            </w:pPr>
            <w:r w:rsidRPr="00675108">
              <w:rPr>
                <w:b/>
                <w:sz w:val="16"/>
                <w:szCs w:val="16"/>
              </w:rPr>
              <w:t>Представитель страховщика</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
                <w:sz w:val="16"/>
                <w:szCs w:val="16"/>
              </w:rPr>
            </w:pPr>
          </w:p>
        </w:tc>
        <w:tc>
          <w:tcPr>
            <w:tcW w:w="23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b/>
                <w:sz w:val="16"/>
                <w:szCs w:val="16"/>
              </w:rPr>
            </w:pP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65"/>
        </w:trPr>
        <w:tc>
          <w:tcPr>
            <w:tcW w:w="16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color w:val="80808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jc w:val="center"/>
              <w:rPr>
                <w:color w:val="808080"/>
                <w:sz w:val="16"/>
                <w:szCs w:val="16"/>
              </w:rPr>
            </w:pPr>
            <w:r w:rsidRPr="00675108">
              <w:rPr>
                <w:color w:val="808080"/>
                <w:sz w:val="16"/>
                <w:szCs w:val="16"/>
              </w:rPr>
              <w:t>подпись</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jc w:val="center"/>
              <w:rPr>
                <w:color w:val="808080"/>
                <w:sz w:val="16"/>
                <w:szCs w:val="16"/>
              </w:rPr>
            </w:pPr>
            <w:r w:rsidRPr="00675108">
              <w:rPr>
                <w:color w:val="808080"/>
                <w:sz w:val="16"/>
                <w:szCs w:val="16"/>
              </w:rPr>
              <w:t>ФИО</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sz w:val="16"/>
                <w:szCs w:val="16"/>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jc w:val="center"/>
              <w:rPr>
                <w:sz w:val="16"/>
                <w:szCs w:val="16"/>
              </w:rPr>
            </w:pPr>
            <w:r w:rsidRPr="00675108">
              <w:rPr>
                <w:sz w:val="16"/>
                <w:szCs w:val="16"/>
              </w:rPr>
              <w:t>подпись</w:t>
            </w:r>
          </w:p>
        </w:tc>
        <w:tc>
          <w:tcPr>
            <w:tcW w:w="23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jc w:val="center"/>
              <w:rPr>
                <w:sz w:val="16"/>
                <w:szCs w:val="16"/>
              </w:rPr>
            </w:pPr>
            <w:r w:rsidRPr="00675108">
              <w:rPr>
                <w:sz w:val="16"/>
                <w:szCs w:val="16"/>
              </w:rPr>
              <w:t>ФИО</w:t>
            </w:r>
          </w:p>
        </w:tc>
      </w:tr>
      <w:tr w:rsidR="00023F8A" w:rsidRPr="00675108" w:rsidTr="0002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64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spacing w:before="20"/>
              <w:jc w:val="right"/>
              <w:rPr>
                <w:b/>
                <w:sz w:val="16"/>
                <w:szCs w:val="16"/>
              </w:rPr>
            </w:pPr>
            <w:r w:rsidRPr="00675108">
              <w:rPr>
                <w:b/>
                <w:sz w:val="16"/>
                <w:szCs w:val="16"/>
              </w:rPr>
              <w:t xml:space="preserve">ДАТА ЗАКЛЮЧЕНИЯ ДОГОВОРА </w:t>
            </w:r>
          </w:p>
        </w:tc>
        <w:tc>
          <w:tcPr>
            <w:tcW w:w="35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23F8A" w:rsidRPr="00675108" w:rsidRDefault="00023F8A" w:rsidP="00023F8A">
            <w:pPr>
              <w:rPr>
                <w:sz w:val="16"/>
                <w:szCs w:val="16"/>
              </w:rPr>
            </w:pPr>
            <w:r w:rsidRPr="00675108">
              <w:rPr>
                <w:sz w:val="16"/>
                <w:szCs w:val="16"/>
              </w:rPr>
              <w:t>«________» _________________ 20____г.</w:t>
            </w:r>
          </w:p>
        </w:tc>
      </w:tr>
    </w:tbl>
    <w:p w:rsidR="00023F8A" w:rsidRPr="00675108" w:rsidRDefault="00023F8A" w:rsidP="00023F8A">
      <w:pPr>
        <w:ind w:left="-1080" w:right="-546"/>
        <w:jc w:val="both"/>
        <w:rPr>
          <w:sz w:val="14"/>
          <w:szCs w:val="14"/>
        </w:rPr>
      </w:pPr>
    </w:p>
    <w:p w:rsidR="00023F8A" w:rsidRPr="00675108" w:rsidRDefault="00023F8A" w:rsidP="00023F8A">
      <w:pPr>
        <w:ind w:left="-1080" w:right="-546"/>
        <w:jc w:val="both"/>
        <w:rPr>
          <w:sz w:val="14"/>
          <w:szCs w:val="14"/>
        </w:rPr>
      </w:pPr>
    </w:p>
    <w:p w:rsidR="00023F8A" w:rsidRPr="00675108" w:rsidRDefault="00023F8A" w:rsidP="00023F8A">
      <w:pPr>
        <w:ind w:left="-1080" w:right="-546"/>
        <w:jc w:val="both"/>
        <w:rPr>
          <w:sz w:val="14"/>
          <w:szCs w:val="14"/>
        </w:rPr>
      </w:pPr>
    </w:p>
    <w:p w:rsidR="00023F8A" w:rsidRPr="00675108" w:rsidRDefault="00023F8A" w:rsidP="00023F8A">
      <w:pPr>
        <w:ind w:left="-1080" w:right="-546"/>
        <w:jc w:val="both"/>
        <w:rPr>
          <w:sz w:val="14"/>
          <w:szCs w:val="14"/>
        </w:rPr>
      </w:pPr>
    </w:p>
    <w:p w:rsidR="00023F8A" w:rsidRPr="00675108" w:rsidRDefault="00023F8A" w:rsidP="00023F8A">
      <w:pPr>
        <w:ind w:left="-1080" w:right="-546"/>
        <w:jc w:val="both"/>
        <w:rPr>
          <w:sz w:val="14"/>
          <w:szCs w:val="14"/>
        </w:rPr>
      </w:pPr>
    </w:p>
    <w:p w:rsidR="00023F8A" w:rsidRPr="00675108" w:rsidRDefault="00023F8A" w:rsidP="00023F8A">
      <w:pPr>
        <w:ind w:left="-1080" w:right="-546"/>
        <w:jc w:val="both"/>
        <w:rPr>
          <w:sz w:val="14"/>
          <w:szCs w:val="14"/>
        </w:rPr>
      </w:pPr>
    </w:p>
    <w:tbl>
      <w:tblPr>
        <w:tblW w:w="10093" w:type="dxa"/>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93"/>
      </w:tblGrid>
      <w:tr w:rsidR="00023F8A" w:rsidRPr="00675108" w:rsidTr="00023F8A">
        <w:trPr>
          <w:cantSplit/>
          <w:trHeight w:val="150"/>
        </w:trPr>
        <w:tc>
          <w:tcPr>
            <w:tcW w:w="10093" w:type="dxa"/>
            <w:shd w:val="clear" w:color="auto" w:fill="0A50A0"/>
            <w:vAlign w:val="center"/>
          </w:tcPr>
          <w:p w:rsidR="00023F8A" w:rsidRPr="00675108" w:rsidRDefault="00023F8A" w:rsidP="00023F8A">
            <w:pPr>
              <w:jc w:val="both"/>
              <w:rPr>
                <w:b/>
                <w:color w:val="FFFFFF"/>
                <w:sz w:val="18"/>
                <w:szCs w:val="18"/>
              </w:rPr>
            </w:pPr>
            <w:r w:rsidRPr="00675108">
              <w:rPr>
                <w:b/>
                <w:color w:val="FFFFFF"/>
                <w:sz w:val="18"/>
                <w:szCs w:val="18"/>
              </w:rPr>
              <w:lastRenderedPageBreak/>
              <w:t xml:space="preserve">ОСОБЫЕ УСЛОВИЯ </w:t>
            </w:r>
            <w:r w:rsidRPr="00675108">
              <w:rPr>
                <w:color w:val="999999"/>
                <w:sz w:val="16"/>
                <w:szCs w:val="16"/>
              </w:rPr>
              <w:t>(при наличии, могут быть размещены на лицевой стороне бланка полиса)</w:t>
            </w:r>
          </w:p>
        </w:tc>
      </w:tr>
      <w:tr w:rsidR="00023F8A" w:rsidRPr="00675108" w:rsidTr="00023F8A">
        <w:trPr>
          <w:cantSplit/>
          <w:trHeight w:val="150"/>
        </w:trPr>
        <w:tc>
          <w:tcPr>
            <w:tcW w:w="10093" w:type="dxa"/>
            <w:tcBorders>
              <w:bottom w:val="single" w:sz="6" w:space="0" w:color="auto"/>
            </w:tcBorders>
            <w:vAlign w:val="center"/>
          </w:tcPr>
          <w:p w:rsidR="00023F8A" w:rsidRPr="00675108" w:rsidRDefault="007347BD" w:rsidP="00023F8A">
            <w:pPr>
              <w:ind w:left="104" w:hanging="104"/>
              <w:jc w:val="both"/>
              <w:rPr>
                <w:color w:val="999999"/>
                <w:sz w:val="18"/>
                <w:szCs w:val="18"/>
                <w:vertAlign w:val="superscript"/>
              </w:rPr>
            </w:pPr>
            <w:r w:rsidRPr="00675108">
              <w:rPr>
                <w:color w:val="999999"/>
                <w:sz w:val="16"/>
                <w:szCs w:val="16"/>
              </w:rPr>
              <w:t>Указывается информация о застрахованных рисках (страховых случаях), если данная информация не указана на лицевой стороне полиса</w:t>
            </w:r>
          </w:p>
          <w:p w:rsidR="00023F8A" w:rsidRPr="00675108" w:rsidRDefault="00023F8A" w:rsidP="00023F8A">
            <w:pPr>
              <w:ind w:right="-7"/>
              <w:jc w:val="both"/>
              <w:rPr>
                <w:color w:val="999999"/>
                <w:sz w:val="18"/>
                <w:szCs w:val="18"/>
              </w:rPr>
            </w:pPr>
            <w:r w:rsidRPr="00675108">
              <w:rPr>
                <w:color w:val="999999"/>
                <w:sz w:val="18"/>
                <w:szCs w:val="18"/>
              </w:rPr>
              <w:t xml:space="preserve"> </w:t>
            </w:r>
          </w:p>
          <w:p w:rsidR="00023F8A" w:rsidRPr="00675108" w:rsidRDefault="00023F8A" w:rsidP="00023F8A">
            <w:pPr>
              <w:ind w:right="-7"/>
              <w:jc w:val="both"/>
              <w:rPr>
                <w:color w:val="999999"/>
                <w:sz w:val="18"/>
                <w:szCs w:val="18"/>
              </w:rPr>
            </w:pPr>
          </w:p>
        </w:tc>
      </w:tr>
    </w:tbl>
    <w:p w:rsidR="00023F8A" w:rsidRPr="00675108" w:rsidRDefault="00023F8A" w:rsidP="00023F8A">
      <w:pPr>
        <w:pStyle w:val="aff"/>
        <w:ind w:firstLine="0"/>
      </w:pPr>
    </w:p>
    <w:p w:rsidR="00023F8A" w:rsidRPr="00675108" w:rsidRDefault="00023F8A" w:rsidP="00023F8A">
      <w:pPr>
        <w:pStyle w:val="aff"/>
        <w:ind w:firstLine="0"/>
      </w:pPr>
    </w:p>
    <w:p w:rsidR="00023F8A" w:rsidRPr="00675108" w:rsidRDefault="00023F8A" w:rsidP="00023F8A">
      <w:pPr>
        <w:pStyle w:val="aff"/>
        <w:ind w:firstLine="0"/>
      </w:pPr>
    </w:p>
    <w:p w:rsidR="00023F8A" w:rsidRPr="00675108" w:rsidRDefault="00023F8A" w:rsidP="00023F8A">
      <w:pPr>
        <w:ind w:left="-720" w:firstLine="720"/>
        <w:jc w:val="right"/>
      </w:pPr>
      <w:r w:rsidRPr="00675108">
        <w:rPr>
          <w:sz w:val="24"/>
          <w:szCs w:val="24"/>
        </w:rPr>
        <w:br w:type="page"/>
      </w:r>
      <w:r w:rsidRPr="00675108">
        <w:rPr>
          <w:b/>
          <w:sz w:val="24"/>
          <w:szCs w:val="24"/>
        </w:rPr>
        <w:lastRenderedPageBreak/>
        <w:t xml:space="preserve">Приложение №5                                                                         </w:t>
      </w:r>
    </w:p>
    <w:p w:rsidR="006C760F" w:rsidRPr="00675108" w:rsidRDefault="006C760F" w:rsidP="006C760F">
      <w:pPr>
        <w:pStyle w:val="a7"/>
        <w:shd w:val="clear" w:color="auto" w:fill="auto"/>
        <w:jc w:val="right"/>
        <w:rPr>
          <w:b w:val="0"/>
        </w:rPr>
      </w:pPr>
      <w:r w:rsidRPr="00675108">
        <w:rPr>
          <w:b w:val="0"/>
        </w:rPr>
        <w:t xml:space="preserve">к «Комплексным правилам страхования имущества и </w:t>
      </w:r>
    </w:p>
    <w:p w:rsidR="006C760F" w:rsidRPr="00675108" w:rsidRDefault="006C760F" w:rsidP="006C760F">
      <w:pPr>
        <w:pStyle w:val="a7"/>
        <w:shd w:val="clear" w:color="auto" w:fill="auto"/>
        <w:jc w:val="right"/>
        <w:rPr>
          <w:b w:val="0"/>
        </w:rPr>
      </w:pPr>
      <w:r w:rsidRPr="00675108">
        <w:rPr>
          <w:b w:val="0"/>
        </w:rPr>
        <w:t>гражданской ответственности, а также сопутствующих рисков»</w:t>
      </w:r>
    </w:p>
    <w:p w:rsidR="00023F8A" w:rsidRPr="00675108" w:rsidRDefault="00023F8A" w:rsidP="00023F8A">
      <w:pPr>
        <w:pStyle w:val="af9"/>
        <w:jc w:val="right"/>
        <w:rPr>
          <w:sz w:val="24"/>
          <w:szCs w:val="24"/>
        </w:rPr>
      </w:pPr>
      <w:r w:rsidRPr="00675108">
        <w:rPr>
          <w:sz w:val="24"/>
          <w:szCs w:val="24"/>
        </w:rPr>
        <w:t xml:space="preserve">    </w:t>
      </w:r>
    </w:p>
    <w:p w:rsidR="00023F8A" w:rsidRPr="00675108" w:rsidRDefault="00023F8A" w:rsidP="00023F8A">
      <w:pPr>
        <w:ind w:left="-851"/>
        <w:rPr>
          <w:sz w:val="24"/>
          <w:szCs w:val="24"/>
          <w:u w:val="single"/>
        </w:rPr>
      </w:pPr>
    </w:p>
    <w:p w:rsidR="00023F8A" w:rsidRPr="00675108" w:rsidRDefault="00023F8A" w:rsidP="00023F8A">
      <w:pPr>
        <w:ind w:left="-360"/>
        <w:rPr>
          <w:color w:val="999999"/>
          <w:sz w:val="24"/>
          <w:szCs w:val="24"/>
          <w:u w:val="single"/>
        </w:rPr>
      </w:pPr>
    </w:p>
    <w:p w:rsidR="00023F8A" w:rsidRPr="00675108" w:rsidRDefault="00023F8A" w:rsidP="00023F8A">
      <w:pPr>
        <w:ind w:left="-98"/>
        <w:rPr>
          <w:sz w:val="24"/>
          <w:szCs w:val="24"/>
          <w:u w:val="single"/>
        </w:rPr>
      </w:pPr>
      <w:r w:rsidRPr="00675108">
        <w:rPr>
          <w:color w:val="999999"/>
          <w:sz w:val="24"/>
          <w:szCs w:val="24"/>
          <w:u w:val="single"/>
        </w:rPr>
        <w:t>Наименование продукта</w:t>
      </w:r>
      <w:r w:rsidRPr="00675108">
        <w:rPr>
          <w:sz w:val="24"/>
          <w:szCs w:val="24"/>
        </w:rPr>
        <w:t xml:space="preserve">  </w:t>
      </w:r>
      <w:r w:rsidRPr="00675108">
        <w:rPr>
          <w:b/>
          <w:sz w:val="24"/>
          <w:szCs w:val="24"/>
        </w:rPr>
        <w:t xml:space="preserve">№ </w:t>
      </w:r>
      <w:r w:rsidRPr="00675108">
        <w:rPr>
          <w:color w:val="999999"/>
          <w:sz w:val="24"/>
          <w:szCs w:val="24"/>
          <w:u w:val="single"/>
        </w:rPr>
        <w:t>номер полиса</w:t>
      </w:r>
    </w:p>
    <w:p w:rsidR="00023F8A" w:rsidRPr="00675108" w:rsidRDefault="00023F8A" w:rsidP="00023F8A">
      <w:pPr>
        <w:ind w:left="-851"/>
        <w:jc w:val="both"/>
      </w:pPr>
    </w:p>
    <w:tbl>
      <w:tblPr>
        <w:tblW w:w="9962" w:type="dxa"/>
        <w:tblCellSpacing w:w="20" w:type="dxa"/>
        <w:tblInd w:w="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24"/>
        <w:gridCol w:w="924"/>
        <w:gridCol w:w="1903"/>
        <w:gridCol w:w="152"/>
        <w:gridCol w:w="1907"/>
        <w:gridCol w:w="2352"/>
      </w:tblGrid>
      <w:tr w:rsidR="00023F8A" w:rsidRPr="00675108" w:rsidTr="00023F8A">
        <w:trPr>
          <w:trHeight w:val="310"/>
          <w:tblCellSpacing w:w="20" w:type="dxa"/>
        </w:trPr>
        <w:tc>
          <w:tcPr>
            <w:tcW w:w="3588" w:type="dxa"/>
            <w:gridSpan w:val="2"/>
            <w:vAlign w:val="center"/>
          </w:tcPr>
          <w:p w:rsidR="00023F8A" w:rsidRPr="00675108" w:rsidRDefault="00023F8A" w:rsidP="00023F8A">
            <w:pPr>
              <w:ind w:left="-42"/>
              <w:rPr>
                <w:b/>
                <w:bCs/>
                <w:sz w:val="22"/>
                <w:szCs w:val="22"/>
              </w:rPr>
            </w:pPr>
            <w:r w:rsidRPr="00675108">
              <w:rPr>
                <w:b/>
                <w:bCs/>
                <w:sz w:val="22"/>
                <w:szCs w:val="22"/>
              </w:rPr>
              <w:t>СТРАХОВЩИК</w:t>
            </w:r>
          </w:p>
          <w:p w:rsidR="00023F8A" w:rsidRPr="00675108" w:rsidRDefault="00023F8A" w:rsidP="00023F8A">
            <w:pPr>
              <w:ind w:left="-42"/>
              <w:rPr>
                <w:bCs/>
                <w:sz w:val="18"/>
                <w:szCs w:val="18"/>
              </w:rPr>
            </w:pPr>
          </w:p>
        </w:tc>
        <w:tc>
          <w:tcPr>
            <w:tcW w:w="6254" w:type="dxa"/>
            <w:gridSpan w:val="4"/>
            <w:vAlign w:val="center"/>
          </w:tcPr>
          <w:p w:rsidR="00023F8A" w:rsidRPr="00675108" w:rsidRDefault="00023F8A" w:rsidP="00023F8A">
            <w:pPr>
              <w:rPr>
                <w:b/>
                <w:bCs/>
                <w:sz w:val="18"/>
                <w:szCs w:val="18"/>
              </w:rPr>
            </w:pPr>
          </w:p>
        </w:tc>
      </w:tr>
      <w:tr w:rsidR="00023F8A" w:rsidRPr="00675108" w:rsidTr="00023F8A">
        <w:trPr>
          <w:trHeight w:val="310"/>
          <w:tblCellSpacing w:w="20" w:type="dxa"/>
        </w:trPr>
        <w:tc>
          <w:tcPr>
            <w:tcW w:w="3588" w:type="dxa"/>
            <w:gridSpan w:val="2"/>
            <w:vAlign w:val="center"/>
          </w:tcPr>
          <w:p w:rsidR="00023F8A" w:rsidRPr="00675108" w:rsidRDefault="00023F8A" w:rsidP="00023F8A">
            <w:pPr>
              <w:spacing w:before="40" w:after="40"/>
              <w:ind w:left="-42"/>
              <w:rPr>
                <w:b/>
                <w:sz w:val="22"/>
                <w:szCs w:val="22"/>
              </w:rPr>
            </w:pPr>
            <w:r w:rsidRPr="00675108">
              <w:rPr>
                <w:b/>
                <w:sz w:val="22"/>
                <w:szCs w:val="22"/>
              </w:rPr>
              <w:t xml:space="preserve">СТРАХОВАТЕЛЬ </w:t>
            </w:r>
          </w:p>
        </w:tc>
        <w:tc>
          <w:tcPr>
            <w:tcW w:w="6254" w:type="dxa"/>
            <w:gridSpan w:val="4"/>
            <w:vAlign w:val="center"/>
          </w:tcPr>
          <w:p w:rsidR="00023F8A" w:rsidRPr="00675108" w:rsidRDefault="00023F8A" w:rsidP="00023F8A">
            <w:pPr>
              <w:spacing w:before="40" w:after="40"/>
              <w:rPr>
                <w:sz w:val="18"/>
                <w:szCs w:val="18"/>
              </w:rPr>
            </w:pPr>
          </w:p>
        </w:tc>
      </w:tr>
      <w:tr w:rsidR="00023F8A" w:rsidRPr="00675108" w:rsidTr="00023F8A">
        <w:trPr>
          <w:trHeight w:val="209"/>
          <w:tblCellSpacing w:w="20" w:type="dxa"/>
        </w:trPr>
        <w:tc>
          <w:tcPr>
            <w:tcW w:w="3588" w:type="dxa"/>
            <w:gridSpan w:val="2"/>
            <w:vAlign w:val="center"/>
          </w:tcPr>
          <w:p w:rsidR="00023F8A" w:rsidRPr="00675108" w:rsidRDefault="00023F8A" w:rsidP="00023F8A">
            <w:pPr>
              <w:ind w:left="-42"/>
              <w:rPr>
                <w:b/>
                <w:sz w:val="22"/>
                <w:szCs w:val="22"/>
              </w:rPr>
            </w:pPr>
            <w:r w:rsidRPr="00675108">
              <w:rPr>
                <w:b/>
                <w:sz w:val="22"/>
                <w:szCs w:val="22"/>
              </w:rPr>
              <w:t xml:space="preserve">ВЫГОДОПРИОБРЕТАТЕЛЬ </w:t>
            </w:r>
          </w:p>
        </w:tc>
        <w:tc>
          <w:tcPr>
            <w:tcW w:w="6254" w:type="dxa"/>
            <w:gridSpan w:val="4"/>
            <w:vAlign w:val="center"/>
          </w:tcPr>
          <w:p w:rsidR="00023F8A" w:rsidRPr="00675108" w:rsidRDefault="00023F8A" w:rsidP="00023F8A">
            <w:pPr>
              <w:rPr>
                <w:b/>
                <w:sz w:val="18"/>
                <w:szCs w:val="18"/>
              </w:rPr>
            </w:pPr>
          </w:p>
        </w:tc>
      </w:tr>
      <w:tr w:rsidR="00023F8A" w:rsidRPr="00675108" w:rsidTr="00023F8A">
        <w:trPr>
          <w:trHeight w:val="445"/>
          <w:tblCellSpacing w:w="20" w:type="dxa"/>
        </w:trPr>
        <w:tc>
          <w:tcPr>
            <w:tcW w:w="3588" w:type="dxa"/>
            <w:gridSpan w:val="2"/>
            <w:vAlign w:val="center"/>
          </w:tcPr>
          <w:p w:rsidR="00023F8A" w:rsidRPr="00675108" w:rsidRDefault="00023F8A" w:rsidP="00023F8A">
            <w:pPr>
              <w:ind w:left="-42"/>
              <w:rPr>
                <w:b/>
                <w:sz w:val="22"/>
                <w:szCs w:val="22"/>
              </w:rPr>
            </w:pPr>
            <w:r w:rsidRPr="00675108">
              <w:rPr>
                <w:b/>
                <w:sz w:val="22"/>
                <w:szCs w:val="22"/>
              </w:rPr>
              <w:t>ОБЪЕКТ СТРАХОВАНИЯ</w:t>
            </w:r>
          </w:p>
        </w:tc>
        <w:tc>
          <w:tcPr>
            <w:tcW w:w="6254" w:type="dxa"/>
            <w:gridSpan w:val="4"/>
            <w:vAlign w:val="center"/>
          </w:tcPr>
          <w:p w:rsidR="00023F8A" w:rsidRPr="00675108" w:rsidRDefault="00023F8A" w:rsidP="00023F8A">
            <w:pPr>
              <w:jc w:val="both"/>
              <w:rPr>
                <w:sz w:val="18"/>
                <w:szCs w:val="18"/>
              </w:rPr>
            </w:pPr>
          </w:p>
        </w:tc>
      </w:tr>
      <w:tr w:rsidR="00023F8A" w:rsidRPr="00675108" w:rsidTr="00023F8A">
        <w:trPr>
          <w:trHeight w:val="209"/>
          <w:tblCellSpacing w:w="20" w:type="dxa"/>
        </w:trPr>
        <w:tc>
          <w:tcPr>
            <w:tcW w:w="3588" w:type="dxa"/>
            <w:gridSpan w:val="2"/>
            <w:vAlign w:val="center"/>
          </w:tcPr>
          <w:p w:rsidR="00023F8A" w:rsidRPr="00675108" w:rsidRDefault="00023F8A" w:rsidP="00023F8A">
            <w:pPr>
              <w:spacing w:before="40" w:after="40"/>
              <w:ind w:left="-42" w:right="-108"/>
              <w:rPr>
                <w:b/>
                <w:bCs/>
                <w:sz w:val="22"/>
                <w:szCs w:val="22"/>
              </w:rPr>
            </w:pPr>
            <w:r w:rsidRPr="00675108">
              <w:rPr>
                <w:b/>
                <w:sz w:val="22"/>
                <w:szCs w:val="22"/>
              </w:rPr>
              <w:t xml:space="preserve">ТЕРРИТОРИЯ СТРАХОВАНИЯ </w:t>
            </w:r>
          </w:p>
        </w:tc>
        <w:tc>
          <w:tcPr>
            <w:tcW w:w="6254" w:type="dxa"/>
            <w:gridSpan w:val="4"/>
            <w:vAlign w:val="center"/>
          </w:tcPr>
          <w:p w:rsidR="00023F8A" w:rsidRPr="00675108" w:rsidRDefault="00023F8A" w:rsidP="00023F8A">
            <w:pPr>
              <w:jc w:val="both"/>
              <w:rPr>
                <w:sz w:val="18"/>
                <w:szCs w:val="18"/>
              </w:rPr>
            </w:pPr>
          </w:p>
        </w:tc>
      </w:tr>
      <w:tr w:rsidR="00023F8A" w:rsidRPr="00675108" w:rsidTr="00023F8A">
        <w:trPr>
          <w:trHeight w:val="209"/>
          <w:tblCellSpacing w:w="20" w:type="dxa"/>
        </w:trPr>
        <w:tc>
          <w:tcPr>
            <w:tcW w:w="3588" w:type="dxa"/>
            <w:gridSpan w:val="2"/>
            <w:vAlign w:val="center"/>
          </w:tcPr>
          <w:p w:rsidR="00023F8A" w:rsidRPr="00675108" w:rsidRDefault="00023F8A" w:rsidP="00023F8A">
            <w:pPr>
              <w:spacing w:before="40" w:after="40"/>
              <w:ind w:left="-42" w:right="-85"/>
              <w:rPr>
                <w:b/>
                <w:sz w:val="22"/>
                <w:szCs w:val="22"/>
              </w:rPr>
            </w:pPr>
            <w:r w:rsidRPr="00675108">
              <w:rPr>
                <w:b/>
                <w:sz w:val="22"/>
                <w:szCs w:val="22"/>
              </w:rPr>
              <w:t xml:space="preserve">СТРАХОВЫЕ РИСКИ </w:t>
            </w:r>
          </w:p>
        </w:tc>
        <w:tc>
          <w:tcPr>
            <w:tcW w:w="6254" w:type="dxa"/>
            <w:gridSpan w:val="4"/>
            <w:vAlign w:val="center"/>
          </w:tcPr>
          <w:p w:rsidR="00023F8A" w:rsidRPr="00675108" w:rsidRDefault="00023F8A" w:rsidP="00023F8A">
            <w:pPr>
              <w:jc w:val="both"/>
              <w:rPr>
                <w:sz w:val="18"/>
                <w:szCs w:val="18"/>
              </w:rPr>
            </w:pPr>
          </w:p>
        </w:tc>
      </w:tr>
      <w:tr w:rsidR="00023F8A" w:rsidRPr="00675108" w:rsidTr="00023F8A">
        <w:trPr>
          <w:trHeight w:val="209"/>
          <w:tblCellSpacing w:w="20" w:type="dxa"/>
        </w:trPr>
        <w:tc>
          <w:tcPr>
            <w:tcW w:w="3588" w:type="dxa"/>
            <w:gridSpan w:val="2"/>
            <w:vAlign w:val="center"/>
          </w:tcPr>
          <w:p w:rsidR="00023F8A" w:rsidRPr="00675108" w:rsidRDefault="00023F8A" w:rsidP="00023F8A">
            <w:pPr>
              <w:ind w:left="-42"/>
              <w:rPr>
                <w:b/>
                <w:sz w:val="22"/>
                <w:szCs w:val="22"/>
              </w:rPr>
            </w:pPr>
            <w:r w:rsidRPr="00675108">
              <w:rPr>
                <w:b/>
                <w:sz w:val="22"/>
                <w:szCs w:val="22"/>
              </w:rPr>
              <w:t xml:space="preserve">СРОК ДЕЙСТВИЯ </w:t>
            </w:r>
          </w:p>
          <w:p w:rsidR="00023F8A" w:rsidRPr="00675108" w:rsidRDefault="00023F8A" w:rsidP="00023F8A">
            <w:pPr>
              <w:ind w:left="-42"/>
              <w:rPr>
                <w:b/>
                <w:sz w:val="22"/>
                <w:szCs w:val="22"/>
              </w:rPr>
            </w:pPr>
            <w:r w:rsidRPr="00675108">
              <w:rPr>
                <w:b/>
                <w:sz w:val="22"/>
                <w:szCs w:val="22"/>
              </w:rPr>
              <w:t xml:space="preserve">ДОГОВОРА </w:t>
            </w:r>
          </w:p>
        </w:tc>
        <w:tc>
          <w:tcPr>
            <w:tcW w:w="6254" w:type="dxa"/>
            <w:gridSpan w:val="4"/>
            <w:vAlign w:val="center"/>
          </w:tcPr>
          <w:p w:rsidR="00023F8A" w:rsidRPr="00675108" w:rsidRDefault="00023F8A" w:rsidP="00023F8A">
            <w:pPr>
              <w:jc w:val="both"/>
              <w:rPr>
                <w:sz w:val="18"/>
                <w:szCs w:val="18"/>
              </w:rPr>
            </w:pPr>
          </w:p>
        </w:tc>
      </w:tr>
      <w:tr w:rsidR="00023F8A" w:rsidRPr="00675108" w:rsidTr="00023F8A">
        <w:trPr>
          <w:trHeight w:val="209"/>
          <w:tblCellSpacing w:w="20" w:type="dxa"/>
        </w:trPr>
        <w:tc>
          <w:tcPr>
            <w:tcW w:w="9882" w:type="dxa"/>
            <w:gridSpan w:val="6"/>
            <w:vAlign w:val="center"/>
          </w:tcPr>
          <w:p w:rsidR="00023F8A" w:rsidRPr="00675108" w:rsidRDefault="00023F8A" w:rsidP="00023F8A">
            <w:pPr>
              <w:jc w:val="both"/>
              <w:rPr>
                <w:sz w:val="22"/>
                <w:szCs w:val="22"/>
              </w:rPr>
            </w:pPr>
            <w:r w:rsidRPr="00675108">
              <w:rPr>
                <w:b/>
                <w:sz w:val="22"/>
                <w:szCs w:val="22"/>
              </w:rPr>
              <w:t>ВАРИАНТЫ СТРАХОВАНИЯ</w:t>
            </w:r>
          </w:p>
        </w:tc>
      </w:tr>
      <w:tr w:rsidR="00023F8A" w:rsidRPr="00675108" w:rsidTr="00023F8A">
        <w:trPr>
          <w:trHeight w:val="22"/>
          <w:tblCellSpacing w:w="20" w:type="dxa"/>
        </w:trPr>
        <w:tc>
          <w:tcPr>
            <w:tcW w:w="3588" w:type="dxa"/>
            <w:gridSpan w:val="2"/>
            <w:vMerge w:val="restart"/>
            <w:vAlign w:val="center"/>
          </w:tcPr>
          <w:p w:rsidR="00023F8A" w:rsidRPr="00675108" w:rsidRDefault="00023F8A" w:rsidP="00023F8A">
            <w:pPr>
              <w:ind w:left="-73"/>
              <w:jc w:val="center"/>
              <w:rPr>
                <w:b/>
                <w:color w:val="999999"/>
                <w:sz w:val="22"/>
                <w:szCs w:val="22"/>
              </w:rPr>
            </w:pPr>
            <w:r w:rsidRPr="00675108">
              <w:rPr>
                <w:b/>
                <w:sz w:val="22"/>
                <w:szCs w:val="22"/>
              </w:rPr>
              <w:t xml:space="preserve">Перечень застрахованных объектов </w:t>
            </w:r>
          </w:p>
        </w:tc>
        <w:tc>
          <w:tcPr>
            <w:tcW w:w="6254" w:type="dxa"/>
            <w:gridSpan w:val="4"/>
            <w:vAlign w:val="bottom"/>
          </w:tcPr>
          <w:p w:rsidR="00023F8A" w:rsidRPr="00675108" w:rsidRDefault="00023F8A" w:rsidP="00023F8A">
            <w:pPr>
              <w:jc w:val="center"/>
              <w:rPr>
                <w:sz w:val="22"/>
                <w:szCs w:val="22"/>
              </w:rPr>
            </w:pPr>
            <w:r w:rsidRPr="00675108">
              <w:rPr>
                <w:b/>
                <w:bCs/>
                <w:sz w:val="22"/>
                <w:szCs w:val="22"/>
              </w:rPr>
              <w:t>Страховая сумма, руб. / Страховая премия, руб.</w:t>
            </w:r>
          </w:p>
        </w:tc>
      </w:tr>
      <w:tr w:rsidR="00023F8A" w:rsidRPr="00675108" w:rsidTr="00023F8A">
        <w:trPr>
          <w:trHeight w:val="22"/>
          <w:tblCellSpacing w:w="20" w:type="dxa"/>
        </w:trPr>
        <w:tc>
          <w:tcPr>
            <w:tcW w:w="3588" w:type="dxa"/>
            <w:gridSpan w:val="2"/>
            <w:vMerge/>
            <w:vAlign w:val="center"/>
          </w:tcPr>
          <w:p w:rsidR="00023F8A" w:rsidRPr="00675108" w:rsidRDefault="00023F8A" w:rsidP="00023F8A">
            <w:pPr>
              <w:ind w:left="-42"/>
              <w:jc w:val="both"/>
              <w:rPr>
                <w:b/>
                <w:bCs/>
                <w:sz w:val="22"/>
                <w:szCs w:val="22"/>
              </w:rPr>
            </w:pPr>
          </w:p>
        </w:tc>
        <w:tc>
          <w:tcPr>
            <w:tcW w:w="1863" w:type="dxa"/>
            <w:shd w:val="clear" w:color="auto" w:fill="auto"/>
          </w:tcPr>
          <w:p w:rsidR="00023F8A" w:rsidRPr="00675108" w:rsidRDefault="00023F8A" w:rsidP="00023F8A">
            <w:pPr>
              <w:jc w:val="center"/>
              <w:rPr>
                <w:b/>
                <w:sz w:val="22"/>
                <w:szCs w:val="22"/>
              </w:rPr>
            </w:pPr>
            <w:r w:rsidRPr="00675108">
              <w:rPr>
                <w:b/>
                <w:sz w:val="22"/>
                <w:szCs w:val="22"/>
              </w:rPr>
              <w:t xml:space="preserve">Вариант №1 </w:t>
            </w:r>
          </w:p>
        </w:tc>
        <w:tc>
          <w:tcPr>
            <w:tcW w:w="2019" w:type="dxa"/>
            <w:gridSpan w:val="2"/>
            <w:shd w:val="clear" w:color="auto" w:fill="auto"/>
          </w:tcPr>
          <w:p w:rsidR="00023F8A" w:rsidRPr="00675108" w:rsidRDefault="00023F8A" w:rsidP="00023F8A">
            <w:pPr>
              <w:jc w:val="center"/>
              <w:rPr>
                <w:b/>
                <w:sz w:val="22"/>
                <w:szCs w:val="22"/>
              </w:rPr>
            </w:pPr>
            <w:r w:rsidRPr="00675108">
              <w:rPr>
                <w:b/>
                <w:sz w:val="22"/>
                <w:szCs w:val="22"/>
              </w:rPr>
              <w:t>Вариант №2</w:t>
            </w:r>
          </w:p>
        </w:tc>
        <w:tc>
          <w:tcPr>
            <w:tcW w:w="2292" w:type="dxa"/>
            <w:shd w:val="clear" w:color="auto" w:fill="auto"/>
          </w:tcPr>
          <w:p w:rsidR="00023F8A" w:rsidRPr="00675108" w:rsidRDefault="00023F8A" w:rsidP="00023F8A">
            <w:pPr>
              <w:jc w:val="center"/>
              <w:rPr>
                <w:b/>
                <w:sz w:val="22"/>
                <w:szCs w:val="22"/>
              </w:rPr>
            </w:pPr>
            <w:r w:rsidRPr="00675108">
              <w:rPr>
                <w:b/>
                <w:sz w:val="22"/>
                <w:szCs w:val="22"/>
              </w:rPr>
              <w:t xml:space="preserve">Вариант №___ </w:t>
            </w:r>
          </w:p>
        </w:tc>
      </w:tr>
      <w:tr w:rsidR="00023F8A" w:rsidRPr="00675108" w:rsidTr="00023F8A">
        <w:trPr>
          <w:trHeight w:val="55"/>
          <w:tblCellSpacing w:w="20" w:type="dxa"/>
        </w:trPr>
        <w:tc>
          <w:tcPr>
            <w:tcW w:w="3588" w:type="dxa"/>
            <w:gridSpan w:val="2"/>
            <w:vAlign w:val="center"/>
          </w:tcPr>
          <w:p w:rsidR="00023F8A" w:rsidRPr="00675108" w:rsidRDefault="00023F8A" w:rsidP="00023F8A">
            <w:pPr>
              <w:ind w:left="-42"/>
              <w:jc w:val="both"/>
              <w:rPr>
                <w:bCs/>
                <w:sz w:val="18"/>
                <w:szCs w:val="18"/>
              </w:rPr>
            </w:pPr>
          </w:p>
        </w:tc>
        <w:tc>
          <w:tcPr>
            <w:tcW w:w="1863" w:type="dxa"/>
            <w:shd w:val="clear" w:color="auto" w:fill="auto"/>
            <w:vAlign w:val="center"/>
          </w:tcPr>
          <w:p w:rsidR="00023F8A" w:rsidRPr="00675108" w:rsidRDefault="00023F8A" w:rsidP="00023F8A">
            <w:pPr>
              <w:jc w:val="center"/>
              <w:rPr>
                <w:sz w:val="28"/>
                <w:szCs w:val="28"/>
              </w:rPr>
            </w:pPr>
          </w:p>
        </w:tc>
        <w:tc>
          <w:tcPr>
            <w:tcW w:w="2019" w:type="dxa"/>
            <w:gridSpan w:val="2"/>
            <w:shd w:val="clear" w:color="auto" w:fill="auto"/>
            <w:vAlign w:val="center"/>
          </w:tcPr>
          <w:p w:rsidR="00023F8A" w:rsidRPr="00675108" w:rsidRDefault="00023F8A" w:rsidP="00023F8A">
            <w:pPr>
              <w:jc w:val="center"/>
              <w:rPr>
                <w:sz w:val="28"/>
                <w:szCs w:val="28"/>
              </w:rPr>
            </w:pPr>
          </w:p>
        </w:tc>
        <w:tc>
          <w:tcPr>
            <w:tcW w:w="2292" w:type="dxa"/>
            <w:shd w:val="clear" w:color="auto" w:fill="auto"/>
            <w:vAlign w:val="center"/>
          </w:tcPr>
          <w:p w:rsidR="00023F8A" w:rsidRPr="00675108" w:rsidRDefault="00023F8A" w:rsidP="00023F8A">
            <w:pPr>
              <w:jc w:val="center"/>
              <w:rPr>
                <w:sz w:val="28"/>
                <w:szCs w:val="28"/>
              </w:rPr>
            </w:pPr>
          </w:p>
        </w:tc>
      </w:tr>
      <w:tr w:rsidR="00023F8A" w:rsidRPr="00675108" w:rsidTr="00023F8A">
        <w:trPr>
          <w:trHeight w:val="90"/>
          <w:tblCellSpacing w:w="20" w:type="dxa"/>
        </w:trPr>
        <w:tc>
          <w:tcPr>
            <w:tcW w:w="3588" w:type="dxa"/>
            <w:gridSpan w:val="2"/>
            <w:vAlign w:val="center"/>
          </w:tcPr>
          <w:p w:rsidR="00023F8A" w:rsidRPr="00675108" w:rsidRDefault="00023F8A" w:rsidP="00023F8A">
            <w:pPr>
              <w:ind w:left="-42"/>
              <w:jc w:val="both"/>
              <w:rPr>
                <w:bCs/>
                <w:sz w:val="18"/>
                <w:szCs w:val="18"/>
              </w:rPr>
            </w:pPr>
          </w:p>
        </w:tc>
        <w:tc>
          <w:tcPr>
            <w:tcW w:w="1863" w:type="dxa"/>
            <w:shd w:val="clear" w:color="auto" w:fill="auto"/>
            <w:vAlign w:val="center"/>
          </w:tcPr>
          <w:p w:rsidR="00023F8A" w:rsidRPr="00675108" w:rsidRDefault="00023F8A" w:rsidP="00023F8A">
            <w:pPr>
              <w:jc w:val="center"/>
              <w:rPr>
                <w:sz w:val="28"/>
                <w:szCs w:val="28"/>
              </w:rPr>
            </w:pPr>
          </w:p>
        </w:tc>
        <w:tc>
          <w:tcPr>
            <w:tcW w:w="2019" w:type="dxa"/>
            <w:gridSpan w:val="2"/>
            <w:shd w:val="clear" w:color="auto" w:fill="auto"/>
            <w:vAlign w:val="center"/>
          </w:tcPr>
          <w:p w:rsidR="00023F8A" w:rsidRPr="00675108" w:rsidRDefault="00023F8A" w:rsidP="00023F8A">
            <w:pPr>
              <w:jc w:val="center"/>
              <w:rPr>
                <w:sz w:val="28"/>
                <w:szCs w:val="28"/>
              </w:rPr>
            </w:pPr>
          </w:p>
        </w:tc>
        <w:tc>
          <w:tcPr>
            <w:tcW w:w="2292" w:type="dxa"/>
            <w:shd w:val="clear" w:color="auto" w:fill="auto"/>
            <w:vAlign w:val="center"/>
          </w:tcPr>
          <w:p w:rsidR="00023F8A" w:rsidRPr="00675108" w:rsidRDefault="00023F8A" w:rsidP="00023F8A">
            <w:pPr>
              <w:jc w:val="center"/>
              <w:rPr>
                <w:sz w:val="28"/>
                <w:szCs w:val="28"/>
              </w:rPr>
            </w:pPr>
          </w:p>
        </w:tc>
      </w:tr>
      <w:tr w:rsidR="00023F8A" w:rsidRPr="00675108" w:rsidTr="00023F8A">
        <w:trPr>
          <w:trHeight w:val="35"/>
          <w:tblCellSpacing w:w="20" w:type="dxa"/>
        </w:trPr>
        <w:tc>
          <w:tcPr>
            <w:tcW w:w="3588" w:type="dxa"/>
            <w:gridSpan w:val="2"/>
            <w:vAlign w:val="center"/>
          </w:tcPr>
          <w:p w:rsidR="00023F8A" w:rsidRPr="00675108" w:rsidRDefault="00023F8A" w:rsidP="00023F8A">
            <w:pPr>
              <w:ind w:left="-42"/>
              <w:jc w:val="both"/>
              <w:rPr>
                <w:bCs/>
                <w:sz w:val="18"/>
                <w:szCs w:val="18"/>
              </w:rPr>
            </w:pPr>
          </w:p>
        </w:tc>
        <w:tc>
          <w:tcPr>
            <w:tcW w:w="1863" w:type="dxa"/>
            <w:shd w:val="clear" w:color="auto" w:fill="auto"/>
            <w:vAlign w:val="center"/>
          </w:tcPr>
          <w:p w:rsidR="00023F8A" w:rsidRPr="00675108" w:rsidRDefault="00023F8A" w:rsidP="00023F8A">
            <w:pPr>
              <w:jc w:val="center"/>
              <w:rPr>
                <w:sz w:val="18"/>
                <w:szCs w:val="18"/>
              </w:rPr>
            </w:pPr>
          </w:p>
        </w:tc>
        <w:tc>
          <w:tcPr>
            <w:tcW w:w="2019" w:type="dxa"/>
            <w:gridSpan w:val="2"/>
            <w:shd w:val="clear" w:color="auto" w:fill="auto"/>
            <w:vAlign w:val="center"/>
          </w:tcPr>
          <w:p w:rsidR="00023F8A" w:rsidRPr="00675108" w:rsidRDefault="00023F8A" w:rsidP="00023F8A">
            <w:pPr>
              <w:jc w:val="center"/>
              <w:rPr>
                <w:sz w:val="18"/>
                <w:szCs w:val="18"/>
              </w:rPr>
            </w:pPr>
          </w:p>
        </w:tc>
        <w:tc>
          <w:tcPr>
            <w:tcW w:w="2292" w:type="dxa"/>
            <w:shd w:val="clear" w:color="auto" w:fill="auto"/>
            <w:vAlign w:val="center"/>
          </w:tcPr>
          <w:p w:rsidR="00023F8A" w:rsidRPr="00675108" w:rsidRDefault="00023F8A" w:rsidP="00023F8A">
            <w:pPr>
              <w:jc w:val="center"/>
              <w:rPr>
                <w:sz w:val="18"/>
                <w:szCs w:val="18"/>
              </w:rPr>
            </w:pPr>
          </w:p>
        </w:tc>
      </w:tr>
      <w:tr w:rsidR="00023F8A" w:rsidRPr="00675108" w:rsidTr="00023F8A">
        <w:trPr>
          <w:trHeight w:val="35"/>
          <w:tblCellSpacing w:w="20" w:type="dxa"/>
        </w:trPr>
        <w:tc>
          <w:tcPr>
            <w:tcW w:w="3588" w:type="dxa"/>
            <w:gridSpan w:val="2"/>
            <w:vAlign w:val="center"/>
          </w:tcPr>
          <w:p w:rsidR="00023F8A" w:rsidRPr="00675108" w:rsidRDefault="00023F8A" w:rsidP="00023F8A">
            <w:pPr>
              <w:ind w:left="-42"/>
              <w:rPr>
                <w:bCs/>
                <w:color w:val="999999"/>
                <w:sz w:val="18"/>
                <w:szCs w:val="18"/>
              </w:rPr>
            </w:pPr>
          </w:p>
        </w:tc>
        <w:tc>
          <w:tcPr>
            <w:tcW w:w="1863" w:type="dxa"/>
            <w:shd w:val="clear" w:color="auto" w:fill="auto"/>
            <w:vAlign w:val="center"/>
          </w:tcPr>
          <w:p w:rsidR="00023F8A" w:rsidRPr="00675108" w:rsidRDefault="00023F8A" w:rsidP="00023F8A">
            <w:pPr>
              <w:jc w:val="center"/>
              <w:rPr>
                <w:sz w:val="18"/>
                <w:szCs w:val="18"/>
              </w:rPr>
            </w:pPr>
          </w:p>
        </w:tc>
        <w:tc>
          <w:tcPr>
            <w:tcW w:w="2019" w:type="dxa"/>
            <w:gridSpan w:val="2"/>
            <w:shd w:val="clear" w:color="auto" w:fill="auto"/>
            <w:vAlign w:val="center"/>
          </w:tcPr>
          <w:p w:rsidR="00023F8A" w:rsidRPr="00675108" w:rsidRDefault="00023F8A" w:rsidP="00023F8A">
            <w:pPr>
              <w:jc w:val="center"/>
              <w:rPr>
                <w:sz w:val="18"/>
                <w:szCs w:val="18"/>
              </w:rPr>
            </w:pPr>
          </w:p>
        </w:tc>
        <w:tc>
          <w:tcPr>
            <w:tcW w:w="2292" w:type="dxa"/>
            <w:shd w:val="clear" w:color="auto" w:fill="auto"/>
            <w:vAlign w:val="center"/>
          </w:tcPr>
          <w:p w:rsidR="00023F8A" w:rsidRPr="00675108" w:rsidRDefault="00023F8A" w:rsidP="00023F8A">
            <w:pPr>
              <w:jc w:val="center"/>
              <w:rPr>
                <w:sz w:val="18"/>
                <w:szCs w:val="18"/>
              </w:rPr>
            </w:pPr>
          </w:p>
        </w:tc>
      </w:tr>
      <w:tr w:rsidR="00023F8A" w:rsidRPr="00675108" w:rsidTr="00023F8A">
        <w:trPr>
          <w:trHeight w:val="303"/>
          <w:tblCellSpacing w:w="20" w:type="dxa"/>
        </w:trPr>
        <w:tc>
          <w:tcPr>
            <w:tcW w:w="3588" w:type="dxa"/>
            <w:gridSpan w:val="2"/>
            <w:vAlign w:val="center"/>
          </w:tcPr>
          <w:p w:rsidR="00023F8A" w:rsidRPr="00675108" w:rsidRDefault="00023F8A" w:rsidP="00023F8A"/>
        </w:tc>
        <w:tc>
          <w:tcPr>
            <w:tcW w:w="1863" w:type="dxa"/>
            <w:shd w:val="clear" w:color="auto" w:fill="auto"/>
            <w:vAlign w:val="center"/>
          </w:tcPr>
          <w:p w:rsidR="00023F8A" w:rsidRPr="00675108" w:rsidRDefault="00023F8A" w:rsidP="00023F8A">
            <w:pPr>
              <w:jc w:val="center"/>
              <w:rPr>
                <w:b/>
                <w:sz w:val="28"/>
                <w:szCs w:val="28"/>
              </w:rPr>
            </w:pPr>
          </w:p>
        </w:tc>
        <w:tc>
          <w:tcPr>
            <w:tcW w:w="2019" w:type="dxa"/>
            <w:gridSpan w:val="2"/>
            <w:shd w:val="clear" w:color="auto" w:fill="auto"/>
            <w:vAlign w:val="center"/>
          </w:tcPr>
          <w:p w:rsidR="00023F8A" w:rsidRPr="00675108" w:rsidRDefault="00023F8A" w:rsidP="00023F8A">
            <w:pPr>
              <w:jc w:val="center"/>
              <w:rPr>
                <w:b/>
                <w:sz w:val="28"/>
                <w:szCs w:val="28"/>
              </w:rPr>
            </w:pPr>
          </w:p>
        </w:tc>
        <w:tc>
          <w:tcPr>
            <w:tcW w:w="2292" w:type="dxa"/>
            <w:shd w:val="clear" w:color="auto" w:fill="auto"/>
            <w:vAlign w:val="center"/>
          </w:tcPr>
          <w:p w:rsidR="00023F8A" w:rsidRPr="00675108" w:rsidRDefault="00023F8A" w:rsidP="00023F8A">
            <w:pPr>
              <w:jc w:val="center"/>
              <w:rPr>
                <w:b/>
                <w:sz w:val="28"/>
                <w:szCs w:val="28"/>
              </w:rPr>
            </w:pPr>
          </w:p>
        </w:tc>
      </w:tr>
      <w:tr w:rsidR="00023F8A" w:rsidRPr="00675108" w:rsidTr="00023F8A">
        <w:trPr>
          <w:trHeight w:val="303"/>
          <w:tblCellSpacing w:w="20" w:type="dxa"/>
        </w:trPr>
        <w:tc>
          <w:tcPr>
            <w:tcW w:w="3588" w:type="dxa"/>
            <w:gridSpan w:val="2"/>
            <w:vAlign w:val="center"/>
          </w:tcPr>
          <w:p w:rsidR="00023F8A" w:rsidRPr="00675108" w:rsidRDefault="00023F8A" w:rsidP="00023F8A">
            <w:pPr>
              <w:rPr>
                <w:color w:val="999999"/>
              </w:rPr>
            </w:pPr>
          </w:p>
        </w:tc>
        <w:tc>
          <w:tcPr>
            <w:tcW w:w="1863" w:type="dxa"/>
            <w:shd w:val="clear" w:color="auto" w:fill="auto"/>
            <w:vAlign w:val="center"/>
          </w:tcPr>
          <w:p w:rsidR="00023F8A" w:rsidRPr="00675108" w:rsidRDefault="00023F8A" w:rsidP="00023F8A">
            <w:pPr>
              <w:jc w:val="center"/>
              <w:rPr>
                <w:b/>
                <w:color w:val="999999"/>
                <w:sz w:val="28"/>
                <w:szCs w:val="28"/>
              </w:rPr>
            </w:pPr>
          </w:p>
        </w:tc>
        <w:tc>
          <w:tcPr>
            <w:tcW w:w="2019" w:type="dxa"/>
            <w:gridSpan w:val="2"/>
            <w:shd w:val="clear" w:color="auto" w:fill="auto"/>
            <w:vAlign w:val="center"/>
          </w:tcPr>
          <w:p w:rsidR="00023F8A" w:rsidRPr="00675108" w:rsidRDefault="00023F8A" w:rsidP="00023F8A">
            <w:pPr>
              <w:jc w:val="center"/>
              <w:rPr>
                <w:b/>
                <w:color w:val="999999"/>
                <w:sz w:val="28"/>
                <w:szCs w:val="28"/>
              </w:rPr>
            </w:pPr>
          </w:p>
        </w:tc>
        <w:tc>
          <w:tcPr>
            <w:tcW w:w="2292" w:type="dxa"/>
            <w:shd w:val="clear" w:color="auto" w:fill="auto"/>
            <w:vAlign w:val="center"/>
          </w:tcPr>
          <w:p w:rsidR="00023F8A" w:rsidRPr="00675108" w:rsidRDefault="00023F8A" w:rsidP="00023F8A">
            <w:pPr>
              <w:jc w:val="center"/>
              <w:rPr>
                <w:b/>
                <w:color w:val="999999"/>
                <w:sz w:val="28"/>
                <w:szCs w:val="28"/>
              </w:rPr>
            </w:pPr>
          </w:p>
        </w:tc>
      </w:tr>
      <w:tr w:rsidR="00023F8A" w:rsidRPr="00675108" w:rsidTr="00023F8A">
        <w:trPr>
          <w:trHeight w:val="308"/>
          <w:tblCellSpacing w:w="20" w:type="dxa"/>
        </w:trPr>
        <w:tc>
          <w:tcPr>
            <w:tcW w:w="9882" w:type="dxa"/>
            <w:gridSpan w:val="6"/>
            <w:vAlign w:val="center"/>
          </w:tcPr>
          <w:p w:rsidR="00023F8A" w:rsidRPr="00675108" w:rsidRDefault="00023F8A" w:rsidP="00023F8A">
            <w:pPr>
              <w:ind w:left="-28"/>
              <w:jc w:val="both"/>
              <w:rPr>
                <w:b/>
                <w:bCs/>
              </w:rPr>
            </w:pPr>
            <w:r w:rsidRPr="00675108">
              <w:rPr>
                <w:b/>
                <w:bCs/>
              </w:rPr>
              <w:t xml:space="preserve">Указывается срок и порядок оплаты страховой премии. </w:t>
            </w:r>
          </w:p>
          <w:p w:rsidR="00023F8A" w:rsidRPr="00675108" w:rsidRDefault="00023F8A" w:rsidP="00023F8A">
            <w:pPr>
              <w:ind w:left="-28"/>
              <w:jc w:val="both"/>
              <w:rPr>
                <w:b/>
              </w:rPr>
            </w:pPr>
            <w:r w:rsidRPr="00675108">
              <w:rPr>
                <w:bCs/>
                <w:color w:val="999999"/>
              </w:rPr>
              <w:t>Иные условия и оговорки по соглашению сторон</w:t>
            </w:r>
            <w:r w:rsidRPr="00675108">
              <w:rPr>
                <w:b/>
                <w:bCs/>
              </w:rPr>
              <w:t>.</w:t>
            </w:r>
          </w:p>
        </w:tc>
      </w:tr>
      <w:tr w:rsidR="00023F8A" w:rsidRPr="00675108" w:rsidTr="00023F8A">
        <w:trPr>
          <w:trHeight w:val="308"/>
          <w:tblCellSpacing w:w="20" w:type="dxa"/>
        </w:trPr>
        <w:tc>
          <w:tcPr>
            <w:tcW w:w="9882" w:type="dxa"/>
            <w:gridSpan w:val="6"/>
            <w:vAlign w:val="center"/>
          </w:tcPr>
          <w:p w:rsidR="00023F8A" w:rsidRPr="00675108" w:rsidRDefault="00023F8A" w:rsidP="00023F8A">
            <w:pPr>
              <w:ind w:left="-28"/>
              <w:jc w:val="both"/>
              <w:rPr>
                <w:b/>
                <w:bCs/>
              </w:rPr>
            </w:pPr>
            <w:r w:rsidRPr="00675108">
              <w:rPr>
                <w:bCs/>
              </w:rPr>
              <w:t>Указывается информация о месте и способе получения полиса и правил страхования</w:t>
            </w:r>
          </w:p>
        </w:tc>
      </w:tr>
      <w:tr w:rsidR="00023F8A" w:rsidRPr="00675108" w:rsidTr="00023F8A">
        <w:trPr>
          <w:trHeight w:val="345"/>
          <w:tblCellSpacing w:w="20" w:type="dxa"/>
        </w:trPr>
        <w:tc>
          <w:tcPr>
            <w:tcW w:w="2664" w:type="dxa"/>
            <w:vAlign w:val="center"/>
          </w:tcPr>
          <w:p w:rsidR="00023F8A" w:rsidRPr="00675108" w:rsidRDefault="00023F8A" w:rsidP="00023F8A">
            <w:pPr>
              <w:rPr>
                <w:b/>
                <w:sz w:val="22"/>
                <w:szCs w:val="22"/>
              </w:rPr>
            </w:pPr>
            <w:r w:rsidRPr="00675108">
              <w:rPr>
                <w:b/>
              </w:rPr>
              <w:t>ОСОБЫЕ УСЛОВИЯ</w:t>
            </w:r>
          </w:p>
        </w:tc>
        <w:tc>
          <w:tcPr>
            <w:tcW w:w="7178" w:type="dxa"/>
            <w:gridSpan w:val="5"/>
            <w:vAlign w:val="center"/>
          </w:tcPr>
          <w:p w:rsidR="00023F8A" w:rsidRPr="00675108" w:rsidRDefault="00023F8A" w:rsidP="00023F8A">
            <w:pPr>
              <w:rPr>
                <w:color w:val="808080"/>
                <w:sz w:val="18"/>
                <w:szCs w:val="18"/>
              </w:rPr>
            </w:pPr>
            <w:r w:rsidRPr="00675108">
              <w:rPr>
                <w:color w:val="808080"/>
                <w:sz w:val="18"/>
                <w:szCs w:val="18"/>
              </w:rPr>
              <w:t xml:space="preserve">Указываются особые условия продукта (лимит, форма и система возмещения, иные оговорки и договоренности). </w:t>
            </w:r>
          </w:p>
          <w:p w:rsidR="00023F8A" w:rsidRPr="00675108" w:rsidRDefault="00023F8A" w:rsidP="00023F8A">
            <w:pPr>
              <w:rPr>
                <w:color w:val="808080"/>
                <w:sz w:val="18"/>
                <w:szCs w:val="18"/>
              </w:rPr>
            </w:pPr>
            <w:r w:rsidRPr="00675108">
              <w:rPr>
                <w:color w:val="808080"/>
                <w:sz w:val="18"/>
                <w:szCs w:val="18"/>
              </w:rPr>
              <w:t>При необходимости могут быть размещены на обороте бланка.</w:t>
            </w:r>
          </w:p>
        </w:tc>
      </w:tr>
      <w:tr w:rsidR="00023F8A" w:rsidRPr="00675108" w:rsidTr="00023F8A">
        <w:trPr>
          <w:trHeight w:val="345"/>
          <w:tblCellSpacing w:w="20" w:type="dxa"/>
        </w:trPr>
        <w:tc>
          <w:tcPr>
            <w:tcW w:w="9882" w:type="dxa"/>
            <w:gridSpan w:val="6"/>
            <w:vAlign w:val="center"/>
          </w:tcPr>
          <w:p w:rsidR="00023F8A" w:rsidRPr="00675108" w:rsidRDefault="00023F8A" w:rsidP="00023F8A">
            <w:pPr>
              <w:spacing w:before="20" w:after="20"/>
              <w:jc w:val="both"/>
              <w:rPr>
                <w:sz w:val="18"/>
                <w:szCs w:val="18"/>
              </w:rPr>
            </w:pPr>
            <w:r w:rsidRPr="00675108">
              <w:rPr>
                <w:sz w:val="18"/>
                <w:szCs w:val="18"/>
              </w:rPr>
              <w:t xml:space="preserve">Подписывая настоящий полис, страхователь заключает Договор страхования на изложенных выше </w:t>
            </w:r>
            <w:r w:rsidRPr="00675108">
              <w:rPr>
                <w:color w:val="808080"/>
                <w:sz w:val="18"/>
                <w:szCs w:val="18"/>
              </w:rPr>
              <w:t>и на обороте (при наличии)</w:t>
            </w:r>
            <w:r w:rsidRPr="00675108">
              <w:rPr>
                <w:sz w:val="18"/>
                <w:szCs w:val="18"/>
              </w:rPr>
              <w:t xml:space="preserve"> условиях и подтверждает, что все сведения, указанные в настоящем полисе и приложениях к нему, являются полными и достоверными, а также подтверждает получение указанных в настоящем полисе Правил страхования. В случае если страхователь сообщил страховщику заведомо ложные сведения при оформлении настоящего Договора, страховщик вправе потребовать признания настоящего Договора недействительным в порядке, предусмотренном законодательством.</w:t>
            </w:r>
          </w:p>
          <w:p w:rsidR="00023F8A" w:rsidRPr="00675108" w:rsidRDefault="00023F8A" w:rsidP="00023F8A">
            <w:pPr>
              <w:jc w:val="both"/>
              <w:rPr>
                <w:color w:val="808080"/>
                <w:sz w:val="18"/>
                <w:szCs w:val="18"/>
              </w:rPr>
            </w:pPr>
            <w:r w:rsidRPr="00675108">
              <w:rPr>
                <w:color w:val="808080"/>
                <w:sz w:val="18"/>
                <w:szCs w:val="18"/>
              </w:rPr>
              <w:t>Иные оговорки (при необходимости)</w:t>
            </w:r>
          </w:p>
          <w:p w:rsidR="00023F8A" w:rsidRPr="00675108" w:rsidRDefault="00023F8A" w:rsidP="00023F8A">
            <w:pPr>
              <w:jc w:val="both"/>
              <w:rPr>
                <w:sz w:val="16"/>
                <w:szCs w:val="16"/>
              </w:rPr>
            </w:pPr>
            <w:r w:rsidRPr="00675108">
              <w:rPr>
                <w:color w:val="808080"/>
                <w:sz w:val="18"/>
                <w:szCs w:val="18"/>
              </w:rPr>
              <w:t xml:space="preserve">Приложения:  </w:t>
            </w:r>
            <w:r w:rsidRPr="00675108">
              <w:rPr>
                <w:bCs/>
                <w:color w:val="808080"/>
                <w:sz w:val="18"/>
                <w:szCs w:val="18"/>
              </w:rPr>
              <w:t>Наименования приложений (при наличии)</w:t>
            </w:r>
          </w:p>
        </w:tc>
      </w:tr>
      <w:tr w:rsidR="00023F8A" w:rsidRPr="00675108" w:rsidTr="00023F8A">
        <w:trPr>
          <w:trHeight w:val="345"/>
          <w:tblCellSpacing w:w="20" w:type="dxa"/>
        </w:trPr>
        <w:tc>
          <w:tcPr>
            <w:tcW w:w="5643" w:type="dxa"/>
            <w:gridSpan w:val="4"/>
            <w:vAlign w:val="center"/>
          </w:tcPr>
          <w:p w:rsidR="00023F8A" w:rsidRPr="00675108" w:rsidRDefault="00023F8A" w:rsidP="00023F8A">
            <w:pPr>
              <w:rPr>
                <w:b/>
                <w:sz w:val="22"/>
                <w:szCs w:val="22"/>
              </w:rPr>
            </w:pPr>
            <w:r w:rsidRPr="00675108">
              <w:rPr>
                <w:b/>
                <w:color w:val="808080"/>
                <w:sz w:val="22"/>
                <w:szCs w:val="22"/>
              </w:rPr>
              <w:t>Страхователь</w:t>
            </w:r>
            <w:r w:rsidRPr="00675108">
              <w:rPr>
                <w:b/>
                <w:sz w:val="22"/>
                <w:szCs w:val="22"/>
              </w:rPr>
              <w:t xml:space="preserve"> </w:t>
            </w:r>
            <w:r w:rsidRPr="00675108">
              <w:rPr>
                <w:bCs/>
                <w:color w:val="999999"/>
                <w:sz w:val="16"/>
                <w:szCs w:val="16"/>
              </w:rPr>
              <w:t>(при необходимости)</w:t>
            </w:r>
          </w:p>
        </w:tc>
        <w:tc>
          <w:tcPr>
            <w:tcW w:w="4199" w:type="dxa"/>
            <w:gridSpan w:val="2"/>
            <w:vAlign w:val="center"/>
          </w:tcPr>
          <w:p w:rsidR="00023F8A" w:rsidRPr="00675108" w:rsidRDefault="00023F8A" w:rsidP="00023F8A">
            <w:pPr>
              <w:rPr>
                <w:b/>
                <w:sz w:val="22"/>
                <w:szCs w:val="22"/>
              </w:rPr>
            </w:pPr>
            <w:r w:rsidRPr="00675108">
              <w:rPr>
                <w:b/>
                <w:sz w:val="22"/>
                <w:szCs w:val="22"/>
              </w:rPr>
              <w:t>Представитель Страховщика</w:t>
            </w:r>
          </w:p>
        </w:tc>
      </w:tr>
      <w:tr w:rsidR="00023F8A" w:rsidRPr="00675108" w:rsidTr="00023F8A">
        <w:trPr>
          <w:trHeight w:val="345"/>
          <w:tblCellSpacing w:w="20" w:type="dxa"/>
        </w:trPr>
        <w:tc>
          <w:tcPr>
            <w:tcW w:w="5643" w:type="dxa"/>
            <w:gridSpan w:val="4"/>
            <w:vMerge w:val="restart"/>
            <w:vAlign w:val="center"/>
          </w:tcPr>
          <w:p w:rsidR="00023F8A" w:rsidRPr="00675108" w:rsidRDefault="00023F8A" w:rsidP="00023F8A">
            <w:pPr>
              <w:rPr>
                <w:b/>
                <w:sz w:val="22"/>
                <w:szCs w:val="22"/>
              </w:rPr>
            </w:pPr>
            <w:r w:rsidRPr="00675108">
              <w:rPr>
                <w:b/>
                <w:color w:val="808080"/>
                <w:sz w:val="22"/>
                <w:szCs w:val="22"/>
              </w:rPr>
              <w:t>________________________/_________________/</w:t>
            </w:r>
          </w:p>
        </w:tc>
        <w:tc>
          <w:tcPr>
            <w:tcW w:w="4199" w:type="dxa"/>
            <w:gridSpan w:val="2"/>
            <w:shd w:val="clear" w:color="auto" w:fill="auto"/>
            <w:vAlign w:val="center"/>
          </w:tcPr>
          <w:p w:rsidR="00023F8A" w:rsidRPr="00675108" w:rsidRDefault="00023F8A" w:rsidP="00023F8A">
            <w:pPr>
              <w:rPr>
                <w:b/>
                <w:sz w:val="22"/>
                <w:szCs w:val="22"/>
              </w:rPr>
            </w:pPr>
          </w:p>
        </w:tc>
      </w:tr>
      <w:tr w:rsidR="00023F8A" w:rsidRPr="00675108" w:rsidTr="00023F8A">
        <w:trPr>
          <w:trHeight w:val="345"/>
          <w:tblCellSpacing w:w="20" w:type="dxa"/>
        </w:trPr>
        <w:tc>
          <w:tcPr>
            <w:tcW w:w="5643" w:type="dxa"/>
            <w:gridSpan w:val="4"/>
            <w:vMerge/>
            <w:vAlign w:val="center"/>
          </w:tcPr>
          <w:p w:rsidR="00023F8A" w:rsidRPr="00675108" w:rsidRDefault="00023F8A" w:rsidP="00023F8A">
            <w:pPr>
              <w:rPr>
                <w:b/>
                <w:sz w:val="22"/>
                <w:szCs w:val="22"/>
              </w:rPr>
            </w:pPr>
          </w:p>
        </w:tc>
        <w:tc>
          <w:tcPr>
            <w:tcW w:w="4199" w:type="dxa"/>
            <w:gridSpan w:val="2"/>
            <w:shd w:val="clear" w:color="auto" w:fill="auto"/>
            <w:vAlign w:val="center"/>
          </w:tcPr>
          <w:p w:rsidR="00023F8A" w:rsidRPr="00675108" w:rsidRDefault="00023F8A" w:rsidP="00023F8A">
            <w:pPr>
              <w:jc w:val="right"/>
              <w:rPr>
                <w:b/>
                <w:sz w:val="22"/>
                <w:szCs w:val="22"/>
              </w:rPr>
            </w:pPr>
            <w:r w:rsidRPr="00675108">
              <w:rPr>
                <w:b/>
                <w:sz w:val="14"/>
                <w:szCs w:val="14"/>
              </w:rPr>
              <w:t>Дата заключения Договора: «____» _________ 20__г.</w:t>
            </w:r>
          </w:p>
        </w:tc>
      </w:tr>
    </w:tbl>
    <w:p w:rsidR="00023F8A" w:rsidRPr="00675108" w:rsidRDefault="00023F8A" w:rsidP="00023F8A">
      <w:pPr>
        <w:jc w:val="right"/>
        <w:rPr>
          <w:sz w:val="24"/>
          <w:szCs w:val="24"/>
        </w:rPr>
      </w:pPr>
    </w:p>
    <w:p w:rsidR="00023F8A" w:rsidRPr="00675108" w:rsidRDefault="00023F8A" w:rsidP="00023F8A">
      <w:pPr>
        <w:jc w:val="right"/>
        <w:rPr>
          <w:sz w:val="24"/>
          <w:szCs w:val="24"/>
        </w:rPr>
      </w:pPr>
    </w:p>
    <w:p w:rsidR="00023F8A" w:rsidRPr="00675108" w:rsidRDefault="00023F8A" w:rsidP="00023F8A">
      <w:pPr>
        <w:jc w:val="right"/>
        <w:rPr>
          <w:sz w:val="24"/>
          <w:szCs w:val="24"/>
        </w:rPr>
      </w:pPr>
    </w:p>
    <w:p w:rsidR="00023F8A" w:rsidRPr="00675108" w:rsidRDefault="00023F8A" w:rsidP="00023F8A">
      <w:pPr>
        <w:ind w:firstLine="720"/>
        <w:jc w:val="right"/>
        <w:rPr>
          <w:b/>
          <w:color w:val="999999"/>
          <w:sz w:val="22"/>
          <w:szCs w:val="22"/>
        </w:rPr>
        <w:sectPr w:rsidR="00023F8A" w:rsidRPr="00675108" w:rsidSect="005320CE">
          <w:headerReference w:type="default" r:id="rId12"/>
          <w:footerReference w:type="even" r:id="rId13"/>
          <w:footerReference w:type="default" r:id="rId14"/>
          <w:footerReference w:type="first" r:id="rId15"/>
          <w:pgSz w:w="11906" w:h="16838" w:code="9"/>
          <w:pgMar w:top="1383" w:right="851" w:bottom="680" w:left="1134" w:header="709" w:footer="709" w:gutter="0"/>
          <w:cols w:space="708"/>
          <w:titlePg/>
          <w:docGrid w:linePitch="360"/>
        </w:sectPr>
      </w:pPr>
    </w:p>
    <w:p w:rsidR="00023F8A" w:rsidRPr="00675108" w:rsidRDefault="00023F8A" w:rsidP="00023F8A">
      <w:pPr>
        <w:jc w:val="right"/>
      </w:pPr>
      <w:r w:rsidRPr="00675108">
        <w:rPr>
          <w:b/>
          <w:sz w:val="24"/>
          <w:szCs w:val="24"/>
        </w:rPr>
        <w:lastRenderedPageBreak/>
        <w:t xml:space="preserve">Приложение №6                                                                         </w:t>
      </w:r>
    </w:p>
    <w:p w:rsidR="006C760F" w:rsidRPr="00675108" w:rsidRDefault="006C760F" w:rsidP="006C760F">
      <w:pPr>
        <w:pStyle w:val="a7"/>
        <w:shd w:val="clear" w:color="auto" w:fill="auto"/>
        <w:jc w:val="right"/>
        <w:rPr>
          <w:b w:val="0"/>
        </w:rPr>
      </w:pPr>
      <w:r w:rsidRPr="00675108">
        <w:rPr>
          <w:b w:val="0"/>
        </w:rPr>
        <w:t xml:space="preserve">к «Комплексным правилам страхования имущества и </w:t>
      </w:r>
    </w:p>
    <w:p w:rsidR="006C760F" w:rsidRPr="00675108" w:rsidRDefault="006C760F" w:rsidP="006C760F">
      <w:pPr>
        <w:pStyle w:val="a7"/>
        <w:shd w:val="clear" w:color="auto" w:fill="auto"/>
        <w:jc w:val="right"/>
        <w:rPr>
          <w:b w:val="0"/>
        </w:rPr>
      </w:pPr>
      <w:r w:rsidRPr="00675108">
        <w:rPr>
          <w:b w:val="0"/>
        </w:rPr>
        <w:t>гражданской ответственности, а также сопутствующих рисков»</w:t>
      </w:r>
    </w:p>
    <w:p w:rsidR="00023F8A" w:rsidRPr="00675108" w:rsidRDefault="00023F8A" w:rsidP="00023F8A">
      <w:pPr>
        <w:pStyle w:val="af9"/>
        <w:jc w:val="right"/>
        <w:rPr>
          <w:sz w:val="24"/>
          <w:szCs w:val="24"/>
        </w:rPr>
      </w:pPr>
      <w:r w:rsidRPr="00675108">
        <w:rPr>
          <w:sz w:val="24"/>
          <w:szCs w:val="24"/>
        </w:rPr>
        <w:t xml:space="preserve"> </w:t>
      </w:r>
    </w:p>
    <w:p w:rsidR="00023F8A" w:rsidRPr="00675108" w:rsidRDefault="00023F8A" w:rsidP="00023F8A">
      <w:pPr>
        <w:ind w:firstLine="720"/>
        <w:jc w:val="right"/>
        <w:rPr>
          <w:b/>
          <w:color w:val="999999"/>
          <w:sz w:val="22"/>
          <w:szCs w:val="22"/>
        </w:rPr>
      </w:pPr>
    </w:p>
    <w:p w:rsidR="00023F8A" w:rsidRPr="00675108" w:rsidRDefault="00023F8A" w:rsidP="00023F8A">
      <w:pPr>
        <w:ind w:firstLine="720"/>
        <w:jc w:val="right"/>
        <w:rPr>
          <w:sz w:val="24"/>
          <w:szCs w:val="24"/>
        </w:rPr>
      </w:pPr>
    </w:p>
    <w:tbl>
      <w:tblPr>
        <w:tblW w:w="15120" w:type="dxa"/>
        <w:tblInd w:w="288" w:type="dxa"/>
        <w:tblLayout w:type="fixed"/>
        <w:tblLook w:val="00A0" w:firstRow="1" w:lastRow="0" w:firstColumn="1" w:lastColumn="0" w:noHBand="0" w:noVBand="0"/>
      </w:tblPr>
      <w:tblGrid>
        <w:gridCol w:w="7560"/>
        <w:gridCol w:w="7560"/>
      </w:tblGrid>
      <w:tr w:rsidR="00023F8A" w:rsidRPr="00675108" w:rsidTr="00023F8A">
        <w:trPr>
          <w:trHeight w:val="357"/>
        </w:trPr>
        <w:tc>
          <w:tcPr>
            <w:tcW w:w="7560" w:type="dxa"/>
            <w:tcBorders>
              <w:right w:val="single" w:sz="6" w:space="0" w:color="auto"/>
            </w:tcBorders>
          </w:tcPr>
          <w:p w:rsidR="00023F8A" w:rsidRPr="00675108" w:rsidRDefault="00023F8A" w:rsidP="00023F8A">
            <w:pPr>
              <w:pStyle w:val="12"/>
              <w:numPr>
                <w:ilvl w:val="1"/>
                <w:numId w:val="99"/>
              </w:numPr>
              <w:tabs>
                <w:tab w:val="clear" w:pos="207"/>
              </w:tabs>
              <w:jc w:val="both"/>
              <w:rPr>
                <w:rFonts w:ascii="Times New Roman" w:hAnsi="Times New Roman"/>
                <w:sz w:val="16"/>
                <w:szCs w:val="16"/>
              </w:rPr>
            </w:pPr>
            <w:r w:rsidRPr="00675108">
              <w:rPr>
                <w:rFonts w:ascii="Times New Roman" w:hAnsi="Times New Roman"/>
                <w:sz w:val="16"/>
                <w:szCs w:val="16"/>
              </w:rPr>
              <w:t xml:space="preserve">Известить </w:t>
            </w:r>
            <w:r w:rsidR="00EB5388" w:rsidRPr="00675108">
              <w:rPr>
                <w:rFonts w:ascii="Times New Roman" w:hAnsi="Times New Roman"/>
                <w:sz w:val="16"/>
                <w:szCs w:val="16"/>
              </w:rPr>
              <w:t>СПАО</w:t>
            </w:r>
            <w:r w:rsidRPr="00675108">
              <w:rPr>
                <w:rFonts w:ascii="Times New Roman" w:hAnsi="Times New Roman"/>
                <w:sz w:val="16"/>
                <w:szCs w:val="16"/>
              </w:rPr>
              <w:t xml:space="preserve"> «Ингосстрах» о страховом случае не позднее 5 календарных дней с момента, когда Вам стало о нем известно одним из следующих способов:</w:t>
            </w:r>
          </w:p>
          <w:p w:rsidR="00023F8A" w:rsidRPr="00675108" w:rsidRDefault="00023F8A" w:rsidP="00023F8A">
            <w:pPr>
              <w:pStyle w:val="12"/>
              <w:numPr>
                <w:ilvl w:val="1"/>
                <w:numId w:val="100"/>
              </w:numPr>
              <w:tabs>
                <w:tab w:val="clear" w:pos="360"/>
              </w:tabs>
              <w:ind w:left="720"/>
              <w:jc w:val="both"/>
              <w:rPr>
                <w:rFonts w:ascii="Times New Roman" w:hAnsi="Times New Roman"/>
                <w:sz w:val="16"/>
                <w:szCs w:val="16"/>
              </w:rPr>
            </w:pPr>
            <w:r w:rsidRPr="00675108">
              <w:rPr>
                <w:rFonts w:ascii="Times New Roman" w:hAnsi="Times New Roman"/>
                <w:sz w:val="16"/>
                <w:szCs w:val="16"/>
              </w:rPr>
              <w:t>…</w:t>
            </w:r>
          </w:p>
          <w:p w:rsidR="00023F8A" w:rsidRPr="00675108" w:rsidRDefault="00023F8A" w:rsidP="00023F8A">
            <w:pPr>
              <w:pStyle w:val="12"/>
              <w:numPr>
                <w:ilvl w:val="1"/>
                <w:numId w:val="100"/>
              </w:numPr>
              <w:tabs>
                <w:tab w:val="clear" w:pos="360"/>
              </w:tabs>
              <w:ind w:left="720"/>
              <w:jc w:val="both"/>
              <w:rPr>
                <w:rFonts w:ascii="Times New Roman" w:hAnsi="Times New Roman"/>
                <w:sz w:val="16"/>
                <w:szCs w:val="16"/>
              </w:rPr>
            </w:pPr>
            <w:r w:rsidRPr="00675108">
              <w:rPr>
                <w:rFonts w:ascii="Times New Roman" w:hAnsi="Times New Roman"/>
                <w:sz w:val="16"/>
                <w:szCs w:val="16"/>
              </w:rPr>
              <w:t xml:space="preserve">… </w:t>
            </w:r>
          </w:p>
          <w:p w:rsidR="00023F8A" w:rsidRPr="00675108" w:rsidRDefault="00023F8A" w:rsidP="00023F8A">
            <w:pPr>
              <w:pStyle w:val="12"/>
              <w:numPr>
                <w:ilvl w:val="1"/>
                <w:numId w:val="100"/>
              </w:numPr>
              <w:tabs>
                <w:tab w:val="clear" w:pos="360"/>
              </w:tabs>
              <w:ind w:left="720"/>
              <w:jc w:val="both"/>
              <w:rPr>
                <w:rFonts w:ascii="Times New Roman" w:hAnsi="Times New Roman"/>
                <w:sz w:val="16"/>
                <w:szCs w:val="16"/>
              </w:rPr>
            </w:pPr>
            <w:r w:rsidRPr="00675108">
              <w:rPr>
                <w:rFonts w:ascii="Times New Roman" w:hAnsi="Times New Roman"/>
                <w:sz w:val="16"/>
                <w:szCs w:val="16"/>
              </w:rPr>
              <w:t>…</w:t>
            </w:r>
          </w:p>
          <w:p w:rsidR="00023F8A" w:rsidRPr="00675108" w:rsidRDefault="00023F8A" w:rsidP="00023F8A">
            <w:pPr>
              <w:pStyle w:val="12"/>
              <w:ind w:left="360"/>
              <w:jc w:val="both"/>
              <w:rPr>
                <w:rFonts w:ascii="Times New Roman" w:hAnsi="Times New Roman"/>
                <w:sz w:val="16"/>
                <w:szCs w:val="16"/>
              </w:rPr>
            </w:pPr>
          </w:p>
          <w:p w:rsidR="00023F8A" w:rsidRPr="00675108" w:rsidRDefault="00023F8A" w:rsidP="00023F8A">
            <w:pPr>
              <w:pStyle w:val="12"/>
              <w:tabs>
                <w:tab w:val="left" w:pos="317"/>
              </w:tabs>
              <w:ind w:left="0"/>
              <w:rPr>
                <w:rFonts w:ascii="Times New Roman" w:hAnsi="Times New Roman"/>
                <w:b/>
                <w:color w:val="0070C0"/>
                <w:sz w:val="16"/>
                <w:szCs w:val="16"/>
              </w:rPr>
            </w:pPr>
            <w:r w:rsidRPr="00675108">
              <w:rPr>
                <w:rFonts w:ascii="Times New Roman" w:hAnsi="Times New Roman"/>
                <w:b/>
                <w:color w:val="0070C0"/>
                <w:sz w:val="16"/>
                <w:szCs w:val="16"/>
              </w:rPr>
              <w:t>9. УРЕГУЛИРОВАНИЕ СТРАХОВОГО СЛУЧАЯ</w:t>
            </w:r>
          </w:p>
          <w:p w:rsidR="00023F8A" w:rsidRPr="00675108" w:rsidRDefault="00023F8A" w:rsidP="00023F8A">
            <w:pPr>
              <w:tabs>
                <w:tab w:val="left" w:pos="317"/>
              </w:tabs>
              <w:rPr>
                <w:color w:val="999999"/>
                <w:sz w:val="16"/>
                <w:szCs w:val="16"/>
              </w:rPr>
            </w:pPr>
            <w:r w:rsidRPr="00675108">
              <w:rPr>
                <w:color w:val="999999"/>
                <w:sz w:val="16"/>
                <w:szCs w:val="16"/>
              </w:rPr>
              <w:t>9.1. При урегулировании страхового случая Страхователь (Выгодоприобретатель) обязан предоставить:</w:t>
            </w:r>
          </w:p>
          <w:p w:rsidR="00023F8A" w:rsidRPr="00675108" w:rsidRDefault="00023F8A" w:rsidP="00023F8A">
            <w:pPr>
              <w:pStyle w:val="12"/>
              <w:numPr>
                <w:ilvl w:val="0"/>
                <w:numId w:val="101"/>
              </w:numPr>
              <w:tabs>
                <w:tab w:val="clear" w:pos="207"/>
              </w:tabs>
              <w:jc w:val="both"/>
              <w:rPr>
                <w:rFonts w:ascii="Times New Roman" w:hAnsi="Times New Roman"/>
                <w:color w:val="999999"/>
                <w:sz w:val="16"/>
                <w:szCs w:val="16"/>
              </w:rPr>
            </w:pPr>
            <w:r w:rsidRPr="00675108">
              <w:rPr>
                <w:rFonts w:ascii="Times New Roman" w:hAnsi="Times New Roman"/>
                <w:color w:val="999999"/>
                <w:sz w:val="16"/>
                <w:szCs w:val="16"/>
              </w:rPr>
              <w:t>Оригинал настоящего Полиса;</w:t>
            </w:r>
          </w:p>
          <w:p w:rsidR="00023F8A" w:rsidRPr="00675108" w:rsidRDefault="00023F8A" w:rsidP="00023F8A">
            <w:pPr>
              <w:pStyle w:val="12"/>
              <w:numPr>
                <w:ilvl w:val="0"/>
                <w:numId w:val="101"/>
              </w:numPr>
              <w:tabs>
                <w:tab w:val="clear" w:pos="207"/>
              </w:tabs>
              <w:jc w:val="both"/>
              <w:rPr>
                <w:rFonts w:ascii="Times New Roman" w:hAnsi="Times New Roman"/>
                <w:color w:val="999999"/>
                <w:sz w:val="16"/>
                <w:szCs w:val="16"/>
              </w:rPr>
            </w:pPr>
            <w:r w:rsidRPr="00675108">
              <w:rPr>
                <w:rFonts w:ascii="Times New Roman" w:hAnsi="Times New Roman"/>
                <w:color w:val="999999"/>
                <w:sz w:val="16"/>
                <w:szCs w:val="16"/>
              </w:rPr>
              <w:t>Чек (квитанцию и т.п.), подтверждающий факт оплаты страховой премии по Полису;</w:t>
            </w:r>
          </w:p>
          <w:p w:rsidR="00023F8A" w:rsidRPr="00675108" w:rsidRDefault="00023F8A" w:rsidP="00023F8A">
            <w:pPr>
              <w:pStyle w:val="12"/>
              <w:numPr>
                <w:ilvl w:val="0"/>
                <w:numId w:val="101"/>
              </w:numPr>
              <w:tabs>
                <w:tab w:val="clear" w:pos="207"/>
              </w:tabs>
              <w:jc w:val="both"/>
              <w:rPr>
                <w:rFonts w:ascii="Times New Roman" w:hAnsi="Times New Roman"/>
                <w:color w:val="999999"/>
                <w:sz w:val="16"/>
                <w:szCs w:val="16"/>
              </w:rPr>
            </w:pPr>
            <w:r w:rsidRPr="00675108">
              <w:rPr>
                <w:rFonts w:ascii="Times New Roman" w:hAnsi="Times New Roman"/>
                <w:color w:val="999999"/>
                <w:sz w:val="16"/>
                <w:szCs w:val="16"/>
              </w:rPr>
              <w:t>Паспорт Выгодоприобретателя;</w:t>
            </w:r>
          </w:p>
          <w:p w:rsidR="00023F8A" w:rsidRPr="00675108" w:rsidRDefault="00023F8A" w:rsidP="00023F8A">
            <w:pPr>
              <w:pStyle w:val="12"/>
              <w:numPr>
                <w:ilvl w:val="0"/>
                <w:numId w:val="101"/>
              </w:numPr>
              <w:tabs>
                <w:tab w:val="clear" w:pos="207"/>
              </w:tabs>
              <w:jc w:val="both"/>
              <w:rPr>
                <w:rFonts w:ascii="Times New Roman" w:hAnsi="Times New Roman"/>
                <w:color w:val="999999"/>
                <w:sz w:val="16"/>
                <w:szCs w:val="16"/>
              </w:rPr>
            </w:pPr>
            <w:r w:rsidRPr="00675108">
              <w:rPr>
                <w:rFonts w:ascii="Times New Roman" w:hAnsi="Times New Roman"/>
                <w:color w:val="999999"/>
                <w:sz w:val="16"/>
                <w:szCs w:val="16"/>
              </w:rPr>
              <w:t xml:space="preserve">Заполненное «Извещение о наступлении события с признаками страхового случая» </w:t>
            </w:r>
          </w:p>
          <w:p w:rsidR="00023F8A" w:rsidRPr="00675108" w:rsidRDefault="00023F8A" w:rsidP="00023F8A">
            <w:pPr>
              <w:pStyle w:val="12"/>
              <w:ind w:left="375"/>
              <w:jc w:val="both"/>
              <w:rPr>
                <w:rFonts w:ascii="Times New Roman" w:hAnsi="Times New Roman"/>
                <w:color w:val="999999"/>
                <w:sz w:val="16"/>
                <w:szCs w:val="16"/>
              </w:rPr>
            </w:pPr>
            <w:r w:rsidRPr="00675108">
              <w:rPr>
                <w:rFonts w:ascii="Times New Roman" w:hAnsi="Times New Roman"/>
                <w:color w:val="999999"/>
                <w:sz w:val="16"/>
                <w:szCs w:val="16"/>
              </w:rPr>
              <w:t>(образец размещен на сайте www.ingos.ru);</w:t>
            </w:r>
          </w:p>
          <w:p w:rsidR="00023F8A" w:rsidRPr="00675108" w:rsidRDefault="00023F8A" w:rsidP="00023F8A">
            <w:pPr>
              <w:pStyle w:val="12"/>
              <w:numPr>
                <w:ilvl w:val="0"/>
                <w:numId w:val="101"/>
              </w:numPr>
              <w:tabs>
                <w:tab w:val="clear" w:pos="207"/>
              </w:tabs>
              <w:jc w:val="both"/>
              <w:rPr>
                <w:rFonts w:ascii="Times New Roman" w:hAnsi="Times New Roman"/>
                <w:color w:val="999999"/>
                <w:sz w:val="16"/>
                <w:szCs w:val="16"/>
              </w:rPr>
            </w:pPr>
            <w:r w:rsidRPr="00675108">
              <w:rPr>
                <w:rFonts w:ascii="Times New Roman" w:hAnsi="Times New Roman"/>
                <w:color w:val="999999"/>
                <w:sz w:val="16"/>
                <w:szCs w:val="16"/>
              </w:rPr>
              <w:t xml:space="preserve">Копию правоустанавливающего и/или </w:t>
            </w:r>
            <w:proofErr w:type="spellStart"/>
            <w:r w:rsidRPr="00675108">
              <w:rPr>
                <w:rFonts w:ascii="Times New Roman" w:hAnsi="Times New Roman"/>
                <w:color w:val="999999"/>
                <w:sz w:val="16"/>
                <w:szCs w:val="16"/>
              </w:rPr>
              <w:t>правоподтверждающего</w:t>
            </w:r>
            <w:proofErr w:type="spellEnd"/>
            <w:r w:rsidRPr="00675108">
              <w:rPr>
                <w:rFonts w:ascii="Times New Roman" w:hAnsi="Times New Roman"/>
                <w:color w:val="999999"/>
                <w:sz w:val="16"/>
                <w:szCs w:val="16"/>
              </w:rPr>
              <w:t xml:space="preserve"> документа (-</w:t>
            </w:r>
            <w:proofErr w:type="spellStart"/>
            <w:r w:rsidRPr="00675108">
              <w:rPr>
                <w:rFonts w:ascii="Times New Roman" w:hAnsi="Times New Roman"/>
                <w:color w:val="999999"/>
                <w:sz w:val="16"/>
                <w:szCs w:val="16"/>
              </w:rPr>
              <w:t>ов</w:t>
            </w:r>
            <w:proofErr w:type="spellEnd"/>
            <w:r w:rsidRPr="00675108">
              <w:rPr>
                <w:rFonts w:ascii="Times New Roman" w:hAnsi="Times New Roman"/>
                <w:color w:val="999999"/>
                <w:sz w:val="16"/>
                <w:szCs w:val="16"/>
              </w:rPr>
              <w:t>) на имущество, расположенное по адресу территории страхования;</w:t>
            </w:r>
          </w:p>
          <w:p w:rsidR="00023F8A" w:rsidRPr="00675108" w:rsidRDefault="00023F8A" w:rsidP="00023F8A">
            <w:pPr>
              <w:pStyle w:val="12"/>
              <w:numPr>
                <w:ilvl w:val="0"/>
                <w:numId w:val="101"/>
              </w:numPr>
              <w:tabs>
                <w:tab w:val="clear" w:pos="207"/>
              </w:tabs>
              <w:ind w:left="357" w:hanging="357"/>
              <w:jc w:val="both"/>
              <w:rPr>
                <w:rFonts w:ascii="Times New Roman" w:hAnsi="Times New Roman"/>
                <w:color w:val="999999"/>
                <w:sz w:val="16"/>
                <w:szCs w:val="16"/>
              </w:rPr>
            </w:pPr>
            <w:r w:rsidRPr="00675108">
              <w:rPr>
                <w:rFonts w:ascii="Times New Roman" w:hAnsi="Times New Roman"/>
                <w:color w:val="999999"/>
                <w:sz w:val="16"/>
                <w:szCs w:val="16"/>
              </w:rPr>
              <w:t>Документы из компетентных органов, подтверждающие события, имеющие признаки страхового случая (МВД, МЧС, ДЕЗ и т.д. в соответствии с Правилами ИФЛ);</w:t>
            </w:r>
          </w:p>
          <w:p w:rsidR="00023F8A" w:rsidRPr="00675108" w:rsidRDefault="00023F8A" w:rsidP="00023F8A">
            <w:pPr>
              <w:pStyle w:val="12"/>
              <w:numPr>
                <w:ilvl w:val="0"/>
                <w:numId w:val="101"/>
              </w:numPr>
              <w:tabs>
                <w:tab w:val="clear" w:pos="207"/>
              </w:tabs>
              <w:ind w:left="357" w:hanging="357"/>
              <w:jc w:val="both"/>
              <w:rPr>
                <w:rFonts w:ascii="Times New Roman" w:hAnsi="Times New Roman"/>
                <w:color w:val="999999"/>
                <w:sz w:val="16"/>
                <w:szCs w:val="16"/>
              </w:rPr>
            </w:pPr>
            <w:r w:rsidRPr="00675108">
              <w:rPr>
                <w:rFonts w:ascii="Times New Roman" w:hAnsi="Times New Roman"/>
                <w:color w:val="999999"/>
                <w:sz w:val="16"/>
                <w:szCs w:val="16"/>
              </w:rPr>
              <w:t>….</w:t>
            </w:r>
          </w:p>
          <w:p w:rsidR="00023F8A" w:rsidRPr="00675108" w:rsidRDefault="00023F8A" w:rsidP="00023F8A">
            <w:pPr>
              <w:pStyle w:val="12"/>
              <w:ind w:left="357"/>
              <w:jc w:val="both"/>
              <w:rPr>
                <w:rFonts w:ascii="Times New Roman" w:hAnsi="Times New Roman"/>
                <w:color w:val="999999"/>
                <w:sz w:val="16"/>
                <w:szCs w:val="16"/>
              </w:rPr>
            </w:pPr>
          </w:p>
          <w:p w:rsidR="00023F8A" w:rsidRPr="00675108" w:rsidRDefault="00023F8A" w:rsidP="00023F8A">
            <w:pPr>
              <w:pStyle w:val="24"/>
              <w:spacing w:after="0" w:line="240" w:lineRule="auto"/>
              <w:ind w:left="0"/>
              <w:rPr>
                <w:color w:val="999999"/>
                <w:sz w:val="16"/>
                <w:szCs w:val="16"/>
              </w:rPr>
            </w:pPr>
            <w:r w:rsidRPr="00675108">
              <w:rPr>
                <w:color w:val="999999"/>
                <w:sz w:val="16"/>
                <w:szCs w:val="16"/>
              </w:rPr>
              <w:t>9.2. Полная процедура урегулирования страхового случая, а также объем страховой выплаты описаны в Правилах ИФЛ, а также могут быть разъяснены по телефону ________.</w:t>
            </w:r>
          </w:p>
          <w:p w:rsidR="00023F8A" w:rsidRPr="00675108" w:rsidRDefault="00023F8A" w:rsidP="00023F8A">
            <w:pPr>
              <w:pStyle w:val="24"/>
              <w:spacing w:after="0" w:line="240" w:lineRule="auto"/>
              <w:ind w:left="0"/>
              <w:rPr>
                <w:color w:val="999999"/>
                <w:sz w:val="16"/>
                <w:szCs w:val="16"/>
              </w:rPr>
            </w:pPr>
            <w:r w:rsidRPr="00675108">
              <w:rPr>
                <w:color w:val="999999"/>
                <w:sz w:val="16"/>
                <w:szCs w:val="16"/>
              </w:rPr>
              <w:t>9.3. Иные условия в соответствии с условиями Договора страхования</w:t>
            </w:r>
          </w:p>
          <w:p w:rsidR="00023F8A" w:rsidRPr="00675108" w:rsidRDefault="00023F8A" w:rsidP="00023F8A">
            <w:pPr>
              <w:pStyle w:val="24"/>
              <w:tabs>
                <w:tab w:val="left" w:pos="284"/>
              </w:tabs>
              <w:spacing w:after="0" w:line="240" w:lineRule="auto"/>
              <w:rPr>
                <w:b/>
                <w:color w:val="0070C0"/>
                <w:sz w:val="16"/>
                <w:szCs w:val="16"/>
              </w:rPr>
            </w:pPr>
          </w:p>
          <w:p w:rsidR="00023F8A" w:rsidRPr="00675108" w:rsidRDefault="00023F8A" w:rsidP="00023F8A">
            <w:pPr>
              <w:pStyle w:val="24"/>
              <w:tabs>
                <w:tab w:val="left" w:pos="284"/>
              </w:tabs>
              <w:spacing w:after="0" w:line="240" w:lineRule="auto"/>
              <w:rPr>
                <w:b/>
                <w:color w:val="0070C0"/>
                <w:sz w:val="16"/>
                <w:szCs w:val="16"/>
              </w:rPr>
            </w:pPr>
            <w:r w:rsidRPr="00675108">
              <w:rPr>
                <w:b/>
                <w:color w:val="0070C0"/>
                <w:sz w:val="16"/>
                <w:szCs w:val="16"/>
              </w:rPr>
              <w:t>ПРИЛОЖЕНИЯ – ДОКУМЕНТЫ, ЯВЛЯЮЩИЕСЯ НЕОТЪЕМЛЕМОЙ ЧАСТЬЮ НАСТОЯЩЕГО ПОЛИСА И ДОГОВОРА СТРАХОВАНИЯ:</w:t>
            </w:r>
          </w:p>
          <w:p w:rsidR="00023F8A" w:rsidRPr="00675108" w:rsidRDefault="00023F8A" w:rsidP="00023F8A">
            <w:pPr>
              <w:pStyle w:val="aff0"/>
              <w:spacing w:after="0" w:line="240" w:lineRule="auto"/>
              <w:ind w:left="294"/>
              <w:rPr>
                <w:rFonts w:ascii="Times New Roman" w:eastAsia="Times New Roman" w:hAnsi="Times New Roman"/>
                <w:color w:val="999999"/>
                <w:sz w:val="16"/>
                <w:szCs w:val="16"/>
              </w:rPr>
            </w:pPr>
            <w:r w:rsidRPr="00675108">
              <w:rPr>
                <w:rFonts w:ascii="Times New Roman" w:eastAsia="Times New Roman" w:hAnsi="Times New Roman"/>
                <w:color w:val="999999"/>
                <w:sz w:val="16"/>
                <w:szCs w:val="16"/>
              </w:rPr>
              <w:t xml:space="preserve">1) Приложение №1 к Полису (направляется после активации полиса)     </w:t>
            </w:r>
          </w:p>
          <w:p w:rsidR="00023F8A" w:rsidRPr="00675108" w:rsidRDefault="00023F8A" w:rsidP="00023F8A">
            <w:pPr>
              <w:pStyle w:val="12"/>
              <w:ind w:left="294"/>
              <w:rPr>
                <w:rFonts w:ascii="Times New Roman" w:hAnsi="Times New Roman"/>
                <w:color w:val="999999"/>
                <w:sz w:val="16"/>
                <w:szCs w:val="16"/>
              </w:rPr>
            </w:pPr>
            <w:r w:rsidRPr="00675108">
              <w:rPr>
                <w:rFonts w:ascii="Times New Roman" w:hAnsi="Times New Roman"/>
                <w:color w:val="999999"/>
                <w:sz w:val="16"/>
                <w:szCs w:val="16"/>
              </w:rPr>
              <w:t xml:space="preserve">2) « Комплексные правила страхования имущества и гражданской ответственности, а также сопутствующих рисков» </w:t>
            </w:r>
            <w:r w:rsidR="00EB5388" w:rsidRPr="00675108">
              <w:rPr>
                <w:rFonts w:ascii="Times New Roman" w:hAnsi="Times New Roman"/>
                <w:color w:val="999999"/>
                <w:sz w:val="16"/>
                <w:szCs w:val="16"/>
              </w:rPr>
              <w:t>СПАО</w:t>
            </w:r>
            <w:r w:rsidR="00EA54EB" w:rsidRPr="00675108">
              <w:rPr>
                <w:rFonts w:ascii="Times New Roman" w:hAnsi="Times New Roman"/>
                <w:color w:val="999999"/>
                <w:sz w:val="16"/>
                <w:szCs w:val="16"/>
              </w:rPr>
              <w:t xml:space="preserve"> «Ингосстрах» от ___________20</w:t>
            </w:r>
            <w:r w:rsidRPr="00675108">
              <w:rPr>
                <w:rFonts w:ascii="Times New Roman" w:hAnsi="Times New Roman"/>
                <w:color w:val="999999"/>
                <w:sz w:val="16"/>
                <w:szCs w:val="16"/>
              </w:rPr>
              <w:t xml:space="preserve">__г., «Дополнительные условия по страхованию гражданской ответственности» к ним </w:t>
            </w:r>
            <w:r w:rsidRPr="00675108">
              <w:rPr>
                <w:rFonts w:ascii="Times New Roman" w:hAnsi="Times New Roman"/>
                <w:bCs/>
                <w:color w:val="999999"/>
                <w:sz w:val="16"/>
                <w:szCs w:val="16"/>
              </w:rPr>
              <w:t>(перечисляются наименования Дополнительных условий к Правилам страхования согласно условиям Договора)</w:t>
            </w:r>
            <w:r w:rsidRPr="00675108">
              <w:rPr>
                <w:rFonts w:ascii="Times New Roman" w:hAnsi="Times New Roman"/>
                <w:color w:val="999999"/>
                <w:sz w:val="16"/>
                <w:szCs w:val="16"/>
              </w:rPr>
              <w:t xml:space="preserve">» </w:t>
            </w:r>
          </w:p>
          <w:p w:rsidR="00023F8A" w:rsidRPr="00675108" w:rsidRDefault="00023F8A" w:rsidP="00023F8A">
            <w:pPr>
              <w:pStyle w:val="12"/>
              <w:ind w:left="294"/>
              <w:rPr>
                <w:rFonts w:ascii="Times New Roman" w:hAnsi="Times New Roman"/>
                <w:color w:val="999999"/>
                <w:sz w:val="16"/>
                <w:szCs w:val="16"/>
              </w:rPr>
            </w:pPr>
          </w:p>
          <w:p w:rsidR="00023F8A" w:rsidRPr="00675108" w:rsidRDefault="00023F8A" w:rsidP="00023F8A">
            <w:pPr>
              <w:pStyle w:val="12"/>
              <w:ind w:left="294"/>
              <w:rPr>
                <w:rFonts w:ascii="Times New Roman" w:hAnsi="Times New Roman"/>
                <w:color w:val="999999"/>
                <w:sz w:val="16"/>
                <w:szCs w:val="16"/>
              </w:rPr>
            </w:pPr>
            <w:r w:rsidRPr="00675108">
              <w:rPr>
                <w:rFonts w:ascii="Times New Roman" w:hAnsi="Times New Roman"/>
                <w:color w:val="999999"/>
                <w:sz w:val="16"/>
                <w:szCs w:val="16"/>
              </w:rPr>
              <w:t xml:space="preserve">Подпись </w:t>
            </w:r>
            <w:r w:rsidR="00EB5388" w:rsidRPr="00675108">
              <w:rPr>
                <w:rFonts w:ascii="Times New Roman" w:hAnsi="Times New Roman"/>
                <w:color w:val="999999"/>
                <w:sz w:val="16"/>
                <w:szCs w:val="16"/>
              </w:rPr>
              <w:t>СПАО</w:t>
            </w:r>
            <w:r w:rsidRPr="00675108">
              <w:rPr>
                <w:rFonts w:ascii="Times New Roman" w:hAnsi="Times New Roman"/>
                <w:color w:val="999999"/>
                <w:sz w:val="16"/>
                <w:szCs w:val="16"/>
              </w:rPr>
              <w:t xml:space="preserve"> «Ингосстрах»</w:t>
            </w:r>
          </w:p>
          <w:p w:rsidR="00023F8A" w:rsidRPr="00675108" w:rsidRDefault="00023F8A" w:rsidP="00023F8A">
            <w:pPr>
              <w:pStyle w:val="12"/>
              <w:ind w:left="294"/>
              <w:rPr>
                <w:rFonts w:ascii="Times New Roman" w:hAnsi="Times New Roman"/>
                <w:color w:val="999999"/>
                <w:sz w:val="16"/>
                <w:szCs w:val="16"/>
              </w:rPr>
            </w:pPr>
            <w:r w:rsidRPr="00675108">
              <w:rPr>
                <w:rFonts w:ascii="Times New Roman" w:hAnsi="Times New Roman"/>
                <w:color w:val="999999"/>
                <w:sz w:val="16"/>
                <w:szCs w:val="16"/>
              </w:rPr>
              <w:t>Механическое воспроизведение подписи уполномоченных лиц со стороны Страховщика признается Сторонами аналогом собственноручной подписи уполномоченных лиц Страховщика.</w:t>
            </w:r>
          </w:p>
          <w:p w:rsidR="00023F8A" w:rsidRPr="00675108" w:rsidRDefault="00023F8A" w:rsidP="00023F8A">
            <w:pPr>
              <w:pStyle w:val="12"/>
              <w:ind w:left="294"/>
              <w:rPr>
                <w:rFonts w:ascii="Times New Roman" w:hAnsi="Times New Roman"/>
                <w:color w:val="999999"/>
                <w:sz w:val="16"/>
                <w:szCs w:val="16"/>
              </w:rPr>
            </w:pPr>
          </w:p>
          <w:p w:rsidR="00023F8A" w:rsidRPr="00675108" w:rsidRDefault="00023F8A" w:rsidP="00023F8A">
            <w:pPr>
              <w:pStyle w:val="12"/>
              <w:ind w:left="294"/>
              <w:rPr>
                <w:color w:val="999999"/>
              </w:rPr>
            </w:pPr>
            <w:r w:rsidRPr="00675108">
              <w:rPr>
                <w:rFonts w:ascii="Times New Roman" w:hAnsi="Times New Roman"/>
                <w:color w:val="999999"/>
                <w:sz w:val="16"/>
                <w:szCs w:val="16"/>
              </w:rPr>
              <w:t>Графическое изображение печати.</w:t>
            </w:r>
          </w:p>
        </w:tc>
        <w:tc>
          <w:tcPr>
            <w:tcW w:w="7560" w:type="dxa"/>
            <w:tcBorders>
              <w:left w:val="single" w:sz="6" w:space="0" w:color="auto"/>
            </w:tcBorders>
          </w:tcPr>
          <w:p w:rsidR="00023F8A" w:rsidRPr="00675108" w:rsidRDefault="00023F8A" w:rsidP="00023F8A">
            <w:pPr>
              <w:ind w:firstLine="34"/>
              <w:jc w:val="center"/>
              <w:rPr>
                <w:b/>
                <w:i/>
                <w:color w:val="808080"/>
                <w:sz w:val="28"/>
                <w:szCs w:val="28"/>
              </w:rPr>
            </w:pPr>
            <w:r w:rsidRPr="00675108">
              <w:rPr>
                <w:b/>
                <w:i/>
                <w:color w:val="808080"/>
                <w:sz w:val="28"/>
                <w:szCs w:val="28"/>
              </w:rPr>
              <w:t>Уважаемый клиент!</w:t>
            </w:r>
          </w:p>
          <w:p w:rsidR="00023F8A" w:rsidRPr="00675108" w:rsidRDefault="00023F8A" w:rsidP="00023F8A">
            <w:pPr>
              <w:ind w:firstLine="34"/>
              <w:jc w:val="center"/>
              <w:rPr>
                <w:b/>
                <w:i/>
              </w:rPr>
            </w:pPr>
          </w:p>
          <w:p w:rsidR="00023F8A" w:rsidRPr="00675108" w:rsidRDefault="00023F8A" w:rsidP="00023F8A">
            <w:pPr>
              <w:ind w:left="34"/>
              <w:jc w:val="both"/>
              <w:rPr>
                <w:color w:val="999999"/>
                <w:sz w:val="16"/>
                <w:szCs w:val="16"/>
              </w:rPr>
            </w:pPr>
            <w:r w:rsidRPr="00675108">
              <w:rPr>
                <w:color w:val="999999"/>
                <w:sz w:val="16"/>
                <w:szCs w:val="16"/>
              </w:rPr>
              <w:t>Общая информация о страховании (при необходимости)</w:t>
            </w:r>
          </w:p>
          <w:p w:rsidR="00023F8A" w:rsidRPr="00675108" w:rsidRDefault="00023F8A" w:rsidP="00023F8A">
            <w:pPr>
              <w:ind w:left="34"/>
              <w:jc w:val="both"/>
            </w:pPr>
          </w:p>
          <w:p w:rsidR="00023F8A" w:rsidRPr="00675108" w:rsidRDefault="00023F8A" w:rsidP="00023F8A">
            <w:pPr>
              <w:ind w:left="34"/>
              <w:jc w:val="both"/>
              <w:rPr>
                <w:b/>
              </w:rPr>
            </w:pPr>
            <w:r w:rsidRPr="00675108">
              <w:rPr>
                <w:b/>
                <w:color w:val="999999"/>
              </w:rPr>
              <w:t>Номер страхового полиса или наименование продукта</w:t>
            </w:r>
            <w:r w:rsidRPr="00675108">
              <w:rPr>
                <w:b/>
                <w:color w:val="0070C0"/>
              </w:rPr>
              <w:t xml:space="preserve">    </w:t>
            </w:r>
          </w:p>
          <w:p w:rsidR="00023F8A" w:rsidRPr="00675108" w:rsidRDefault="00023F8A" w:rsidP="00023F8A">
            <w:pPr>
              <w:ind w:left="34"/>
              <w:jc w:val="both"/>
              <w:rPr>
                <w:b/>
              </w:rPr>
            </w:pPr>
          </w:p>
          <w:p w:rsidR="00023F8A" w:rsidRPr="00675108" w:rsidRDefault="00023F8A" w:rsidP="00023F8A">
            <w:pPr>
              <w:ind w:left="34"/>
              <w:jc w:val="right"/>
              <w:rPr>
                <w:b/>
                <w:color w:val="0070C0"/>
              </w:rPr>
            </w:pPr>
            <w:r w:rsidRPr="00675108">
              <w:rPr>
                <w:b/>
              </w:rPr>
              <w:t xml:space="preserve">КОД АКТИВАЦИИ </w:t>
            </w:r>
            <w:r w:rsidRPr="00675108">
              <w:rPr>
                <w:b/>
                <w:color w:val="999999"/>
              </w:rPr>
              <w:t>XXXXXXX</w:t>
            </w:r>
          </w:p>
          <w:p w:rsidR="00023F8A" w:rsidRPr="00675108" w:rsidRDefault="00023F8A" w:rsidP="00023F8A">
            <w:pPr>
              <w:ind w:left="34"/>
              <w:jc w:val="both"/>
              <w:rPr>
                <w:b/>
                <w:color w:val="0070C0"/>
              </w:rPr>
            </w:pPr>
          </w:p>
          <w:p w:rsidR="00023F8A" w:rsidRPr="00675108" w:rsidRDefault="00023F8A" w:rsidP="00023F8A">
            <w:pPr>
              <w:ind w:firstLine="34"/>
              <w:jc w:val="both"/>
              <w:rPr>
                <w:sz w:val="16"/>
                <w:szCs w:val="16"/>
              </w:rPr>
            </w:pPr>
            <w:r w:rsidRPr="00675108">
              <w:rPr>
                <w:sz w:val="16"/>
                <w:szCs w:val="16"/>
              </w:rPr>
              <w:t>Настоящий полис</w:t>
            </w:r>
            <w:r w:rsidRPr="00675108">
              <w:rPr>
                <w:color w:val="FF0000"/>
                <w:sz w:val="16"/>
                <w:szCs w:val="16"/>
              </w:rPr>
              <w:t xml:space="preserve">  </w:t>
            </w:r>
            <w:r w:rsidRPr="00675108">
              <w:rPr>
                <w:color w:val="999999"/>
                <w:sz w:val="16"/>
                <w:szCs w:val="16"/>
              </w:rPr>
              <w:t>является одновременно заявлением на страхование и</w:t>
            </w:r>
            <w:r w:rsidRPr="00675108">
              <w:rPr>
                <w:color w:val="808080"/>
                <w:sz w:val="24"/>
                <w:szCs w:val="24"/>
              </w:rPr>
              <w:t xml:space="preserve"> </w:t>
            </w:r>
            <w:r w:rsidRPr="00675108">
              <w:rPr>
                <w:sz w:val="16"/>
                <w:szCs w:val="16"/>
              </w:rPr>
              <w:t xml:space="preserve">предоставляет собой текст обязательства об активации полиса  и  согласие на заключение договора страхования </w:t>
            </w:r>
            <w:r w:rsidRPr="00675108">
              <w:rPr>
                <w:color w:val="999999"/>
                <w:sz w:val="16"/>
                <w:szCs w:val="16"/>
              </w:rPr>
              <w:t>имущества и гражданской ответственности, а также сопутствующих рисков (указывается в соответствии с перечнем застрахованных объектов)</w:t>
            </w:r>
            <w:r w:rsidRPr="00675108">
              <w:rPr>
                <w:sz w:val="16"/>
                <w:szCs w:val="16"/>
              </w:rPr>
              <w:t xml:space="preserve"> (далее – Договор) в соответствии с условиями страхования, приведенными ниже и на обороте настоящего полиса, а так же в соответствии с условиями «Комплексных правил страхования имущества</w:t>
            </w:r>
            <w:r w:rsidR="004A41FC" w:rsidRPr="00675108">
              <w:rPr>
                <w:sz w:val="16"/>
                <w:szCs w:val="16"/>
              </w:rPr>
              <w:t xml:space="preserve"> и</w:t>
            </w:r>
            <w:r w:rsidR="00F20D1E" w:rsidRPr="00675108">
              <w:rPr>
                <w:sz w:val="16"/>
                <w:szCs w:val="16"/>
              </w:rPr>
              <w:t xml:space="preserve"> </w:t>
            </w:r>
            <w:r w:rsidRPr="00675108">
              <w:rPr>
                <w:sz w:val="16"/>
                <w:szCs w:val="16"/>
              </w:rPr>
              <w:t>гражданской ответственности</w:t>
            </w:r>
            <w:r w:rsidR="004A41FC" w:rsidRPr="00675108">
              <w:rPr>
                <w:sz w:val="16"/>
                <w:szCs w:val="16"/>
              </w:rPr>
              <w:t xml:space="preserve">, а также </w:t>
            </w:r>
            <w:r w:rsidRPr="00675108">
              <w:rPr>
                <w:sz w:val="16"/>
                <w:szCs w:val="16"/>
              </w:rPr>
              <w:t xml:space="preserve">сопутствующих рисков» </w:t>
            </w:r>
            <w:r w:rsidR="00EB5388" w:rsidRPr="00675108">
              <w:rPr>
                <w:sz w:val="16"/>
                <w:szCs w:val="16"/>
              </w:rPr>
              <w:t>СПАО</w:t>
            </w:r>
            <w:r w:rsidR="00F20D1E" w:rsidRPr="00675108">
              <w:rPr>
                <w:sz w:val="16"/>
                <w:szCs w:val="16"/>
              </w:rPr>
              <w:t xml:space="preserve"> «Ингосстрах» от ___________20</w:t>
            </w:r>
            <w:r w:rsidRPr="00675108">
              <w:rPr>
                <w:sz w:val="16"/>
                <w:szCs w:val="16"/>
              </w:rPr>
              <w:t xml:space="preserve">__г., </w:t>
            </w:r>
            <w:r w:rsidRPr="00675108">
              <w:rPr>
                <w:color w:val="999999"/>
                <w:sz w:val="16"/>
                <w:szCs w:val="16"/>
              </w:rPr>
              <w:t xml:space="preserve">(при страховании риска гражданской ответственности и/или сопутствующих рисков в тексте указываются наименования соответствующих Дополнительных условий) </w:t>
            </w:r>
            <w:r w:rsidRPr="00675108">
              <w:rPr>
                <w:sz w:val="16"/>
                <w:szCs w:val="16"/>
              </w:rPr>
              <w:t>далее</w:t>
            </w:r>
            <w:r w:rsidRPr="00675108">
              <w:rPr>
                <w:color w:val="999999"/>
                <w:sz w:val="16"/>
                <w:szCs w:val="16"/>
              </w:rPr>
              <w:t xml:space="preserve"> вместе и по отдельности </w:t>
            </w:r>
            <w:r w:rsidRPr="00675108">
              <w:rPr>
                <w:sz w:val="16"/>
                <w:szCs w:val="16"/>
              </w:rPr>
              <w:t>именуемые как Правила ИФЛ</w:t>
            </w:r>
            <w:r w:rsidRPr="00675108">
              <w:rPr>
                <w:color w:val="999999"/>
                <w:sz w:val="16"/>
                <w:szCs w:val="16"/>
              </w:rPr>
              <w:t xml:space="preserve">. </w:t>
            </w:r>
            <w:r w:rsidRPr="00675108">
              <w:rPr>
                <w:sz w:val="16"/>
                <w:szCs w:val="16"/>
              </w:rPr>
              <w:t xml:space="preserve">Указанные Правила ИФЛ являются неотъемлемой частью Договора страхования. </w:t>
            </w:r>
          </w:p>
          <w:p w:rsidR="00023F8A" w:rsidRPr="00675108" w:rsidRDefault="00023F8A" w:rsidP="00023F8A">
            <w:pPr>
              <w:ind w:firstLine="34"/>
              <w:jc w:val="both"/>
              <w:rPr>
                <w:sz w:val="16"/>
                <w:szCs w:val="16"/>
              </w:rPr>
            </w:pPr>
          </w:p>
          <w:p w:rsidR="00023F8A" w:rsidRPr="00675108" w:rsidRDefault="00023F8A" w:rsidP="00023F8A">
            <w:pPr>
              <w:ind w:firstLine="34"/>
              <w:jc w:val="both"/>
              <w:rPr>
                <w:i/>
                <w:color w:val="999999"/>
                <w:sz w:val="16"/>
                <w:szCs w:val="16"/>
              </w:rPr>
            </w:pPr>
            <w:r w:rsidRPr="00675108">
              <w:rPr>
                <w:i/>
                <w:color w:val="999999"/>
                <w:sz w:val="16"/>
                <w:szCs w:val="16"/>
              </w:rPr>
              <w:t xml:space="preserve">До активации полиса (дополнительно к разъяснению условий страхования при приобретении полиса) с положениями Правил можно ознакомиться на сайте </w:t>
            </w:r>
            <w:hyperlink r:id="rId16" w:history="1">
              <w:r w:rsidR="00192739" w:rsidRPr="00675108">
                <w:rPr>
                  <w:rStyle w:val="af2"/>
                  <w:i/>
                  <w:sz w:val="16"/>
                  <w:szCs w:val="16"/>
                </w:rPr>
                <w:t>www.ingos.ru</w:t>
              </w:r>
            </w:hyperlink>
            <w:r w:rsidRPr="00675108">
              <w:rPr>
                <w:rStyle w:val="af2"/>
                <w:i/>
                <w:color w:val="999999"/>
                <w:sz w:val="16"/>
                <w:szCs w:val="16"/>
              </w:rPr>
              <w:t xml:space="preserve">. </w:t>
            </w:r>
          </w:p>
          <w:p w:rsidR="00023F8A" w:rsidRPr="00675108" w:rsidRDefault="00023F8A" w:rsidP="00023F8A">
            <w:pPr>
              <w:ind w:firstLine="34"/>
              <w:jc w:val="both"/>
              <w:rPr>
                <w:sz w:val="16"/>
                <w:szCs w:val="16"/>
              </w:rPr>
            </w:pPr>
          </w:p>
          <w:p w:rsidR="00023F8A" w:rsidRPr="00675108" w:rsidRDefault="00023F8A" w:rsidP="00023F8A">
            <w:pPr>
              <w:jc w:val="both"/>
              <w:rPr>
                <w:sz w:val="16"/>
                <w:szCs w:val="16"/>
              </w:rPr>
            </w:pPr>
            <w:r w:rsidRPr="00675108">
              <w:rPr>
                <w:b/>
                <w:color w:val="0070C0"/>
                <w:sz w:val="16"/>
                <w:szCs w:val="16"/>
              </w:rPr>
              <w:t>СТРАХОВЩИК:</w:t>
            </w:r>
            <w:r w:rsidRPr="00675108">
              <w:rPr>
                <w:b/>
                <w:bCs/>
                <w:sz w:val="16"/>
                <w:szCs w:val="16"/>
              </w:rPr>
              <w:t xml:space="preserve"> </w:t>
            </w:r>
          </w:p>
          <w:p w:rsidR="00023F8A" w:rsidRPr="00675108" w:rsidRDefault="00023F8A" w:rsidP="00023F8A">
            <w:pPr>
              <w:jc w:val="both"/>
              <w:rPr>
                <w:rStyle w:val="af2"/>
              </w:rPr>
            </w:pPr>
          </w:p>
          <w:p w:rsidR="00023F8A" w:rsidRPr="00675108" w:rsidRDefault="00023F8A" w:rsidP="00023F8A">
            <w:pPr>
              <w:jc w:val="both"/>
              <w:rPr>
                <w:color w:val="999999"/>
                <w:sz w:val="16"/>
                <w:szCs w:val="16"/>
              </w:rPr>
            </w:pPr>
            <w:r w:rsidRPr="00C04C4E">
              <w:rPr>
                <w:b/>
                <w:color w:val="0070C0"/>
                <w:sz w:val="16"/>
                <w:szCs w:val="16"/>
              </w:rPr>
              <w:t>СТРАХОВАТЕЛЬ:</w:t>
            </w:r>
            <w:r w:rsidRPr="00675108">
              <w:rPr>
                <w:rStyle w:val="af2"/>
                <w:sz w:val="16"/>
                <w:szCs w:val="16"/>
              </w:rPr>
              <w:t xml:space="preserve"> </w:t>
            </w:r>
            <w:r w:rsidRPr="00675108">
              <w:rPr>
                <w:color w:val="999999"/>
                <w:sz w:val="16"/>
                <w:szCs w:val="16"/>
              </w:rPr>
              <w:t xml:space="preserve">Лицо, принявшее  настоящее обязательство по активации полиса и/или заключившее Договор страхования. ФИО и адрес страхователя указывается в Приложении №1 к настоящему полису, которое вручается (в т.ч. путем направления по электронной почте) Страхователю в подтверждение  активации полиса (далее – Приложение №1) и является его неотъемлемой частью. </w:t>
            </w:r>
          </w:p>
          <w:p w:rsidR="00023F8A" w:rsidRPr="00675108" w:rsidRDefault="00023F8A" w:rsidP="00023F8A">
            <w:pPr>
              <w:jc w:val="both"/>
              <w:rPr>
                <w:sz w:val="16"/>
                <w:szCs w:val="16"/>
              </w:rPr>
            </w:pPr>
          </w:p>
          <w:p w:rsidR="00023F8A" w:rsidRPr="00675108" w:rsidRDefault="00023F8A" w:rsidP="00023F8A">
            <w:pPr>
              <w:jc w:val="both"/>
              <w:rPr>
                <w:b/>
                <w:color w:val="0070C0"/>
                <w:sz w:val="16"/>
                <w:szCs w:val="16"/>
              </w:rPr>
            </w:pPr>
            <w:r w:rsidRPr="00675108">
              <w:rPr>
                <w:b/>
                <w:color w:val="0070C0"/>
                <w:sz w:val="16"/>
                <w:szCs w:val="16"/>
              </w:rPr>
              <w:t>СТРАХОВАЯ СУММА И СТРАХОВАЯ ПРЕМИЯ</w:t>
            </w:r>
          </w:p>
          <w:tbl>
            <w:tblPr>
              <w:tblW w:w="7320"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82"/>
              <w:gridCol w:w="2402"/>
              <w:gridCol w:w="1736"/>
            </w:tblGrid>
            <w:tr w:rsidR="00023F8A" w:rsidRPr="00675108" w:rsidTr="00023F8A">
              <w:trPr>
                <w:cantSplit/>
                <w:trHeight w:val="65"/>
              </w:trPr>
              <w:tc>
                <w:tcPr>
                  <w:tcW w:w="3182" w:type="dxa"/>
                  <w:tcBorders>
                    <w:top w:val="single" w:sz="6" w:space="0" w:color="auto"/>
                    <w:left w:val="single" w:sz="6" w:space="0" w:color="auto"/>
                    <w:bottom w:val="single" w:sz="6" w:space="0" w:color="auto"/>
                    <w:right w:val="single" w:sz="4" w:space="0" w:color="auto"/>
                  </w:tcBorders>
                  <w:vAlign w:val="center"/>
                </w:tcPr>
                <w:p w:rsidR="00023F8A" w:rsidRPr="00675108" w:rsidRDefault="00023F8A" w:rsidP="00023F8A">
                  <w:pPr>
                    <w:ind w:right="-80"/>
                    <w:rPr>
                      <w:sz w:val="16"/>
                      <w:szCs w:val="16"/>
                    </w:rPr>
                  </w:pPr>
                  <w:r w:rsidRPr="00675108">
                    <w:rPr>
                      <w:sz w:val="16"/>
                      <w:szCs w:val="16"/>
                    </w:rPr>
                    <w:t>На страхование принимаются:</w:t>
                  </w:r>
                </w:p>
              </w:tc>
              <w:tc>
                <w:tcPr>
                  <w:tcW w:w="2402" w:type="dxa"/>
                  <w:tcBorders>
                    <w:top w:val="single" w:sz="6" w:space="0" w:color="auto"/>
                    <w:left w:val="single" w:sz="4" w:space="0" w:color="auto"/>
                    <w:bottom w:val="single" w:sz="6" w:space="0" w:color="auto"/>
                    <w:right w:val="single" w:sz="6" w:space="0" w:color="auto"/>
                  </w:tcBorders>
                  <w:vAlign w:val="center"/>
                </w:tcPr>
                <w:p w:rsidR="00023F8A" w:rsidRPr="00675108" w:rsidRDefault="00023F8A" w:rsidP="00023F8A">
                  <w:pPr>
                    <w:ind w:right="-80"/>
                    <w:rPr>
                      <w:sz w:val="16"/>
                      <w:szCs w:val="16"/>
                    </w:rPr>
                  </w:pPr>
                  <w:r w:rsidRPr="00675108">
                    <w:rPr>
                      <w:color w:val="808080"/>
                      <w:sz w:val="16"/>
                      <w:szCs w:val="16"/>
                    </w:rPr>
                    <w:t>Страховая сумма</w:t>
                  </w:r>
                  <w:r w:rsidRPr="00675108">
                    <w:rPr>
                      <w:sz w:val="16"/>
                      <w:szCs w:val="16"/>
                    </w:rPr>
                    <w:t xml:space="preserve"> </w:t>
                  </w:r>
                </w:p>
                <w:p w:rsidR="00023F8A" w:rsidRPr="00675108" w:rsidRDefault="00023F8A" w:rsidP="00023F8A">
                  <w:pPr>
                    <w:ind w:right="-80"/>
                    <w:rPr>
                      <w:sz w:val="16"/>
                      <w:szCs w:val="16"/>
                    </w:rPr>
                  </w:pPr>
                  <w:r w:rsidRPr="00675108">
                    <w:rPr>
                      <w:color w:val="808080"/>
                      <w:sz w:val="16"/>
                      <w:szCs w:val="16"/>
                    </w:rPr>
                    <w:t>(Лимит ответственности)</w:t>
                  </w:r>
                  <w:r w:rsidRPr="00675108">
                    <w:rPr>
                      <w:sz w:val="16"/>
                      <w:szCs w:val="16"/>
                    </w:rPr>
                    <w:t>, руб.</w:t>
                  </w:r>
                </w:p>
              </w:tc>
              <w:tc>
                <w:tcPr>
                  <w:tcW w:w="1736" w:type="dxa"/>
                  <w:tcBorders>
                    <w:top w:val="single" w:sz="6" w:space="0" w:color="auto"/>
                    <w:left w:val="single" w:sz="6" w:space="0" w:color="auto"/>
                    <w:bottom w:val="single" w:sz="6" w:space="0" w:color="auto"/>
                    <w:right w:val="single" w:sz="6" w:space="0" w:color="auto"/>
                  </w:tcBorders>
                  <w:vAlign w:val="center"/>
                </w:tcPr>
                <w:p w:rsidR="00023F8A" w:rsidRPr="00675108" w:rsidRDefault="00023F8A" w:rsidP="00023F8A">
                  <w:pPr>
                    <w:ind w:left="-108" w:right="-94"/>
                    <w:jc w:val="center"/>
                    <w:rPr>
                      <w:sz w:val="16"/>
                      <w:szCs w:val="16"/>
                    </w:rPr>
                  </w:pPr>
                  <w:r w:rsidRPr="00675108">
                    <w:rPr>
                      <w:sz w:val="16"/>
                      <w:szCs w:val="16"/>
                    </w:rPr>
                    <w:t>Страховая премия, руб.</w:t>
                  </w:r>
                </w:p>
              </w:tc>
            </w:tr>
            <w:tr w:rsidR="00023F8A" w:rsidRPr="00675108" w:rsidTr="00023F8A">
              <w:trPr>
                <w:cantSplit/>
                <w:trHeight w:val="174"/>
              </w:trPr>
              <w:tc>
                <w:tcPr>
                  <w:tcW w:w="3182" w:type="dxa"/>
                  <w:tcBorders>
                    <w:top w:val="single" w:sz="6" w:space="0" w:color="auto"/>
                    <w:left w:val="single" w:sz="6" w:space="0" w:color="auto"/>
                    <w:bottom w:val="single" w:sz="6" w:space="0" w:color="auto"/>
                    <w:right w:val="single" w:sz="4" w:space="0" w:color="auto"/>
                  </w:tcBorders>
                  <w:vAlign w:val="center"/>
                </w:tcPr>
                <w:p w:rsidR="00023F8A" w:rsidRPr="00675108" w:rsidRDefault="00023F8A" w:rsidP="00023F8A">
                  <w:pPr>
                    <w:ind w:right="-64"/>
                    <w:rPr>
                      <w:sz w:val="16"/>
                      <w:szCs w:val="16"/>
                    </w:rPr>
                  </w:pPr>
                </w:p>
              </w:tc>
              <w:tc>
                <w:tcPr>
                  <w:tcW w:w="2402" w:type="dxa"/>
                  <w:tcBorders>
                    <w:top w:val="single" w:sz="6" w:space="0" w:color="auto"/>
                    <w:left w:val="single" w:sz="4" w:space="0" w:color="auto"/>
                    <w:bottom w:val="single" w:sz="6" w:space="0" w:color="auto"/>
                    <w:right w:val="single" w:sz="6" w:space="0" w:color="auto"/>
                  </w:tcBorders>
                  <w:vAlign w:val="center"/>
                </w:tcPr>
                <w:p w:rsidR="00023F8A" w:rsidRPr="00675108" w:rsidRDefault="00023F8A" w:rsidP="00023F8A">
                  <w:pPr>
                    <w:rPr>
                      <w:sz w:val="16"/>
                      <w:szCs w:val="16"/>
                    </w:rPr>
                  </w:pPr>
                </w:p>
              </w:tc>
              <w:tc>
                <w:tcPr>
                  <w:tcW w:w="1736" w:type="dxa"/>
                  <w:tcBorders>
                    <w:top w:val="single" w:sz="6" w:space="0" w:color="auto"/>
                    <w:left w:val="single" w:sz="6" w:space="0" w:color="auto"/>
                    <w:right w:val="single" w:sz="6" w:space="0" w:color="auto"/>
                  </w:tcBorders>
                  <w:shd w:val="clear" w:color="auto" w:fill="auto"/>
                  <w:vAlign w:val="center"/>
                </w:tcPr>
                <w:p w:rsidR="00023F8A" w:rsidRPr="00675108" w:rsidRDefault="00023F8A" w:rsidP="00023F8A">
                  <w:pPr>
                    <w:jc w:val="center"/>
                    <w:rPr>
                      <w:b/>
                      <w:sz w:val="16"/>
                      <w:szCs w:val="16"/>
                    </w:rPr>
                  </w:pPr>
                </w:p>
              </w:tc>
            </w:tr>
            <w:tr w:rsidR="00023F8A" w:rsidRPr="00675108" w:rsidTr="00023F8A">
              <w:trPr>
                <w:cantSplit/>
                <w:trHeight w:val="174"/>
              </w:trPr>
              <w:tc>
                <w:tcPr>
                  <w:tcW w:w="3182" w:type="dxa"/>
                  <w:tcBorders>
                    <w:top w:val="single" w:sz="6" w:space="0" w:color="auto"/>
                    <w:left w:val="single" w:sz="6" w:space="0" w:color="auto"/>
                    <w:bottom w:val="single" w:sz="6" w:space="0" w:color="auto"/>
                    <w:right w:val="single" w:sz="4" w:space="0" w:color="auto"/>
                  </w:tcBorders>
                  <w:vAlign w:val="center"/>
                </w:tcPr>
                <w:p w:rsidR="00023F8A" w:rsidRPr="00675108" w:rsidRDefault="00023F8A" w:rsidP="00023F8A">
                  <w:pPr>
                    <w:rPr>
                      <w:sz w:val="16"/>
                      <w:szCs w:val="16"/>
                    </w:rPr>
                  </w:pPr>
                </w:p>
              </w:tc>
              <w:tc>
                <w:tcPr>
                  <w:tcW w:w="2402" w:type="dxa"/>
                  <w:tcBorders>
                    <w:top w:val="single" w:sz="6" w:space="0" w:color="auto"/>
                    <w:left w:val="single" w:sz="4" w:space="0" w:color="auto"/>
                    <w:bottom w:val="single" w:sz="6" w:space="0" w:color="auto"/>
                    <w:right w:val="single" w:sz="6" w:space="0" w:color="auto"/>
                  </w:tcBorders>
                  <w:vAlign w:val="center"/>
                </w:tcPr>
                <w:p w:rsidR="00023F8A" w:rsidRPr="00675108" w:rsidRDefault="00023F8A" w:rsidP="00023F8A">
                  <w:pPr>
                    <w:rPr>
                      <w:sz w:val="16"/>
                      <w:szCs w:val="16"/>
                    </w:rPr>
                  </w:pPr>
                </w:p>
              </w:tc>
              <w:tc>
                <w:tcPr>
                  <w:tcW w:w="1736" w:type="dxa"/>
                  <w:tcBorders>
                    <w:left w:val="single" w:sz="6" w:space="0" w:color="auto"/>
                    <w:right w:val="single" w:sz="6" w:space="0" w:color="auto"/>
                  </w:tcBorders>
                  <w:shd w:val="clear" w:color="auto" w:fill="auto"/>
                  <w:vAlign w:val="center"/>
                </w:tcPr>
                <w:p w:rsidR="00023F8A" w:rsidRPr="00675108" w:rsidRDefault="00023F8A" w:rsidP="00023F8A">
                  <w:pPr>
                    <w:jc w:val="center"/>
                    <w:rPr>
                      <w:b/>
                      <w:sz w:val="16"/>
                      <w:szCs w:val="16"/>
                    </w:rPr>
                  </w:pPr>
                </w:p>
              </w:tc>
            </w:tr>
            <w:tr w:rsidR="00023F8A" w:rsidRPr="00675108" w:rsidTr="00023F8A">
              <w:trPr>
                <w:cantSplit/>
                <w:trHeight w:val="174"/>
              </w:trPr>
              <w:tc>
                <w:tcPr>
                  <w:tcW w:w="3182" w:type="dxa"/>
                  <w:tcBorders>
                    <w:top w:val="single" w:sz="6" w:space="0" w:color="auto"/>
                    <w:left w:val="single" w:sz="6" w:space="0" w:color="auto"/>
                    <w:bottom w:val="single" w:sz="6" w:space="0" w:color="auto"/>
                    <w:right w:val="single" w:sz="4" w:space="0" w:color="auto"/>
                  </w:tcBorders>
                  <w:vAlign w:val="center"/>
                </w:tcPr>
                <w:p w:rsidR="00023F8A" w:rsidRPr="00675108" w:rsidRDefault="00023F8A" w:rsidP="00023F8A">
                  <w:pPr>
                    <w:rPr>
                      <w:sz w:val="16"/>
                      <w:szCs w:val="16"/>
                    </w:rPr>
                  </w:pPr>
                </w:p>
              </w:tc>
              <w:tc>
                <w:tcPr>
                  <w:tcW w:w="2402" w:type="dxa"/>
                  <w:tcBorders>
                    <w:top w:val="single" w:sz="6" w:space="0" w:color="auto"/>
                    <w:left w:val="single" w:sz="4" w:space="0" w:color="auto"/>
                    <w:bottom w:val="single" w:sz="6" w:space="0" w:color="auto"/>
                    <w:right w:val="single" w:sz="6" w:space="0" w:color="auto"/>
                  </w:tcBorders>
                  <w:vAlign w:val="center"/>
                </w:tcPr>
                <w:p w:rsidR="00023F8A" w:rsidRPr="00675108" w:rsidRDefault="00023F8A" w:rsidP="00023F8A">
                  <w:pPr>
                    <w:rPr>
                      <w:sz w:val="16"/>
                      <w:szCs w:val="16"/>
                    </w:rPr>
                  </w:pPr>
                </w:p>
              </w:tc>
              <w:tc>
                <w:tcPr>
                  <w:tcW w:w="1736" w:type="dxa"/>
                  <w:tcBorders>
                    <w:left w:val="single" w:sz="6" w:space="0" w:color="auto"/>
                    <w:right w:val="single" w:sz="6" w:space="0" w:color="auto"/>
                  </w:tcBorders>
                  <w:shd w:val="clear" w:color="auto" w:fill="auto"/>
                  <w:vAlign w:val="center"/>
                </w:tcPr>
                <w:p w:rsidR="00023F8A" w:rsidRPr="00675108" w:rsidRDefault="00023F8A" w:rsidP="00023F8A">
                  <w:pPr>
                    <w:jc w:val="center"/>
                    <w:rPr>
                      <w:b/>
                      <w:sz w:val="16"/>
                      <w:szCs w:val="16"/>
                    </w:rPr>
                  </w:pPr>
                </w:p>
              </w:tc>
            </w:tr>
            <w:tr w:rsidR="00023F8A" w:rsidRPr="00675108" w:rsidTr="00023F8A">
              <w:trPr>
                <w:cantSplit/>
                <w:trHeight w:val="174"/>
              </w:trPr>
              <w:tc>
                <w:tcPr>
                  <w:tcW w:w="3182" w:type="dxa"/>
                  <w:tcBorders>
                    <w:top w:val="single" w:sz="6" w:space="0" w:color="auto"/>
                    <w:left w:val="single" w:sz="6" w:space="0" w:color="auto"/>
                    <w:bottom w:val="single" w:sz="6" w:space="0" w:color="auto"/>
                    <w:right w:val="single" w:sz="4" w:space="0" w:color="auto"/>
                  </w:tcBorders>
                  <w:vAlign w:val="center"/>
                </w:tcPr>
                <w:p w:rsidR="00023F8A" w:rsidRPr="00675108" w:rsidRDefault="00023F8A" w:rsidP="00023F8A">
                  <w:pPr>
                    <w:rPr>
                      <w:sz w:val="16"/>
                      <w:szCs w:val="16"/>
                    </w:rPr>
                  </w:pPr>
                  <w:r w:rsidRPr="00675108">
                    <w:rPr>
                      <w:sz w:val="16"/>
                      <w:szCs w:val="16"/>
                    </w:rPr>
                    <w:t>ИТОГО:</w:t>
                  </w:r>
                </w:p>
              </w:tc>
              <w:tc>
                <w:tcPr>
                  <w:tcW w:w="2402" w:type="dxa"/>
                  <w:tcBorders>
                    <w:top w:val="single" w:sz="6" w:space="0" w:color="auto"/>
                    <w:left w:val="single" w:sz="4" w:space="0" w:color="auto"/>
                    <w:bottom w:val="single" w:sz="6" w:space="0" w:color="auto"/>
                    <w:right w:val="single" w:sz="6" w:space="0" w:color="auto"/>
                  </w:tcBorders>
                  <w:vAlign w:val="center"/>
                </w:tcPr>
                <w:p w:rsidR="00023F8A" w:rsidRPr="00675108" w:rsidRDefault="00023F8A" w:rsidP="00023F8A">
                  <w:pPr>
                    <w:rPr>
                      <w:sz w:val="16"/>
                      <w:szCs w:val="16"/>
                    </w:rPr>
                  </w:pPr>
                </w:p>
              </w:tc>
              <w:tc>
                <w:tcPr>
                  <w:tcW w:w="1736" w:type="dxa"/>
                  <w:tcBorders>
                    <w:left w:val="single" w:sz="6" w:space="0" w:color="auto"/>
                    <w:bottom w:val="single" w:sz="6" w:space="0" w:color="auto"/>
                    <w:right w:val="single" w:sz="6" w:space="0" w:color="auto"/>
                  </w:tcBorders>
                  <w:shd w:val="clear" w:color="auto" w:fill="auto"/>
                  <w:vAlign w:val="center"/>
                </w:tcPr>
                <w:p w:rsidR="00023F8A" w:rsidRPr="00675108" w:rsidRDefault="00023F8A" w:rsidP="00023F8A">
                  <w:pPr>
                    <w:jc w:val="center"/>
                    <w:rPr>
                      <w:b/>
                      <w:sz w:val="16"/>
                      <w:szCs w:val="16"/>
                    </w:rPr>
                  </w:pPr>
                </w:p>
              </w:tc>
            </w:tr>
          </w:tbl>
          <w:p w:rsidR="00023F8A" w:rsidRPr="00675108" w:rsidRDefault="00023F8A" w:rsidP="00023F8A">
            <w:pPr>
              <w:jc w:val="both"/>
              <w:rPr>
                <w:sz w:val="16"/>
                <w:szCs w:val="16"/>
              </w:rPr>
            </w:pPr>
          </w:p>
          <w:p w:rsidR="00023F8A" w:rsidRPr="00675108" w:rsidRDefault="00023F8A" w:rsidP="00023F8A">
            <w:pPr>
              <w:rPr>
                <w:b/>
                <w:color w:val="0070C0"/>
                <w:sz w:val="16"/>
                <w:szCs w:val="16"/>
              </w:rPr>
            </w:pPr>
            <w:r w:rsidRPr="00675108">
              <w:rPr>
                <w:b/>
                <w:color w:val="0070C0"/>
                <w:sz w:val="16"/>
                <w:szCs w:val="16"/>
              </w:rPr>
              <w:t xml:space="preserve">СТРАХОВЫЕ РИСКИ: </w:t>
            </w:r>
          </w:p>
          <w:p w:rsidR="00023F8A" w:rsidRPr="00675108" w:rsidRDefault="00023F8A" w:rsidP="00023F8A">
            <w:pPr>
              <w:jc w:val="both"/>
              <w:rPr>
                <w:sz w:val="16"/>
                <w:szCs w:val="16"/>
              </w:rPr>
            </w:pPr>
            <w:r w:rsidRPr="00675108">
              <w:rPr>
                <w:color w:val="808080"/>
                <w:sz w:val="16"/>
                <w:szCs w:val="16"/>
              </w:rPr>
              <w:t xml:space="preserve">Указывается согласно Правилам ИФЛ и условиям Договора. </w:t>
            </w:r>
          </w:p>
          <w:p w:rsidR="00023F8A" w:rsidRPr="00675108" w:rsidRDefault="00023F8A" w:rsidP="00023F8A">
            <w:pPr>
              <w:jc w:val="both"/>
            </w:pPr>
          </w:p>
        </w:tc>
      </w:tr>
      <w:tr w:rsidR="00023F8A" w:rsidRPr="00675108" w:rsidTr="00023F8A">
        <w:trPr>
          <w:trHeight w:val="8440"/>
        </w:trPr>
        <w:tc>
          <w:tcPr>
            <w:tcW w:w="7560" w:type="dxa"/>
          </w:tcPr>
          <w:p w:rsidR="00023F8A" w:rsidRPr="00675108" w:rsidRDefault="00023F8A" w:rsidP="00023F8A">
            <w:pPr>
              <w:pStyle w:val="12"/>
              <w:tabs>
                <w:tab w:val="left" w:pos="284"/>
              </w:tabs>
              <w:ind w:left="142"/>
              <w:rPr>
                <w:rFonts w:ascii="Times New Roman" w:hAnsi="Times New Roman"/>
                <w:sz w:val="16"/>
                <w:szCs w:val="16"/>
              </w:rPr>
            </w:pPr>
          </w:p>
          <w:p w:rsidR="00023F8A" w:rsidRPr="00675108" w:rsidRDefault="00023F8A" w:rsidP="00023F8A">
            <w:pPr>
              <w:rPr>
                <w:b/>
                <w:color w:val="0070C0"/>
                <w:sz w:val="16"/>
                <w:szCs w:val="16"/>
              </w:rPr>
            </w:pPr>
            <w:r w:rsidRPr="00675108">
              <w:rPr>
                <w:b/>
                <w:color w:val="0070C0"/>
                <w:sz w:val="16"/>
                <w:szCs w:val="16"/>
              </w:rPr>
              <w:t>УСЛОВИЯ СТРАХОВАНИЯ.</w:t>
            </w:r>
          </w:p>
          <w:p w:rsidR="00023F8A" w:rsidRPr="00675108" w:rsidRDefault="00023F8A" w:rsidP="00023F8A">
            <w:pPr>
              <w:rPr>
                <w:b/>
                <w:color w:val="0070C0"/>
                <w:sz w:val="16"/>
                <w:szCs w:val="16"/>
              </w:rPr>
            </w:pPr>
          </w:p>
          <w:p w:rsidR="00023F8A" w:rsidRPr="00675108" w:rsidRDefault="00023F8A" w:rsidP="00023F8A">
            <w:pPr>
              <w:rPr>
                <w:b/>
                <w:color w:val="0070C0"/>
                <w:sz w:val="16"/>
                <w:szCs w:val="16"/>
              </w:rPr>
            </w:pPr>
            <w:r w:rsidRPr="00675108">
              <w:rPr>
                <w:b/>
                <w:color w:val="0070C0"/>
                <w:sz w:val="16"/>
                <w:szCs w:val="16"/>
              </w:rPr>
              <w:t>1. ОБЩИЕ ПОЛОЖЕНИЯ:</w:t>
            </w:r>
          </w:p>
          <w:p w:rsidR="00023F8A" w:rsidRPr="00675108" w:rsidRDefault="00023F8A" w:rsidP="00023F8A">
            <w:pPr>
              <w:jc w:val="both"/>
              <w:rPr>
                <w:sz w:val="16"/>
                <w:szCs w:val="16"/>
              </w:rPr>
            </w:pPr>
            <w:r w:rsidRPr="00675108">
              <w:rPr>
                <w:sz w:val="16"/>
                <w:szCs w:val="16"/>
              </w:rPr>
              <w:t xml:space="preserve">1.1. Выгодоприобретателем в части страхования имущества является лицо (лица), имеющее интерес в его сохранении (страхование «за счет кого следует», п. 3 ст. 930 Гражданского кодекса Российской Федерации). </w:t>
            </w:r>
          </w:p>
          <w:p w:rsidR="00023F8A" w:rsidRPr="00675108" w:rsidRDefault="00023F8A" w:rsidP="00023F8A">
            <w:pPr>
              <w:jc w:val="both"/>
              <w:rPr>
                <w:color w:val="999999"/>
                <w:sz w:val="16"/>
                <w:szCs w:val="16"/>
              </w:rPr>
            </w:pPr>
            <w:r w:rsidRPr="00675108">
              <w:rPr>
                <w:color w:val="999999"/>
                <w:sz w:val="16"/>
                <w:szCs w:val="16"/>
              </w:rPr>
              <w:t>В части страхования гражданской ответственности Договор страхования считается заключенным в пользу третьих лиц, которым может быть причинен вред при владении, использовании или распоряжении имуществом, расположенным по адресу территории страхования.</w:t>
            </w:r>
          </w:p>
          <w:p w:rsidR="00023F8A" w:rsidRPr="00675108" w:rsidRDefault="00023F8A" w:rsidP="00023F8A">
            <w:pPr>
              <w:jc w:val="both"/>
              <w:rPr>
                <w:color w:val="999999"/>
                <w:sz w:val="16"/>
                <w:szCs w:val="16"/>
              </w:rPr>
            </w:pPr>
            <w:r w:rsidRPr="00675108">
              <w:rPr>
                <w:color w:val="999999"/>
                <w:sz w:val="16"/>
                <w:szCs w:val="16"/>
              </w:rPr>
              <w:t>В части страхования сопутствующих рисков: ___________________________________________________</w:t>
            </w:r>
          </w:p>
          <w:p w:rsidR="00023F8A" w:rsidRPr="00675108" w:rsidRDefault="00023F8A" w:rsidP="00023F8A">
            <w:pPr>
              <w:jc w:val="both"/>
              <w:rPr>
                <w:color w:val="999999"/>
                <w:sz w:val="16"/>
                <w:szCs w:val="16"/>
              </w:rPr>
            </w:pPr>
            <w:r w:rsidRPr="00675108">
              <w:rPr>
                <w:color w:val="999999"/>
                <w:sz w:val="16"/>
                <w:szCs w:val="16"/>
              </w:rPr>
              <w:t>1.2. На основании п. 2 «Дополнительных условий по страхованию гражданской ответственности» к «Комплексным правилам страхования имущества и гражданской ответственности, а также сопутствующих рисков» от _________201__ г. стороны договорились о том, что по настоящему Договору застрахована ответственность собственника(-</w:t>
            </w:r>
            <w:proofErr w:type="spellStart"/>
            <w:r w:rsidRPr="00675108">
              <w:rPr>
                <w:color w:val="999999"/>
                <w:sz w:val="16"/>
                <w:szCs w:val="16"/>
              </w:rPr>
              <w:t>ов</w:t>
            </w:r>
            <w:proofErr w:type="spellEnd"/>
            <w:r w:rsidRPr="00675108">
              <w:rPr>
                <w:color w:val="999999"/>
                <w:sz w:val="16"/>
                <w:szCs w:val="16"/>
              </w:rPr>
              <w:t>) указанного в настоящем Договоре имущества, членов его (их)  семьи(-ей), а также лиц, имеющих законные основания для владения, использования или распоряжения данным имуществом (включая арендаторов и лиц, заключивших с собственником(-</w:t>
            </w:r>
            <w:proofErr w:type="spellStart"/>
            <w:r w:rsidRPr="00675108">
              <w:rPr>
                <w:color w:val="999999"/>
                <w:sz w:val="16"/>
                <w:szCs w:val="16"/>
              </w:rPr>
              <w:t>ами</w:t>
            </w:r>
            <w:proofErr w:type="spellEnd"/>
            <w:r w:rsidRPr="00675108">
              <w:rPr>
                <w:color w:val="999999"/>
                <w:sz w:val="16"/>
                <w:szCs w:val="16"/>
              </w:rPr>
              <w:t xml:space="preserve">) трудовые договоры либо гражданско-правовые договоры). </w:t>
            </w:r>
          </w:p>
          <w:p w:rsidR="00023F8A" w:rsidRPr="00675108" w:rsidRDefault="00023F8A" w:rsidP="00023F8A">
            <w:pPr>
              <w:jc w:val="both"/>
              <w:rPr>
                <w:color w:val="999999"/>
                <w:sz w:val="16"/>
                <w:szCs w:val="16"/>
              </w:rPr>
            </w:pPr>
            <w:r w:rsidRPr="00675108">
              <w:rPr>
                <w:color w:val="999999"/>
                <w:sz w:val="16"/>
                <w:szCs w:val="16"/>
              </w:rPr>
              <w:t>1.3.</w:t>
            </w:r>
            <w:r w:rsidRPr="00675108">
              <w:rPr>
                <w:sz w:val="16"/>
                <w:szCs w:val="16"/>
              </w:rPr>
              <w:t xml:space="preserve"> </w:t>
            </w:r>
            <w:r w:rsidRPr="00675108">
              <w:rPr>
                <w:color w:val="999999"/>
                <w:sz w:val="16"/>
                <w:szCs w:val="16"/>
              </w:rPr>
              <w:t>Иные условия согласно условиям Договора при наличии</w:t>
            </w:r>
          </w:p>
          <w:p w:rsidR="00023F8A" w:rsidRPr="00675108" w:rsidRDefault="00023F8A" w:rsidP="00023F8A">
            <w:pPr>
              <w:jc w:val="both"/>
              <w:rPr>
                <w:sz w:val="16"/>
                <w:szCs w:val="16"/>
              </w:rPr>
            </w:pPr>
          </w:p>
          <w:p w:rsidR="00023F8A" w:rsidRPr="00675108" w:rsidRDefault="00023F8A" w:rsidP="00023F8A">
            <w:pPr>
              <w:jc w:val="both"/>
              <w:rPr>
                <w:sz w:val="16"/>
                <w:szCs w:val="16"/>
              </w:rPr>
            </w:pPr>
          </w:p>
          <w:p w:rsidR="00023F8A" w:rsidRPr="00675108" w:rsidRDefault="00023F8A" w:rsidP="00023F8A">
            <w:pPr>
              <w:jc w:val="both"/>
              <w:rPr>
                <w:sz w:val="16"/>
                <w:szCs w:val="16"/>
              </w:rPr>
            </w:pPr>
          </w:p>
          <w:p w:rsidR="00023F8A" w:rsidRPr="00675108" w:rsidRDefault="00023F8A" w:rsidP="00023F8A">
            <w:pPr>
              <w:jc w:val="both"/>
              <w:rPr>
                <w:b/>
                <w:color w:val="0070C0"/>
                <w:sz w:val="16"/>
                <w:szCs w:val="16"/>
              </w:rPr>
            </w:pPr>
            <w:r w:rsidRPr="00675108">
              <w:rPr>
                <w:b/>
                <w:color w:val="0070C0"/>
                <w:sz w:val="16"/>
                <w:szCs w:val="16"/>
              </w:rPr>
              <w:t xml:space="preserve">2. ОБЪЕКТ СТРАХОВАНИЯ: </w:t>
            </w:r>
          </w:p>
          <w:p w:rsidR="00023F8A" w:rsidRPr="00675108" w:rsidRDefault="00023F8A" w:rsidP="00023F8A">
            <w:pPr>
              <w:jc w:val="both"/>
              <w:rPr>
                <w:sz w:val="16"/>
                <w:szCs w:val="16"/>
                <w:u w:val="single"/>
              </w:rPr>
            </w:pPr>
          </w:p>
          <w:p w:rsidR="00023F8A" w:rsidRPr="00675108" w:rsidRDefault="00023F8A" w:rsidP="00023F8A">
            <w:pPr>
              <w:jc w:val="both"/>
              <w:rPr>
                <w:color w:val="999999"/>
                <w:sz w:val="16"/>
                <w:szCs w:val="16"/>
              </w:rPr>
            </w:pPr>
            <w:r w:rsidRPr="00675108">
              <w:rPr>
                <w:color w:val="999999"/>
                <w:sz w:val="16"/>
                <w:szCs w:val="16"/>
              </w:rPr>
              <w:t xml:space="preserve">2.1. В части страхования имущества: </w:t>
            </w:r>
          </w:p>
          <w:p w:rsidR="00023F8A" w:rsidRPr="00675108" w:rsidRDefault="00023F8A" w:rsidP="00023F8A">
            <w:pPr>
              <w:jc w:val="both"/>
              <w:rPr>
                <w:color w:val="999999"/>
                <w:sz w:val="16"/>
                <w:szCs w:val="16"/>
              </w:rPr>
            </w:pPr>
            <w:r w:rsidRPr="00675108">
              <w:rPr>
                <w:color w:val="999999"/>
                <w:sz w:val="16"/>
                <w:szCs w:val="16"/>
              </w:rPr>
              <w:t>2.2. В части страхования гражданской ответственности:</w:t>
            </w:r>
          </w:p>
          <w:p w:rsidR="00023F8A" w:rsidRPr="00675108" w:rsidRDefault="00023F8A" w:rsidP="00023F8A">
            <w:pPr>
              <w:jc w:val="both"/>
              <w:rPr>
                <w:color w:val="999999"/>
                <w:sz w:val="16"/>
                <w:szCs w:val="16"/>
              </w:rPr>
            </w:pPr>
            <w:r w:rsidRPr="00675108">
              <w:rPr>
                <w:color w:val="999999"/>
                <w:sz w:val="16"/>
                <w:szCs w:val="16"/>
              </w:rPr>
              <w:t>2.3. В части страхования сопутствующих рисков:</w:t>
            </w:r>
          </w:p>
          <w:p w:rsidR="00023F8A" w:rsidRPr="00675108" w:rsidRDefault="00023F8A" w:rsidP="00023F8A">
            <w:pPr>
              <w:jc w:val="both"/>
              <w:rPr>
                <w:color w:val="999999"/>
                <w:sz w:val="16"/>
                <w:szCs w:val="16"/>
              </w:rPr>
            </w:pPr>
          </w:p>
          <w:p w:rsidR="00023F8A" w:rsidRPr="00675108" w:rsidRDefault="00023F8A" w:rsidP="00023F8A">
            <w:pPr>
              <w:jc w:val="both"/>
              <w:rPr>
                <w:sz w:val="16"/>
                <w:szCs w:val="16"/>
                <w:u w:val="single"/>
              </w:rPr>
            </w:pPr>
            <w:r w:rsidRPr="00675108">
              <w:rPr>
                <w:color w:val="999999"/>
                <w:sz w:val="16"/>
                <w:szCs w:val="16"/>
              </w:rPr>
              <w:t>Указывается в соответствии перечню застрахованных объектов,</w:t>
            </w:r>
            <w:r w:rsidRPr="00675108">
              <w:rPr>
                <w:color w:val="808080"/>
                <w:sz w:val="16"/>
                <w:szCs w:val="16"/>
              </w:rPr>
              <w:t xml:space="preserve"> согласно Правилам ИФЛ и условиям Договора</w:t>
            </w:r>
          </w:p>
          <w:p w:rsidR="00023F8A" w:rsidRPr="00675108" w:rsidRDefault="00023F8A" w:rsidP="00023F8A">
            <w:pPr>
              <w:jc w:val="both"/>
              <w:rPr>
                <w:sz w:val="16"/>
                <w:szCs w:val="16"/>
                <w:u w:val="single"/>
              </w:rPr>
            </w:pPr>
          </w:p>
          <w:p w:rsidR="00023F8A" w:rsidRPr="00675108" w:rsidRDefault="00023F8A" w:rsidP="00023F8A">
            <w:pPr>
              <w:jc w:val="both"/>
              <w:rPr>
                <w:sz w:val="16"/>
                <w:szCs w:val="16"/>
                <w:u w:val="single"/>
              </w:rPr>
            </w:pPr>
          </w:p>
          <w:p w:rsidR="00023F8A" w:rsidRPr="00675108" w:rsidRDefault="00023F8A" w:rsidP="00023F8A">
            <w:pPr>
              <w:jc w:val="both"/>
              <w:rPr>
                <w:color w:val="FF0000"/>
                <w:sz w:val="16"/>
                <w:szCs w:val="16"/>
              </w:rPr>
            </w:pPr>
          </w:p>
          <w:p w:rsidR="00023F8A" w:rsidRPr="00675108" w:rsidRDefault="00023F8A" w:rsidP="00023F8A">
            <w:pPr>
              <w:rPr>
                <w:sz w:val="16"/>
                <w:szCs w:val="16"/>
              </w:rPr>
            </w:pPr>
            <w:r w:rsidRPr="00675108">
              <w:rPr>
                <w:b/>
                <w:color w:val="0070C0"/>
                <w:sz w:val="16"/>
                <w:szCs w:val="16"/>
              </w:rPr>
              <w:t xml:space="preserve">3. ТЕРРИТОРИЯ СТРАХОВАНИЯ: </w:t>
            </w:r>
            <w:r w:rsidRPr="00675108">
              <w:rPr>
                <w:sz w:val="16"/>
                <w:szCs w:val="16"/>
              </w:rPr>
              <w:t>указывается  в Приложении №1.</w:t>
            </w:r>
          </w:p>
          <w:p w:rsidR="00023F8A" w:rsidRPr="00675108" w:rsidRDefault="00023F8A" w:rsidP="00023F8A">
            <w:pPr>
              <w:ind w:left="33" w:hanging="33"/>
              <w:rPr>
                <w:b/>
                <w:color w:val="0070C0"/>
                <w:sz w:val="16"/>
                <w:szCs w:val="16"/>
              </w:rPr>
            </w:pPr>
          </w:p>
          <w:p w:rsidR="00023F8A" w:rsidRPr="00675108" w:rsidRDefault="00023F8A" w:rsidP="00023F8A">
            <w:pPr>
              <w:pStyle w:val="12"/>
              <w:tabs>
                <w:tab w:val="left" w:pos="284"/>
              </w:tabs>
              <w:ind w:left="0"/>
              <w:rPr>
                <w:rFonts w:ascii="Times New Roman" w:hAnsi="Times New Roman"/>
                <w:sz w:val="16"/>
                <w:szCs w:val="16"/>
              </w:rPr>
            </w:pPr>
          </w:p>
        </w:tc>
        <w:tc>
          <w:tcPr>
            <w:tcW w:w="7560" w:type="dxa"/>
          </w:tcPr>
          <w:p w:rsidR="00023F8A" w:rsidRPr="00675108" w:rsidRDefault="00023F8A" w:rsidP="00023F8A">
            <w:pPr>
              <w:ind w:left="33" w:hanging="33"/>
              <w:rPr>
                <w:color w:val="FF0000"/>
                <w:sz w:val="16"/>
                <w:szCs w:val="16"/>
              </w:rPr>
            </w:pPr>
          </w:p>
          <w:p w:rsidR="00023F8A" w:rsidRPr="00675108" w:rsidRDefault="00023F8A" w:rsidP="00023F8A">
            <w:pPr>
              <w:ind w:left="33" w:hanging="33"/>
              <w:rPr>
                <w:color w:val="0070C0"/>
                <w:sz w:val="16"/>
                <w:szCs w:val="16"/>
              </w:rPr>
            </w:pPr>
            <w:r w:rsidRPr="00675108">
              <w:rPr>
                <w:b/>
                <w:color w:val="0070C0"/>
                <w:sz w:val="16"/>
                <w:szCs w:val="16"/>
              </w:rPr>
              <w:t>4. ПОРЯДОК ОПЛАТЫ СТРАХОВОЙ ПРЕМИИ:</w:t>
            </w:r>
            <w:r w:rsidRPr="00675108">
              <w:rPr>
                <w:color w:val="0070C0"/>
                <w:sz w:val="16"/>
                <w:szCs w:val="16"/>
              </w:rPr>
              <w:t xml:space="preserve"> </w:t>
            </w:r>
          </w:p>
          <w:p w:rsidR="00023F8A" w:rsidRPr="00675108" w:rsidRDefault="00023F8A" w:rsidP="00023F8A">
            <w:pPr>
              <w:ind w:left="33" w:hanging="33"/>
              <w:rPr>
                <w:color w:val="0070C0"/>
                <w:sz w:val="16"/>
                <w:szCs w:val="16"/>
              </w:rPr>
            </w:pPr>
          </w:p>
          <w:p w:rsidR="00023F8A" w:rsidRPr="00675108" w:rsidRDefault="00023F8A" w:rsidP="00023F8A">
            <w:pPr>
              <w:ind w:left="33" w:hanging="33"/>
              <w:rPr>
                <w:color w:val="0070C0"/>
                <w:sz w:val="16"/>
                <w:szCs w:val="16"/>
              </w:rPr>
            </w:pPr>
          </w:p>
          <w:p w:rsidR="00023F8A" w:rsidRPr="00675108" w:rsidRDefault="00023F8A" w:rsidP="00023F8A">
            <w:pPr>
              <w:ind w:left="33" w:hanging="33"/>
              <w:rPr>
                <w:b/>
                <w:color w:val="0070C0"/>
                <w:sz w:val="16"/>
                <w:szCs w:val="16"/>
              </w:rPr>
            </w:pPr>
            <w:r w:rsidRPr="00675108">
              <w:rPr>
                <w:b/>
                <w:color w:val="0070C0"/>
                <w:sz w:val="16"/>
                <w:szCs w:val="16"/>
              </w:rPr>
              <w:t>5. МОМЕНТ ВСТУПЛЕНИЯ ДОГОВОРА СТРАХОВАНИЯ В СИЛУ И СРОК ЕГО ДЕЙСТВИЯ:</w:t>
            </w:r>
          </w:p>
          <w:p w:rsidR="00023F8A" w:rsidRPr="00675108" w:rsidRDefault="00023F8A" w:rsidP="00023F8A">
            <w:pPr>
              <w:pStyle w:val="12"/>
              <w:tabs>
                <w:tab w:val="left" w:pos="317"/>
              </w:tabs>
              <w:ind w:left="0"/>
              <w:jc w:val="both"/>
              <w:rPr>
                <w:rFonts w:ascii="Times New Roman" w:hAnsi="Times New Roman"/>
                <w:b/>
                <w:color w:val="0070C0"/>
                <w:sz w:val="16"/>
                <w:szCs w:val="16"/>
              </w:rPr>
            </w:pPr>
          </w:p>
          <w:p w:rsidR="00023F8A" w:rsidRPr="00675108" w:rsidRDefault="00023F8A" w:rsidP="00023F8A">
            <w:pPr>
              <w:pStyle w:val="12"/>
              <w:tabs>
                <w:tab w:val="left" w:pos="317"/>
              </w:tabs>
              <w:ind w:left="0"/>
              <w:jc w:val="both"/>
              <w:rPr>
                <w:rFonts w:ascii="Times New Roman" w:hAnsi="Times New Roman"/>
                <w:b/>
                <w:color w:val="0070C0"/>
                <w:sz w:val="16"/>
                <w:szCs w:val="16"/>
              </w:rPr>
            </w:pPr>
          </w:p>
          <w:p w:rsidR="00023F8A" w:rsidRPr="00675108" w:rsidRDefault="00023F8A" w:rsidP="00023F8A">
            <w:pPr>
              <w:pStyle w:val="12"/>
              <w:tabs>
                <w:tab w:val="left" w:pos="317"/>
              </w:tabs>
              <w:ind w:left="0"/>
              <w:jc w:val="both"/>
              <w:rPr>
                <w:rFonts w:ascii="Times New Roman" w:hAnsi="Times New Roman"/>
                <w:b/>
                <w:color w:val="0070C0"/>
                <w:sz w:val="16"/>
                <w:szCs w:val="16"/>
              </w:rPr>
            </w:pPr>
          </w:p>
          <w:p w:rsidR="00023F8A" w:rsidRPr="00675108" w:rsidRDefault="00023F8A" w:rsidP="00023F8A">
            <w:pPr>
              <w:pStyle w:val="12"/>
              <w:tabs>
                <w:tab w:val="left" w:pos="317"/>
              </w:tabs>
              <w:ind w:left="0"/>
              <w:jc w:val="both"/>
              <w:rPr>
                <w:rFonts w:ascii="Times New Roman" w:hAnsi="Times New Roman"/>
                <w:b/>
                <w:color w:val="0070C0"/>
                <w:sz w:val="16"/>
                <w:szCs w:val="16"/>
              </w:rPr>
            </w:pPr>
          </w:p>
          <w:p w:rsidR="00023F8A" w:rsidRPr="00675108" w:rsidRDefault="00023F8A" w:rsidP="00023F8A">
            <w:pPr>
              <w:pStyle w:val="12"/>
              <w:tabs>
                <w:tab w:val="left" w:pos="317"/>
              </w:tabs>
              <w:ind w:left="0"/>
              <w:jc w:val="both"/>
              <w:rPr>
                <w:rFonts w:ascii="Times New Roman" w:hAnsi="Times New Roman"/>
                <w:b/>
                <w:color w:val="0070C0"/>
                <w:sz w:val="16"/>
                <w:szCs w:val="16"/>
              </w:rPr>
            </w:pPr>
          </w:p>
          <w:p w:rsidR="00023F8A" w:rsidRPr="00675108" w:rsidRDefault="00023F8A" w:rsidP="00023F8A">
            <w:pPr>
              <w:pStyle w:val="12"/>
              <w:tabs>
                <w:tab w:val="left" w:pos="317"/>
              </w:tabs>
              <w:ind w:left="0"/>
              <w:jc w:val="both"/>
              <w:rPr>
                <w:rFonts w:ascii="Times New Roman" w:hAnsi="Times New Roman"/>
                <w:b/>
                <w:color w:val="0070C0"/>
                <w:sz w:val="16"/>
                <w:szCs w:val="16"/>
              </w:rPr>
            </w:pPr>
          </w:p>
          <w:p w:rsidR="00023F8A" w:rsidRPr="00675108" w:rsidRDefault="00023F8A" w:rsidP="00023F8A">
            <w:pPr>
              <w:pStyle w:val="12"/>
              <w:tabs>
                <w:tab w:val="left" w:pos="317"/>
              </w:tabs>
              <w:ind w:left="0"/>
              <w:jc w:val="both"/>
              <w:rPr>
                <w:rFonts w:ascii="Times New Roman" w:hAnsi="Times New Roman"/>
                <w:b/>
                <w:color w:val="0070C0"/>
                <w:sz w:val="16"/>
                <w:szCs w:val="16"/>
              </w:rPr>
            </w:pPr>
          </w:p>
          <w:p w:rsidR="00023F8A" w:rsidRPr="00675108" w:rsidRDefault="00023F8A" w:rsidP="00023F8A">
            <w:pPr>
              <w:pStyle w:val="12"/>
              <w:tabs>
                <w:tab w:val="left" w:pos="317"/>
              </w:tabs>
              <w:ind w:left="0"/>
              <w:jc w:val="both"/>
              <w:rPr>
                <w:rFonts w:ascii="Times New Roman" w:hAnsi="Times New Roman"/>
                <w:b/>
                <w:color w:val="0070C0"/>
                <w:sz w:val="16"/>
                <w:szCs w:val="16"/>
              </w:rPr>
            </w:pPr>
            <w:r w:rsidRPr="00675108">
              <w:rPr>
                <w:rFonts w:ascii="Times New Roman" w:hAnsi="Times New Roman"/>
                <w:b/>
                <w:color w:val="0070C0"/>
                <w:sz w:val="16"/>
                <w:szCs w:val="16"/>
              </w:rPr>
              <w:t xml:space="preserve">6. АКТИВАЦИЯ СТРАХОВОГО ПОЛИСА </w:t>
            </w:r>
            <w:r w:rsidRPr="00675108">
              <w:rPr>
                <w:rFonts w:ascii="Times New Roman" w:hAnsi="Times New Roman"/>
                <w:color w:val="999999"/>
                <w:sz w:val="16"/>
                <w:szCs w:val="16"/>
              </w:rPr>
              <w:t>(при необходимости)</w:t>
            </w:r>
          </w:p>
          <w:p w:rsidR="00023F8A" w:rsidRPr="00675108" w:rsidRDefault="00023F8A" w:rsidP="00023F8A">
            <w:pPr>
              <w:pStyle w:val="12"/>
              <w:tabs>
                <w:tab w:val="left" w:pos="284"/>
              </w:tabs>
              <w:ind w:left="0"/>
              <w:rPr>
                <w:rFonts w:ascii="Times New Roman" w:hAnsi="Times New Roman"/>
                <w:sz w:val="16"/>
                <w:szCs w:val="16"/>
              </w:rPr>
            </w:pPr>
          </w:p>
          <w:p w:rsidR="00023F8A" w:rsidRPr="00675108" w:rsidRDefault="00023F8A" w:rsidP="00023F8A">
            <w:pPr>
              <w:pStyle w:val="12"/>
              <w:tabs>
                <w:tab w:val="left" w:pos="284"/>
              </w:tabs>
              <w:ind w:left="0"/>
              <w:rPr>
                <w:rFonts w:ascii="Times New Roman" w:hAnsi="Times New Roman"/>
                <w:sz w:val="16"/>
                <w:szCs w:val="16"/>
              </w:rPr>
            </w:pPr>
          </w:p>
          <w:p w:rsidR="00023F8A" w:rsidRPr="00675108" w:rsidRDefault="00023F8A" w:rsidP="00023F8A">
            <w:pPr>
              <w:pStyle w:val="12"/>
              <w:tabs>
                <w:tab w:val="left" w:pos="284"/>
              </w:tabs>
              <w:ind w:left="0"/>
              <w:rPr>
                <w:rFonts w:ascii="Times New Roman" w:hAnsi="Times New Roman"/>
                <w:sz w:val="16"/>
                <w:szCs w:val="16"/>
              </w:rPr>
            </w:pPr>
          </w:p>
          <w:p w:rsidR="00023F8A" w:rsidRPr="00675108" w:rsidRDefault="00023F8A" w:rsidP="00023F8A">
            <w:pPr>
              <w:pStyle w:val="12"/>
              <w:tabs>
                <w:tab w:val="left" w:pos="284"/>
              </w:tabs>
              <w:ind w:left="0"/>
              <w:rPr>
                <w:rFonts w:ascii="Times New Roman" w:hAnsi="Times New Roman"/>
                <w:sz w:val="16"/>
                <w:szCs w:val="16"/>
              </w:rPr>
            </w:pPr>
          </w:p>
          <w:p w:rsidR="00023F8A" w:rsidRPr="00675108" w:rsidRDefault="00023F8A" w:rsidP="00023F8A">
            <w:pPr>
              <w:jc w:val="both"/>
              <w:rPr>
                <w:b/>
                <w:color w:val="0070C0"/>
                <w:sz w:val="16"/>
                <w:szCs w:val="16"/>
              </w:rPr>
            </w:pPr>
          </w:p>
          <w:p w:rsidR="00023F8A" w:rsidRPr="00675108" w:rsidRDefault="00023F8A" w:rsidP="00023F8A">
            <w:pPr>
              <w:jc w:val="both"/>
              <w:rPr>
                <w:b/>
                <w:color w:val="0070C0"/>
                <w:sz w:val="16"/>
                <w:szCs w:val="16"/>
              </w:rPr>
            </w:pPr>
          </w:p>
          <w:p w:rsidR="00023F8A" w:rsidRPr="00675108" w:rsidRDefault="00023F8A" w:rsidP="00023F8A">
            <w:pPr>
              <w:jc w:val="both"/>
              <w:rPr>
                <w:b/>
                <w:color w:val="0070C0"/>
                <w:sz w:val="16"/>
                <w:szCs w:val="16"/>
              </w:rPr>
            </w:pPr>
          </w:p>
          <w:p w:rsidR="00023F8A" w:rsidRPr="00675108" w:rsidRDefault="00023F8A" w:rsidP="00023F8A">
            <w:pPr>
              <w:jc w:val="both"/>
              <w:rPr>
                <w:b/>
                <w:color w:val="0070C0"/>
                <w:sz w:val="16"/>
                <w:szCs w:val="16"/>
              </w:rPr>
            </w:pPr>
          </w:p>
          <w:p w:rsidR="00023F8A" w:rsidRPr="00675108" w:rsidRDefault="00023F8A" w:rsidP="00023F8A">
            <w:pPr>
              <w:jc w:val="both"/>
              <w:rPr>
                <w:b/>
                <w:color w:val="0070C0"/>
                <w:sz w:val="16"/>
                <w:szCs w:val="16"/>
              </w:rPr>
            </w:pPr>
          </w:p>
          <w:p w:rsidR="00023F8A" w:rsidRPr="00675108" w:rsidRDefault="00023F8A" w:rsidP="00023F8A">
            <w:pPr>
              <w:jc w:val="both"/>
              <w:rPr>
                <w:sz w:val="16"/>
                <w:szCs w:val="16"/>
              </w:rPr>
            </w:pPr>
            <w:r w:rsidRPr="00675108">
              <w:rPr>
                <w:b/>
                <w:color w:val="0070C0"/>
                <w:sz w:val="16"/>
                <w:szCs w:val="16"/>
              </w:rPr>
              <w:t>7. СТОРОНЫ ДОГОВОРИЛИСЬ</w:t>
            </w:r>
          </w:p>
          <w:p w:rsidR="00023F8A" w:rsidRPr="00675108" w:rsidRDefault="00023F8A" w:rsidP="00023F8A">
            <w:pPr>
              <w:pStyle w:val="12"/>
              <w:tabs>
                <w:tab w:val="left" w:pos="317"/>
              </w:tabs>
              <w:ind w:left="0"/>
              <w:rPr>
                <w:rFonts w:ascii="Times New Roman" w:hAnsi="Times New Roman"/>
                <w:sz w:val="16"/>
                <w:szCs w:val="16"/>
              </w:rPr>
            </w:pPr>
          </w:p>
          <w:p w:rsidR="00023F8A" w:rsidRPr="00675108" w:rsidRDefault="00023F8A" w:rsidP="00023F8A">
            <w:pPr>
              <w:jc w:val="both"/>
              <w:rPr>
                <w:sz w:val="16"/>
                <w:szCs w:val="16"/>
                <w:u w:val="single"/>
              </w:rPr>
            </w:pPr>
            <w:r w:rsidRPr="00675108">
              <w:rPr>
                <w:color w:val="999999"/>
                <w:sz w:val="16"/>
                <w:szCs w:val="16"/>
              </w:rPr>
              <w:t xml:space="preserve">Указывается в соответствии с достигнутыми договоренностями, </w:t>
            </w:r>
            <w:r w:rsidRPr="00675108">
              <w:rPr>
                <w:color w:val="808080"/>
                <w:sz w:val="16"/>
                <w:szCs w:val="16"/>
              </w:rPr>
              <w:t xml:space="preserve"> согласно Правилам ИФЛ и условиям Договора</w:t>
            </w:r>
          </w:p>
          <w:p w:rsidR="00023F8A" w:rsidRPr="00675108" w:rsidRDefault="00023F8A" w:rsidP="00023F8A">
            <w:pPr>
              <w:pStyle w:val="12"/>
              <w:tabs>
                <w:tab w:val="left" w:pos="317"/>
              </w:tabs>
              <w:ind w:left="0"/>
              <w:rPr>
                <w:rFonts w:ascii="Times New Roman" w:hAnsi="Times New Roman"/>
                <w:sz w:val="16"/>
                <w:szCs w:val="16"/>
              </w:rPr>
            </w:pPr>
          </w:p>
          <w:p w:rsidR="00023F8A" w:rsidRPr="00675108" w:rsidRDefault="00023F8A" w:rsidP="00023F8A">
            <w:pPr>
              <w:pStyle w:val="12"/>
              <w:tabs>
                <w:tab w:val="left" w:pos="317"/>
              </w:tabs>
              <w:ind w:left="0"/>
              <w:rPr>
                <w:rFonts w:ascii="Times New Roman" w:hAnsi="Times New Roman"/>
                <w:sz w:val="16"/>
                <w:szCs w:val="16"/>
              </w:rPr>
            </w:pPr>
          </w:p>
          <w:p w:rsidR="00023F8A" w:rsidRPr="00675108" w:rsidRDefault="00023F8A" w:rsidP="00023F8A">
            <w:pPr>
              <w:pStyle w:val="12"/>
              <w:tabs>
                <w:tab w:val="left" w:pos="317"/>
              </w:tabs>
              <w:ind w:left="0"/>
              <w:rPr>
                <w:rFonts w:ascii="Times New Roman" w:hAnsi="Times New Roman"/>
                <w:sz w:val="16"/>
                <w:szCs w:val="16"/>
              </w:rPr>
            </w:pPr>
          </w:p>
          <w:p w:rsidR="00023F8A" w:rsidRPr="00675108" w:rsidRDefault="00023F8A" w:rsidP="00023F8A">
            <w:pPr>
              <w:pStyle w:val="12"/>
              <w:tabs>
                <w:tab w:val="left" w:pos="317"/>
              </w:tabs>
              <w:ind w:left="0"/>
              <w:rPr>
                <w:rFonts w:ascii="Times New Roman" w:hAnsi="Times New Roman"/>
                <w:b/>
                <w:color w:val="0070C0"/>
                <w:sz w:val="16"/>
                <w:szCs w:val="16"/>
              </w:rPr>
            </w:pPr>
          </w:p>
          <w:p w:rsidR="00023F8A" w:rsidRPr="00675108" w:rsidRDefault="00023F8A" w:rsidP="00023F8A">
            <w:pPr>
              <w:pStyle w:val="12"/>
              <w:tabs>
                <w:tab w:val="left" w:pos="317"/>
              </w:tabs>
              <w:ind w:left="0"/>
              <w:rPr>
                <w:rFonts w:ascii="Times New Roman" w:hAnsi="Times New Roman"/>
                <w:b/>
                <w:color w:val="0070C0"/>
                <w:sz w:val="16"/>
                <w:szCs w:val="16"/>
              </w:rPr>
            </w:pPr>
          </w:p>
          <w:p w:rsidR="00023F8A" w:rsidRPr="00675108" w:rsidRDefault="00023F8A" w:rsidP="00023F8A">
            <w:pPr>
              <w:pStyle w:val="12"/>
              <w:tabs>
                <w:tab w:val="left" w:pos="317"/>
              </w:tabs>
              <w:ind w:left="0"/>
              <w:rPr>
                <w:rFonts w:ascii="Times New Roman" w:hAnsi="Times New Roman"/>
                <w:b/>
                <w:color w:val="0070C0"/>
                <w:sz w:val="16"/>
                <w:szCs w:val="16"/>
              </w:rPr>
            </w:pPr>
          </w:p>
          <w:p w:rsidR="00023F8A" w:rsidRPr="00675108" w:rsidRDefault="00023F8A" w:rsidP="00023F8A">
            <w:pPr>
              <w:pStyle w:val="12"/>
              <w:tabs>
                <w:tab w:val="left" w:pos="317"/>
              </w:tabs>
              <w:ind w:left="0"/>
              <w:rPr>
                <w:rFonts w:ascii="Times New Roman" w:hAnsi="Times New Roman"/>
                <w:b/>
                <w:color w:val="0070C0"/>
                <w:sz w:val="16"/>
                <w:szCs w:val="16"/>
              </w:rPr>
            </w:pPr>
            <w:r w:rsidRPr="00675108">
              <w:rPr>
                <w:rFonts w:ascii="Times New Roman" w:hAnsi="Times New Roman"/>
                <w:b/>
                <w:color w:val="0070C0"/>
                <w:sz w:val="16"/>
                <w:szCs w:val="16"/>
              </w:rPr>
              <w:t xml:space="preserve">8.  ПОРЯДОК ДЕЙСТВИЯ СТРАХОВАТЕЛЯ / ВЫГОДОПРИОБРЕТАТЕЛЯ ПРИ НАСТУПЛЕНИИ СТРАХОВОГО СЛУЧАЯ </w:t>
            </w:r>
          </w:p>
          <w:p w:rsidR="00023F8A" w:rsidRPr="00675108" w:rsidRDefault="00023F8A" w:rsidP="00023F8A">
            <w:pPr>
              <w:pStyle w:val="12"/>
              <w:ind w:left="0"/>
              <w:rPr>
                <w:rFonts w:ascii="Times New Roman" w:hAnsi="Times New Roman"/>
                <w:b/>
                <w:color w:val="0070C0"/>
                <w:sz w:val="16"/>
                <w:szCs w:val="16"/>
              </w:rPr>
            </w:pPr>
            <w:r w:rsidRPr="00675108">
              <w:rPr>
                <w:rFonts w:ascii="Times New Roman" w:hAnsi="Times New Roman"/>
                <w:sz w:val="16"/>
                <w:szCs w:val="16"/>
              </w:rPr>
              <w:t>Страхователь обязан:</w:t>
            </w:r>
          </w:p>
          <w:p w:rsidR="00023F8A" w:rsidRPr="00675108" w:rsidRDefault="00023F8A" w:rsidP="00023F8A">
            <w:pPr>
              <w:pStyle w:val="12"/>
              <w:numPr>
                <w:ilvl w:val="1"/>
                <w:numId w:val="99"/>
              </w:numPr>
              <w:tabs>
                <w:tab w:val="clear" w:pos="207"/>
              </w:tabs>
              <w:jc w:val="both"/>
              <w:rPr>
                <w:rFonts w:ascii="Times New Roman" w:hAnsi="Times New Roman"/>
                <w:sz w:val="16"/>
                <w:szCs w:val="16"/>
              </w:rPr>
            </w:pPr>
            <w:r w:rsidRPr="00675108">
              <w:rPr>
                <w:rFonts w:ascii="Times New Roman" w:hAnsi="Times New Roman"/>
                <w:sz w:val="16"/>
                <w:szCs w:val="16"/>
              </w:rPr>
              <w:t>Принять все возможные меры по предотвращению или уменьшению ущерба и по спасанию застрахованного имущества;</w:t>
            </w:r>
          </w:p>
          <w:p w:rsidR="00023F8A" w:rsidRPr="00675108" w:rsidRDefault="00023F8A" w:rsidP="00023F8A">
            <w:pPr>
              <w:pStyle w:val="12"/>
              <w:numPr>
                <w:ilvl w:val="1"/>
                <w:numId w:val="99"/>
              </w:numPr>
              <w:tabs>
                <w:tab w:val="clear" w:pos="207"/>
              </w:tabs>
              <w:jc w:val="both"/>
              <w:rPr>
                <w:rFonts w:ascii="Times New Roman" w:hAnsi="Times New Roman"/>
                <w:sz w:val="16"/>
                <w:szCs w:val="16"/>
              </w:rPr>
            </w:pPr>
            <w:r w:rsidRPr="00675108">
              <w:rPr>
                <w:rFonts w:ascii="Times New Roman" w:hAnsi="Times New Roman"/>
                <w:sz w:val="16"/>
                <w:szCs w:val="16"/>
              </w:rPr>
              <w:t>Вызвать сотрудников соответствующих компетентных органов (МВД, МЧС, ДЕЗ и др.) для регистрации факта наступления страхового случая и получения подтверждающих факт события документов;</w:t>
            </w:r>
          </w:p>
          <w:p w:rsidR="00023F8A" w:rsidRPr="00675108" w:rsidRDefault="00023F8A" w:rsidP="00023F8A">
            <w:pPr>
              <w:pStyle w:val="12"/>
              <w:numPr>
                <w:ilvl w:val="1"/>
                <w:numId w:val="99"/>
              </w:numPr>
              <w:tabs>
                <w:tab w:val="clear" w:pos="207"/>
              </w:tabs>
              <w:jc w:val="both"/>
              <w:rPr>
                <w:rFonts w:ascii="Times New Roman" w:hAnsi="Times New Roman"/>
                <w:color w:val="999999"/>
                <w:sz w:val="16"/>
                <w:szCs w:val="16"/>
              </w:rPr>
            </w:pPr>
            <w:r w:rsidRPr="00675108">
              <w:rPr>
                <w:rFonts w:ascii="Times New Roman" w:hAnsi="Times New Roman"/>
                <w:color w:val="999999"/>
                <w:sz w:val="16"/>
                <w:szCs w:val="16"/>
              </w:rPr>
              <w:t>Иные обязанности в соответствии с Правилами страхования и условиями Договора страхования</w:t>
            </w:r>
          </w:p>
          <w:p w:rsidR="00023F8A" w:rsidRPr="00675108" w:rsidRDefault="00023F8A" w:rsidP="00023F8A">
            <w:pPr>
              <w:pStyle w:val="24"/>
              <w:rPr>
                <w:sz w:val="16"/>
                <w:szCs w:val="16"/>
              </w:rPr>
            </w:pPr>
          </w:p>
        </w:tc>
      </w:tr>
    </w:tbl>
    <w:p w:rsidR="00023F8A" w:rsidRPr="00675108" w:rsidRDefault="00023F8A" w:rsidP="00023F8A">
      <w:pPr>
        <w:ind w:firstLine="720"/>
        <w:jc w:val="right"/>
        <w:rPr>
          <w:sz w:val="24"/>
          <w:szCs w:val="24"/>
        </w:rPr>
        <w:sectPr w:rsidR="00023F8A" w:rsidRPr="00675108">
          <w:pgSz w:w="16838" w:h="11906" w:orient="landscape" w:code="9"/>
          <w:pgMar w:top="1128" w:right="816" w:bottom="851" w:left="709" w:header="709" w:footer="709" w:gutter="0"/>
          <w:cols w:space="708"/>
          <w:docGrid w:linePitch="360"/>
        </w:sectPr>
      </w:pPr>
    </w:p>
    <w:p w:rsidR="00023F8A" w:rsidRPr="00675108" w:rsidRDefault="00023F8A" w:rsidP="00023F8A">
      <w:pPr>
        <w:ind w:firstLine="720"/>
        <w:jc w:val="right"/>
        <w:rPr>
          <w:sz w:val="24"/>
          <w:szCs w:val="24"/>
        </w:rPr>
      </w:pPr>
    </w:p>
    <w:p w:rsidR="00023F8A" w:rsidRPr="00675108" w:rsidRDefault="00023F8A" w:rsidP="00023F8A">
      <w:pPr>
        <w:ind w:firstLine="720"/>
        <w:jc w:val="right"/>
        <w:rPr>
          <w:sz w:val="24"/>
          <w:szCs w:val="24"/>
        </w:rPr>
      </w:pPr>
    </w:p>
    <w:p w:rsidR="00023F8A" w:rsidRPr="00675108" w:rsidRDefault="00023F8A" w:rsidP="00023F8A">
      <w:pPr>
        <w:ind w:firstLine="720"/>
        <w:jc w:val="right"/>
        <w:rPr>
          <w:sz w:val="24"/>
          <w:szCs w:val="24"/>
        </w:rPr>
      </w:pPr>
    </w:p>
    <w:p w:rsidR="00023F8A" w:rsidRPr="00675108" w:rsidRDefault="00023F8A" w:rsidP="00023F8A">
      <w:pPr>
        <w:tabs>
          <w:tab w:val="left" w:pos="0"/>
        </w:tabs>
        <w:jc w:val="center"/>
        <w:rPr>
          <w:rStyle w:val="ac"/>
        </w:rPr>
      </w:pPr>
      <w:r w:rsidRPr="00675108">
        <w:rPr>
          <w:rStyle w:val="ac"/>
          <w:caps/>
        </w:rPr>
        <w:t xml:space="preserve">ПРИЛОЖЕНИЕ №1 К ПОЛИСУ </w:t>
      </w:r>
      <w:r w:rsidRPr="00675108">
        <w:rPr>
          <w:rStyle w:val="ac"/>
          <w:color w:val="999999"/>
        </w:rPr>
        <w:t>(наименование продукта)</w:t>
      </w:r>
      <w:r w:rsidRPr="00675108">
        <w:rPr>
          <w:rStyle w:val="ac"/>
          <w:caps/>
        </w:rPr>
        <w:t xml:space="preserve"> № </w:t>
      </w:r>
      <w:r w:rsidRPr="00675108">
        <w:rPr>
          <w:rStyle w:val="ac"/>
          <w:caps/>
          <w:color w:val="999999"/>
        </w:rPr>
        <w:t>_________</w:t>
      </w:r>
    </w:p>
    <w:p w:rsidR="00023F8A" w:rsidRPr="00675108" w:rsidRDefault="00023F8A" w:rsidP="00023F8A">
      <w:pPr>
        <w:tabs>
          <w:tab w:val="left" w:pos="0"/>
        </w:tabs>
        <w:jc w:val="center"/>
        <w:rPr>
          <w:b/>
          <w:bCs/>
          <w:caps/>
          <w:sz w:val="12"/>
          <w:szCs w:val="12"/>
        </w:rPr>
      </w:pPr>
    </w:p>
    <w:tbl>
      <w:tblPr>
        <w:tblW w:w="10260" w:type="dxa"/>
        <w:jc w:val="right"/>
        <w:tblInd w:w="-792" w:type="dxa"/>
        <w:tblLayout w:type="fixed"/>
        <w:tblLook w:val="0000" w:firstRow="0" w:lastRow="0" w:firstColumn="0" w:lastColumn="0" w:noHBand="0" w:noVBand="0"/>
      </w:tblPr>
      <w:tblGrid>
        <w:gridCol w:w="1621"/>
        <w:gridCol w:w="693"/>
        <w:gridCol w:w="567"/>
        <w:gridCol w:w="1620"/>
        <w:gridCol w:w="1013"/>
        <w:gridCol w:w="283"/>
        <w:gridCol w:w="567"/>
        <w:gridCol w:w="656"/>
        <w:gridCol w:w="505"/>
        <w:gridCol w:w="575"/>
        <w:gridCol w:w="127"/>
        <w:gridCol w:w="741"/>
        <w:gridCol w:w="1292"/>
      </w:tblGrid>
      <w:tr w:rsidR="00023F8A" w:rsidRPr="00675108" w:rsidTr="00023F8A">
        <w:trPr>
          <w:cantSplit/>
          <w:trHeight w:val="299"/>
          <w:jc w:val="right"/>
        </w:trPr>
        <w:tc>
          <w:tcPr>
            <w:tcW w:w="10260" w:type="dxa"/>
            <w:gridSpan w:val="13"/>
            <w:tcBorders>
              <w:top w:val="single" w:sz="4" w:space="0" w:color="00559C"/>
              <w:left w:val="single" w:sz="4" w:space="0" w:color="00559C"/>
              <w:bottom w:val="single" w:sz="4" w:space="0" w:color="00559C"/>
              <w:right w:val="single" w:sz="4" w:space="0" w:color="00559C"/>
            </w:tcBorders>
            <w:shd w:val="clear" w:color="auto" w:fill="0A50A0"/>
            <w:vAlign w:val="center"/>
          </w:tcPr>
          <w:p w:rsidR="00023F8A" w:rsidRPr="00675108" w:rsidRDefault="00023F8A" w:rsidP="00023F8A">
            <w:pPr>
              <w:ind w:left="-108" w:right="-108"/>
              <w:jc w:val="center"/>
              <w:rPr>
                <w:b/>
                <w:color w:val="FFFFFF"/>
              </w:rPr>
            </w:pPr>
            <w:r w:rsidRPr="00675108">
              <w:rPr>
                <w:b/>
                <w:color w:val="FFFFFF"/>
              </w:rPr>
              <w:t xml:space="preserve">ПО СТРАХОВАНИЮ ИМУЩЕСТВА </w:t>
            </w:r>
            <w:r w:rsidRPr="00675108">
              <w:rPr>
                <w:b/>
                <w:caps/>
                <w:color w:val="999999"/>
              </w:rPr>
              <w:t>и гражданской ответственности, А ТАКЖЕ СОПУТСТВУЮЩИХ РИСКОВ</w:t>
            </w:r>
          </w:p>
        </w:tc>
      </w:tr>
      <w:tr w:rsidR="00023F8A" w:rsidRPr="00675108" w:rsidTr="00023F8A">
        <w:trPr>
          <w:cantSplit/>
          <w:trHeight w:val="512"/>
          <w:jc w:val="right"/>
        </w:trPr>
        <w:tc>
          <w:tcPr>
            <w:tcW w:w="10260" w:type="dxa"/>
            <w:gridSpan w:val="13"/>
            <w:tcBorders>
              <w:top w:val="single" w:sz="4" w:space="0" w:color="00559C"/>
              <w:left w:val="single" w:sz="4" w:space="0" w:color="00559C"/>
              <w:bottom w:val="single" w:sz="4" w:space="0" w:color="00559C"/>
              <w:right w:val="single" w:sz="4" w:space="0" w:color="00559C"/>
            </w:tcBorders>
            <w:shd w:val="clear" w:color="auto" w:fill="FFFFFF"/>
            <w:vAlign w:val="center"/>
          </w:tcPr>
          <w:p w:rsidR="00023F8A" w:rsidRPr="00675108" w:rsidRDefault="00023F8A" w:rsidP="00023F8A">
            <w:pPr>
              <w:jc w:val="both"/>
              <w:rPr>
                <w:b/>
                <w:bCs/>
                <w:sz w:val="18"/>
                <w:szCs w:val="18"/>
              </w:rPr>
            </w:pPr>
            <w:r w:rsidRPr="00675108">
              <w:rPr>
                <w:sz w:val="18"/>
                <w:szCs w:val="18"/>
              </w:rPr>
              <w:t xml:space="preserve">Настоящее Приложение № 1 к полису </w:t>
            </w:r>
            <w:r w:rsidRPr="00675108">
              <w:rPr>
                <w:rStyle w:val="ac"/>
                <w:color w:val="999999"/>
                <w:sz w:val="18"/>
                <w:szCs w:val="18"/>
              </w:rPr>
              <w:t>(наименование продукта)</w:t>
            </w:r>
            <w:r w:rsidRPr="00675108">
              <w:rPr>
                <w:sz w:val="18"/>
                <w:szCs w:val="18"/>
              </w:rPr>
              <w:t xml:space="preserve"> № ____ (далее также – Приложение №1) вручается Страхователю после активации полиса и является неотъемлемой частью Договора страхования.</w:t>
            </w:r>
          </w:p>
        </w:tc>
      </w:tr>
      <w:tr w:rsidR="00023F8A" w:rsidRPr="00675108" w:rsidTr="00023F8A">
        <w:trPr>
          <w:cantSplit/>
          <w:jc w:val="right"/>
        </w:trPr>
        <w:tc>
          <w:tcPr>
            <w:tcW w:w="10260" w:type="dxa"/>
            <w:gridSpan w:val="13"/>
            <w:tcBorders>
              <w:top w:val="single" w:sz="4" w:space="0" w:color="00559C"/>
              <w:bottom w:val="single" w:sz="4" w:space="0" w:color="00559C"/>
            </w:tcBorders>
            <w:shd w:val="clear" w:color="auto" w:fill="FFFFFF"/>
            <w:vAlign w:val="center"/>
          </w:tcPr>
          <w:p w:rsidR="00023F8A" w:rsidRPr="00675108" w:rsidRDefault="00023F8A" w:rsidP="00023F8A">
            <w:pPr>
              <w:jc w:val="both"/>
              <w:rPr>
                <w:sz w:val="4"/>
                <w:szCs w:val="4"/>
              </w:rPr>
            </w:pPr>
          </w:p>
        </w:tc>
      </w:tr>
      <w:tr w:rsidR="00023F8A" w:rsidRPr="00675108" w:rsidTr="00023F8A">
        <w:trPr>
          <w:cantSplit/>
          <w:jc w:val="right"/>
        </w:trPr>
        <w:tc>
          <w:tcPr>
            <w:tcW w:w="2314" w:type="dxa"/>
            <w:gridSpan w:val="2"/>
            <w:tcBorders>
              <w:top w:val="single" w:sz="4" w:space="0" w:color="00559C"/>
              <w:left w:val="single" w:sz="4" w:space="0" w:color="00559C"/>
              <w:bottom w:val="single" w:sz="4" w:space="0" w:color="00559C"/>
              <w:right w:val="single" w:sz="4" w:space="0" w:color="00559C"/>
            </w:tcBorders>
            <w:shd w:val="clear" w:color="auto" w:fill="0A50A0"/>
            <w:vAlign w:val="center"/>
          </w:tcPr>
          <w:p w:rsidR="00023F8A" w:rsidRPr="00675108" w:rsidRDefault="00023F8A" w:rsidP="00023F8A">
            <w:pPr>
              <w:rPr>
                <w:b/>
                <w:bCs/>
                <w:color w:val="FFFFFF"/>
                <w:sz w:val="18"/>
                <w:szCs w:val="18"/>
              </w:rPr>
            </w:pPr>
            <w:r w:rsidRPr="00675108">
              <w:rPr>
                <w:b/>
                <w:bCs/>
                <w:color w:val="FFFFFF"/>
                <w:sz w:val="18"/>
                <w:szCs w:val="18"/>
              </w:rPr>
              <w:t>СТРАХОВАТЕЛЬ</w:t>
            </w:r>
          </w:p>
        </w:tc>
        <w:tc>
          <w:tcPr>
            <w:tcW w:w="4706" w:type="dxa"/>
            <w:gridSpan w:val="6"/>
            <w:tcBorders>
              <w:top w:val="single" w:sz="4" w:space="0" w:color="00559C"/>
              <w:left w:val="single" w:sz="4" w:space="0" w:color="00559C"/>
              <w:bottom w:val="single" w:sz="4" w:space="0" w:color="00559C"/>
              <w:right w:val="single" w:sz="4" w:space="0" w:color="00559C"/>
            </w:tcBorders>
            <w:shd w:val="clear" w:color="auto" w:fill="auto"/>
            <w:vAlign w:val="center"/>
          </w:tcPr>
          <w:p w:rsidR="00023F8A" w:rsidRPr="00675108" w:rsidRDefault="00023F8A" w:rsidP="00023F8A">
            <w:pPr>
              <w:rPr>
                <w:b/>
                <w:bCs/>
                <w:color w:val="999999"/>
                <w:sz w:val="18"/>
                <w:szCs w:val="18"/>
              </w:rPr>
            </w:pPr>
          </w:p>
          <w:p w:rsidR="00023F8A" w:rsidRPr="00675108" w:rsidRDefault="00023F8A" w:rsidP="00023F8A">
            <w:pPr>
              <w:rPr>
                <w:b/>
                <w:bCs/>
                <w:color w:val="999999"/>
                <w:sz w:val="18"/>
                <w:szCs w:val="18"/>
              </w:rPr>
            </w:pPr>
          </w:p>
          <w:p w:rsidR="00023F8A" w:rsidRPr="00675108" w:rsidRDefault="00023F8A" w:rsidP="00023F8A">
            <w:pPr>
              <w:rPr>
                <w:b/>
                <w:bCs/>
                <w:color w:val="999999"/>
                <w:sz w:val="18"/>
                <w:szCs w:val="18"/>
              </w:rPr>
            </w:pPr>
          </w:p>
        </w:tc>
        <w:tc>
          <w:tcPr>
            <w:tcW w:w="1080" w:type="dxa"/>
            <w:gridSpan w:val="2"/>
            <w:tcBorders>
              <w:top w:val="single" w:sz="4" w:space="0" w:color="00559C"/>
              <w:left w:val="single" w:sz="4" w:space="0" w:color="00559C"/>
              <w:bottom w:val="single" w:sz="4" w:space="0" w:color="00559C"/>
              <w:right w:val="single" w:sz="4" w:space="0" w:color="00559C"/>
            </w:tcBorders>
            <w:shd w:val="clear" w:color="auto" w:fill="DBE5F1"/>
            <w:vAlign w:val="center"/>
          </w:tcPr>
          <w:p w:rsidR="00023F8A" w:rsidRPr="00675108" w:rsidRDefault="00023F8A" w:rsidP="00023F8A">
            <w:pPr>
              <w:ind w:left="-108" w:right="-108"/>
              <w:jc w:val="center"/>
              <w:rPr>
                <w:b/>
                <w:bCs/>
                <w:color w:val="999999"/>
              </w:rPr>
            </w:pPr>
            <w:r w:rsidRPr="00675108">
              <w:rPr>
                <w:bCs/>
                <w:color w:val="999999"/>
              </w:rPr>
              <w:t>Телефон:</w:t>
            </w:r>
          </w:p>
        </w:tc>
        <w:tc>
          <w:tcPr>
            <w:tcW w:w="2160" w:type="dxa"/>
            <w:gridSpan w:val="3"/>
            <w:tcBorders>
              <w:top w:val="single" w:sz="4" w:space="0" w:color="00559C"/>
              <w:left w:val="single" w:sz="4" w:space="0" w:color="00559C"/>
              <w:bottom w:val="single" w:sz="4" w:space="0" w:color="00559C"/>
              <w:right w:val="single" w:sz="4" w:space="0" w:color="00559C"/>
            </w:tcBorders>
            <w:shd w:val="clear" w:color="auto" w:fill="auto"/>
            <w:vAlign w:val="center"/>
          </w:tcPr>
          <w:p w:rsidR="00023F8A" w:rsidRPr="00675108" w:rsidRDefault="00023F8A" w:rsidP="00023F8A">
            <w:pPr>
              <w:ind w:left="-91" w:right="-119"/>
              <w:rPr>
                <w:bCs/>
              </w:rPr>
            </w:pPr>
            <w:r w:rsidRPr="00675108">
              <w:rPr>
                <w:bCs/>
              </w:rPr>
              <w:t>+7 (____)_____________</w:t>
            </w:r>
          </w:p>
        </w:tc>
      </w:tr>
      <w:tr w:rsidR="00023F8A" w:rsidRPr="00675108" w:rsidTr="00023F8A">
        <w:trPr>
          <w:cantSplit/>
          <w:jc w:val="right"/>
        </w:trPr>
        <w:tc>
          <w:tcPr>
            <w:tcW w:w="2314" w:type="dxa"/>
            <w:gridSpan w:val="2"/>
            <w:tcBorders>
              <w:top w:val="single" w:sz="4" w:space="0" w:color="00559C"/>
              <w:left w:val="single" w:sz="4" w:space="0" w:color="00559C"/>
              <w:bottom w:val="single" w:sz="4" w:space="0" w:color="00559C"/>
              <w:right w:val="single" w:sz="4" w:space="0" w:color="00559C"/>
            </w:tcBorders>
            <w:shd w:val="clear" w:color="auto" w:fill="FFFFFF"/>
            <w:vAlign w:val="center"/>
          </w:tcPr>
          <w:p w:rsidR="00023F8A" w:rsidRPr="00675108" w:rsidRDefault="00023F8A" w:rsidP="00023F8A">
            <w:pPr>
              <w:rPr>
                <w:b/>
                <w:bCs/>
                <w:color w:val="999999"/>
                <w:sz w:val="18"/>
                <w:szCs w:val="18"/>
              </w:rPr>
            </w:pPr>
            <w:r w:rsidRPr="00675108">
              <w:rPr>
                <w:color w:val="999999"/>
                <w:sz w:val="18"/>
                <w:szCs w:val="18"/>
              </w:rPr>
              <w:t>Адрес регистрации:</w:t>
            </w:r>
          </w:p>
        </w:tc>
        <w:tc>
          <w:tcPr>
            <w:tcW w:w="7946" w:type="dxa"/>
            <w:gridSpan w:val="11"/>
            <w:tcBorders>
              <w:top w:val="single" w:sz="4" w:space="0" w:color="00559C"/>
              <w:left w:val="single" w:sz="4" w:space="0" w:color="00559C"/>
              <w:bottom w:val="single" w:sz="4" w:space="0" w:color="00559C"/>
              <w:right w:val="single" w:sz="4" w:space="0" w:color="00559C"/>
            </w:tcBorders>
            <w:shd w:val="clear" w:color="auto" w:fill="FFFFFF"/>
            <w:vAlign w:val="center"/>
          </w:tcPr>
          <w:p w:rsidR="00023F8A" w:rsidRPr="00675108" w:rsidRDefault="00023F8A" w:rsidP="00023F8A">
            <w:pPr>
              <w:rPr>
                <w:b/>
                <w:bCs/>
                <w:color w:val="999999"/>
                <w:sz w:val="18"/>
                <w:szCs w:val="18"/>
              </w:rPr>
            </w:pPr>
          </w:p>
          <w:p w:rsidR="00023F8A" w:rsidRPr="00675108" w:rsidRDefault="00023F8A" w:rsidP="00023F8A">
            <w:pPr>
              <w:rPr>
                <w:b/>
                <w:bCs/>
                <w:color w:val="999999"/>
                <w:sz w:val="18"/>
                <w:szCs w:val="18"/>
              </w:rPr>
            </w:pPr>
          </w:p>
          <w:p w:rsidR="00023F8A" w:rsidRPr="00675108" w:rsidRDefault="00023F8A" w:rsidP="00023F8A">
            <w:pPr>
              <w:rPr>
                <w:bCs/>
                <w:color w:val="999999"/>
                <w:sz w:val="18"/>
                <w:szCs w:val="18"/>
              </w:rPr>
            </w:pPr>
          </w:p>
        </w:tc>
      </w:tr>
      <w:tr w:rsidR="00023F8A" w:rsidRPr="00675108" w:rsidTr="00023F8A">
        <w:trPr>
          <w:cantSplit/>
          <w:jc w:val="right"/>
        </w:trPr>
        <w:tc>
          <w:tcPr>
            <w:tcW w:w="2314" w:type="dxa"/>
            <w:gridSpan w:val="2"/>
            <w:tcBorders>
              <w:top w:val="single" w:sz="4" w:space="0" w:color="00559C"/>
              <w:left w:val="single" w:sz="4" w:space="0" w:color="00559C"/>
              <w:bottom w:val="single" w:sz="4" w:space="0" w:color="00559C"/>
              <w:right w:val="single" w:sz="4" w:space="0" w:color="00559C"/>
            </w:tcBorders>
            <w:shd w:val="clear" w:color="auto" w:fill="FFFFFF"/>
            <w:vAlign w:val="center"/>
          </w:tcPr>
          <w:p w:rsidR="00023F8A" w:rsidRPr="00675108" w:rsidRDefault="00023F8A" w:rsidP="00023F8A">
            <w:pPr>
              <w:rPr>
                <w:color w:val="999999"/>
                <w:sz w:val="18"/>
                <w:szCs w:val="18"/>
              </w:rPr>
            </w:pPr>
            <w:r w:rsidRPr="00675108">
              <w:rPr>
                <w:color w:val="999999"/>
                <w:sz w:val="18"/>
                <w:szCs w:val="18"/>
              </w:rPr>
              <w:t xml:space="preserve">Адрес электронной </w:t>
            </w:r>
          </w:p>
          <w:p w:rsidR="00023F8A" w:rsidRPr="00675108" w:rsidRDefault="00023F8A" w:rsidP="00023F8A">
            <w:pPr>
              <w:rPr>
                <w:color w:val="999999"/>
                <w:sz w:val="18"/>
                <w:szCs w:val="18"/>
              </w:rPr>
            </w:pPr>
            <w:r w:rsidRPr="00675108">
              <w:rPr>
                <w:color w:val="999999"/>
                <w:sz w:val="18"/>
                <w:szCs w:val="18"/>
              </w:rPr>
              <w:t xml:space="preserve">почты </w:t>
            </w:r>
          </w:p>
          <w:p w:rsidR="00023F8A" w:rsidRPr="00675108" w:rsidRDefault="00023F8A" w:rsidP="00023F8A">
            <w:pPr>
              <w:rPr>
                <w:color w:val="999999"/>
                <w:sz w:val="18"/>
                <w:szCs w:val="18"/>
              </w:rPr>
            </w:pPr>
          </w:p>
        </w:tc>
        <w:tc>
          <w:tcPr>
            <w:tcW w:w="7946" w:type="dxa"/>
            <w:gridSpan w:val="11"/>
            <w:tcBorders>
              <w:top w:val="single" w:sz="4" w:space="0" w:color="00559C"/>
              <w:left w:val="single" w:sz="4" w:space="0" w:color="00559C"/>
              <w:bottom w:val="single" w:sz="4" w:space="0" w:color="00559C"/>
              <w:right w:val="single" w:sz="4" w:space="0" w:color="00559C"/>
            </w:tcBorders>
            <w:shd w:val="clear" w:color="auto" w:fill="FFFFFF"/>
            <w:vAlign w:val="center"/>
          </w:tcPr>
          <w:p w:rsidR="00023F8A" w:rsidRPr="00675108" w:rsidRDefault="00023F8A" w:rsidP="00023F8A">
            <w:pPr>
              <w:rPr>
                <w:b/>
                <w:bCs/>
                <w:color w:val="999999"/>
                <w:sz w:val="18"/>
                <w:szCs w:val="18"/>
              </w:rPr>
            </w:pPr>
          </w:p>
        </w:tc>
      </w:tr>
      <w:tr w:rsidR="00023F8A" w:rsidRPr="00675108" w:rsidTr="00023F8A">
        <w:trPr>
          <w:cantSplit/>
          <w:trHeight w:val="553"/>
          <w:jc w:val="right"/>
        </w:trPr>
        <w:tc>
          <w:tcPr>
            <w:tcW w:w="2314" w:type="dxa"/>
            <w:gridSpan w:val="2"/>
            <w:tcBorders>
              <w:top w:val="single" w:sz="4" w:space="0" w:color="00559C"/>
              <w:left w:val="single" w:sz="4" w:space="0" w:color="00559C"/>
              <w:bottom w:val="single" w:sz="4" w:space="0" w:color="00559C"/>
              <w:right w:val="single" w:sz="4" w:space="0" w:color="00559C"/>
            </w:tcBorders>
            <w:shd w:val="clear" w:color="auto" w:fill="FFFFFF"/>
            <w:vAlign w:val="center"/>
          </w:tcPr>
          <w:p w:rsidR="00023F8A" w:rsidRPr="00675108" w:rsidRDefault="00023F8A" w:rsidP="00023F8A">
            <w:pPr>
              <w:rPr>
                <w:b/>
                <w:bCs/>
                <w:color w:val="999999"/>
                <w:sz w:val="18"/>
                <w:szCs w:val="18"/>
              </w:rPr>
            </w:pPr>
            <w:r w:rsidRPr="00675108">
              <w:rPr>
                <w:color w:val="999999"/>
                <w:sz w:val="18"/>
                <w:szCs w:val="18"/>
              </w:rPr>
              <w:t>Паспорт:</w:t>
            </w:r>
          </w:p>
        </w:tc>
        <w:tc>
          <w:tcPr>
            <w:tcW w:w="3200" w:type="dxa"/>
            <w:gridSpan w:val="3"/>
            <w:tcBorders>
              <w:top w:val="single" w:sz="4" w:space="0" w:color="00559C"/>
              <w:left w:val="single" w:sz="4" w:space="0" w:color="00559C"/>
              <w:bottom w:val="single" w:sz="4" w:space="0" w:color="00559C"/>
              <w:right w:val="single" w:sz="4" w:space="0" w:color="00559C"/>
            </w:tcBorders>
            <w:shd w:val="clear" w:color="auto" w:fill="FFFFFF"/>
            <w:vAlign w:val="center"/>
          </w:tcPr>
          <w:p w:rsidR="00023F8A" w:rsidRPr="00675108" w:rsidRDefault="00023F8A" w:rsidP="00023F8A">
            <w:pPr>
              <w:rPr>
                <w:color w:val="999999"/>
                <w:sz w:val="18"/>
                <w:szCs w:val="18"/>
              </w:rPr>
            </w:pPr>
          </w:p>
          <w:p w:rsidR="00023F8A" w:rsidRPr="00675108" w:rsidRDefault="00023F8A" w:rsidP="00023F8A">
            <w:pPr>
              <w:rPr>
                <w:b/>
                <w:bCs/>
                <w:color w:val="999999"/>
                <w:sz w:val="18"/>
                <w:szCs w:val="18"/>
              </w:rPr>
            </w:pPr>
            <w:r w:rsidRPr="00675108">
              <w:rPr>
                <w:color w:val="999999"/>
                <w:sz w:val="18"/>
                <w:szCs w:val="18"/>
              </w:rPr>
              <w:t>серия ________ №____________</w:t>
            </w:r>
          </w:p>
        </w:tc>
        <w:tc>
          <w:tcPr>
            <w:tcW w:w="850" w:type="dxa"/>
            <w:gridSpan w:val="2"/>
            <w:tcBorders>
              <w:top w:val="single" w:sz="4" w:space="0" w:color="00559C"/>
              <w:left w:val="single" w:sz="4" w:space="0" w:color="00559C"/>
              <w:bottom w:val="single" w:sz="4" w:space="0" w:color="00559C"/>
              <w:right w:val="single" w:sz="4" w:space="0" w:color="00559C"/>
            </w:tcBorders>
            <w:shd w:val="clear" w:color="auto" w:fill="DBE5F1"/>
            <w:vAlign w:val="center"/>
          </w:tcPr>
          <w:p w:rsidR="00023F8A" w:rsidRPr="00675108" w:rsidRDefault="00023F8A" w:rsidP="00023F8A">
            <w:pPr>
              <w:ind w:left="-82" w:right="-94"/>
              <w:jc w:val="center"/>
              <w:rPr>
                <w:b/>
                <w:bCs/>
                <w:color w:val="999999"/>
                <w:sz w:val="18"/>
                <w:szCs w:val="18"/>
              </w:rPr>
            </w:pPr>
            <w:r w:rsidRPr="00675108">
              <w:rPr>
                <w:color w:val="999999"/>
                <w:sz w:val="18"/>
                <w:szCs w:val="18"/>
              </w:rPr>
              <w:t>Выдан:</w:t>
            </w:r>
          </w:p>
        </w:tc>
        <w:tc>
          <w:tcPr>
            <w:tcW w:w="3896" w:type="dxa"/>
            <w:gridSpan w:val="6"/>
            <w:tcBorders>
              <w:top w:val="single" w:sz="4" w:space="0" w:color="00559C"/>
              <w:left w:val="single" w:sz="4" w:space="0" w:color="00559C"/>
              <w:right w:val="single" w:sz="4" w:space="0" w:color="00559C"/>
            </w:tcBorders>
            <w:shd w:val="clear" w:color="auto" w:fill="FFFFFF"/>
            <w:vAlign w:val="center"/>
          </w:tcPr>
          <w:p w:rsidR="00023F8A" w:rsidRPr="00675108" w:rsidRDefault="00023F8A" w:rsidP="00023F8A">
            <w:pPr>
              <w:rPr>
                <w:bCs/>
                <w:color w:val="999999"/>
              </w:rPr>
            </w:pPr>
          </w:p>
        </w:tc>
      </w:tr>
      <w:tr w:rsidR="00023F8A" w:rsidRPr="00675108" w:rsidTr="00023F8A">
        <w:trPr>
          <w:cantSplit/>
          <w:jc w:val="right"/>
        </w:trPr>
        <w:tc>
          <w:tcPr>
            <w:tcW w:w="10260" w:type="dxa"/>
            <w:gridSpan w:val="13"/>
            <w:tcBorders>
              <w:top w:val="single" w:sz="4" w:space="0" w:color="00559C"/>
              <w:bottom w:val="single" w:sz="4" w:space="0" w:color="00559C"/>
            </w:tcBorders>
            <w:shd w:val="clear" w:color="auto" w:fill="auto"/>
            <w:vAlign w:val="center"/>
          </w:tcPr>
          <w:p w:rsidR="00023F8A" w:rsidRPr="00675108" w:rsidRDefault="00023F8A" w:rsidP="00023F8A">
            <w:pPr>
              <w:jc w:val="both"/>
              <w:rPr>
                <w:b/>
                <w:bCs/>
                <w:sz w:val="4"/>
                <w:szCs w:val="4"/>
              </w:rPr>
            </w:pP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5"/>
          <w:jc w:val="right"/>
        </w:trPr>
        <w:tc>
          <w:tcPr>
            <w:tcW w:w="2314" w:type="dxa"/>
            <w:gridSpan w:val="2"/>
            <w:tcBorders>
              <w:top w:val="single" w:sz="4" w:space="0" w:color="00559C"/>
              <w:left w:val="single" w:sz="4" w:space="0" w:color="00559C"/>
              <w:bottom w:val="single" w:sz="4" w:space="0" w:color="00559C"/>
              <w:right w:val="single" w:sz="4" w:space="0" w:color="00559C"/>
            </w:tcBorders>
            <w:shd w:val="clear" w:color="auto" w:fill="0A50A0"/>
            <w:vAlign w:val="center"/>
          </w:tcPr>
          <w:p w:rsidR="00023F8A" w:rsidRPr="00675108" w:rsidRDefault="00023F8A" w:rsidP="00023F8A">
            <w:pPr>
              <w:ind w:right="-126"/>
              <w:jc w:val="both"/>
              <w:rPr>
                <w:b/>
                <w:bCs/>
                <w:color w:val="FFFFFF"/>
                <w:vertAlign w:val="superscript"/>
              </w:rPr>
            </w:pPr>
            <w:r w:rsidRPr="00675108">
              <w:rPr>
                <w:b/>
                <w:bCs/>
                <w:color w:val="FFFFFF"/>
              </w:rPr>
              <w:t>ТЕРРИТОРИЯ СТРАХОВАНИЯ</w:t>
            </w:r>
          </w:p>
        </w:tc>
        <w:tc>
          <w:tcPr>
            <w:tcW w:w="7946" w:type="dxa"/>
            <w:gridSpan w:val="11"/>
            <w:tcBorders>
              <w:top w:val="single" w:sz="4" w:space="0" w:color="00559C"/>
              <w:left w:val="single" w:sz="4" w:space="0" w:color="00559C"/>
              <w:bottom w:val="single" w:sz="4" w:space="0" w:color="00559C"/>
              <w:right w:val="single" w:sz="4" w:space="0" w:color="00559C"/>
            </w:tcBorders>
            <w:shd w:val="clear" w:color="auto" w:fill="auto"/>
            <w:vAlign w:val="center"/>
          </w:tcPr>
          <w:p w:rsidR="00023F8A" w:rsidRPr="00675108" w:rsidRDefault="00023F8A" w:rsidP="00023F8A">
            <w:pPr>
              <w:ind w:right="-126"/>
              <w:jc w:val="both"/>
              <w:rPr>
                <w:b/>
                <w:bCs/>
                <w:color w:val="FFFFFF"/>
              </w:rPr>
            </w:pP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3"/>
          <w:jc w:val="right"/>
        </w:trPr>
        <w:tc>
          <w:tcPr>
            <w:tcW w:w="10260" w:type="dxa"/>
            <w:gridSpan w:val="13"/>
            <w:tcBorders>
              <w:top w:val="single" w:sz="4" w:space="0" w:color="00559C"/>
              <w:left w:val="nil"/>
              <w:bottom w:val="single" w:sz="4" w:space="0" w:color="00559C"/>
              <w:right w:val="nil"/>
            </w:tcBorders>
            <w:shd w:val="clear" w:color="auto" w:fill="auto"/>
            <w:vAlign w:val="center"/>
          </w:tcPr>
          <w:p w:rsidR="00023F8A" w:rsidRPr="00675108" w:rsidRDefault="00023F8A" w:rsidP="00023F8A">
            <w:pPr>
              <w:ind w:right="-126"/>
              <w:jc w:val="both"/>
              <w:rPr>
                <w:b/>
                <w:bCs/>
                <w:color w:val="FFFFFF"/>
                <w:sz w:val="4"/>
                <w:szCs w:val="4"/>
              </w:rPr>
            </w:pP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5"/>
          <w:jc w:val="right"/>
        </w:trPr>
        <w:tc>
          <w:tcPr>
            <w:tcW w:w="2314" w:type="dxa"/>
            <w:gridSpan w:val="2"/>
            <w:tcBorders>
              <w:top w:val="single" w:sz="4" w:space="0" w:color="00559C"/>
              <w:left w:val="single" w:sz="4" w:space="0" w:color="00559C"/>
              <w:bottom w:val="single" w:sz="4" w:space="0" w:color="00559C"/>
              <w:right w:val="single" w:sz="4" w:space="0" w:color="00559C"/>
            </w:tcBorders>
            <w:shd w:val="clear" w:color="auto" w:fill="0A50A0"/>
            <w:vAlign w:val="center"/>
          </w:tcPr>
          <w:p w:rsidR="00023F8A" w:rsidRPr="00675108" w:rsidRDefault="00023F8A" w:rsidP="00023F8A">
            <w:pPr>
              <w:ind w:right="-48"/>
              <w:rPr>
                <w:b/>
                <w:bCs/>
                <w:color w:val="FFFFFF"/>
              </w:rPr>
            </w:pPr>
            <w:r w:rsidRPr="00675108">
              <w:rPr>
                <w:b/>
                <w:bCs/>
                <w:color w:val="FFFFFF"/>
              </w:rPr>
              <w:t>СРОК действия</w:t>
            </w:r>
            <w:r w:rsidRPr="00675108">
              <w:rPr>
                <w:b/>
                <w:bCs/>
                <w:color w:val="FFFFFF"/>
                <w:lang w:val="en-US"/>
              </w:rPr>
              <w:t xml:space="preserve"> </w:t>
            </w:r>
            <w:r w:rsidRPr="00675108">
              <w:rPr>
                <w:b/>
                <w:bCs/>
                <w:color w:val="FFFFFF"/>
              </w:rPr>
              <w:t>договора страхования</w:t>
            </w:r>
          </w:p>
        </w:tc>
        <w:tc>
          <w:tcPr>
            <w:tcW w:w="3483" w:type="dxa"/>
            <w:gridSpan w:val="4"/>
            <w:tcBorders>
              <w:top w:val="single" w:sz="4" w:space="0" w:color="00559C"/>
              <w:left w:val="single" w:sz="4" w:space="0" w:color="00559C"/>
              <w:bottom w:val="single" w:sz="4" w:space="0" w:color="00559C"/>
              <w:right w:val="single" w:sz="4" w:space="0" w:color="00559C"/>
            </w:tcBorders>
            <w:shd w:val="clear" w:color="auto" w:fill="auto"/>
            <w:vAlign w:val="center"/>
          </w:tcPr>
          <w:p w:rsidR="00023F8A" w:rsidRPr="00675108" w:rsidRDefault="00023F8A" w:rsidP="00023F8A">
            <w:pPr>
              <w:ind w:right="-126"/>
              <w:jc w:val="both"/>
              <w:rPr>
                <w:b/>
                <w:bCs/>
                <w:color w:val="FFFFFF"/>
              </w:rPr>
            </w:pPr>
          </w:p>
        </w:tc>
        <w:tc>
          <w:tcPr>
            <w:tcW w:w="2430" w:type="dxa"/>
            <w:gridSpan w:val="5"/>
            <w:tcBorders>
              <w:top w:val="single" w:sz="4" w:space="0" w:color="00559C"/>
              <w:left w:val="single" w:sz="4" w:space="0" w:color="00559C"/>
              <w:bottom w:val="single" w:sz="4" w:space="0" w:color="00559C"/>
              <w:right w:val="single" w:sz="4" w:space="0" w:color="00559C"/>
            </w:tcBorders>
            <w:shd w:val="clear" w:color="auto" w:fill="00559C"/>
            <w:vAlign w:val="center"/>
          </w:tcPr>
          <w:p w:rsidR="00023F8A" w:rsidRPr="00675108" w:rsidRDefault="00023F8A" w:rsidP="00023F8A">
            <w:pPr>
              <w:ind w:right="-126"/>
              <w:jc w:val="both"/>
              <w:rPr>
                <w:b/>
                <w:bCs/>
                <w:color w:val="999999"/>
              </w:rPr>
            </w:pPr>
            <w:r w:rsidRPr="00675108">
              <w:rPr>
                <w:b/>
                <w:bCs/>
                <w:color w:val="999999"/>
              </w:rPr>
              <w:t>ДАТА АКТИВАЦИИ</w:t>
            </w:r>
          </w:p>
          <w:p w:rsidR="00023F8A" w:rsidRPr="00675108" w:rsidRDefault="00023F8A" w:rsidP="00023F8A">
            <w:pPr>
              <w:ind w:right="-126"/>
              <w:jc w:val="both"/>
              <w:rPr>
                <w:bCs/>
                <w:color w:val="999999"/>
              </w:rPr>
            </w:pPr>
            <w:r w:rsidRPr="00675108">
              <w:rPr>
                <w:bCs/>
                <w:color w:val="999999"/>
              </w:rPr>
              <w:t>(при наличии)</w:t>
            </w:r>
          </w:p>
        </w:tc>
        <w:tc>
          <w:tcPr>
            <w:tcW w:w="2033" w:type="dxa"/>
            <w:gridSpan w:val="2"/>
            <w:tcBorders>
              <w:top w:val="single" w:sz="4" w:space="0" w:color="00559C"/>
              <w:left w:val="single" w:sz="4" w:space="0" w:color="00559C"/>
              <w:bottom w:val="single" w:sz="4" w:space="0" w:color="00559C"/>
              <w:right w:val="single" w:sz="4" w:space="0" w:color="00559C"/>
            </w:tcBorders>
            <w:shd w:val="clear" w:color="auto" w:fill="auto"/>
            <w:vAlign w:val="center"/>
          </w:tcPr>
          <w:p w:rsidR="00023F8A" w:rsidRPr="00675108" w:rsidRDefault="00023F8A" w:rsidP="00023F8A">
            <w:pPr>
              <w:rPr>
                <w:b/>
                <w:bCs/>
                <w:shd w:val="clear" w:color="auto" w:fill="EFF6F7"/>
              </w:rPr>
            </w:pP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4"/>
          <w:jc w:val="right"/>
        </w:trPr>
        <w:tc>
          <w:tcPr>
            <w:tcW w:w="10260" w:type="dxa"/>
            <w:gridSpan w:val="13"/>
            <w:tcBorders>
              <w:top w:val="single" w:sz="4" w:space="0" w:color="00559C"/>
              <w:left w:val="nil"/>
              <w:bottom w:val="single" w:sz="4" w:space="0" w:color="00559C"/>
              <w:right w:val="nil"/>
            </w:tcBorders>
            <w:shd w:val="clear" w:color="auto" w:fill="FFFFFF"/>
            <w:vAlign w:val="center"/>
          </w:tcPr>
          <w:p w:rsidR="00023F8A" w:rsidRPr="00675108" w:rsidRDefault="00023F8A" w:rsidP="00023F8A">
            <w:pPr>
              <w:tabs>
                <w:tab w:val="left" w:pos="11414"/>
              </w:tabs>
              <w:spacing w:before="20" w:after="20"/>
              <w:rPr>
                <w:color w:val="FFFFFF"/>
                <w:sz w:val="4"/>
                <w:szCs w:val="4"/>
              </w:rPr>
            </w:pP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3"/>
          <w:jc w:val="right"/>
        </w:trPr>
        <w:tc>
          <w:tcPr>
            <w:tcW w:w="10260" w:type="dxa"/>
            <w:gridSpan w:val="13"/>
            <w:tcBorders>
              <w:top w:val="single" w:sz="4" w:space="0" w:color="00559C"/>
              <w:left w:val="single" w:sz="4" w:space="0" w:color="00559C"/>
              <w:bottom w:val="single" w:sz="4" w:space="0" w:color="00559C"/>
              <w:right w:val="single" w:sz="4" w:space="0" w:color="00559C"/>
            </w:tcBorders>
            <w:shd w:val="clear" w:color="auto" w:fill="DBE5F1"/>
            <w:vAlign w:val="center"/>
          </w:tcPr>
          <w:p w:rsidR="00023F8A" w:rsidRPr="00675108" w:rsidRDefault="00023F8A" w:rsidP="00023F8A">
            <w:pPr>
              <w:rPr>
                <w:sz w:val="18"/>
                <w:szCs w:val="18"/>
              </w:rPr>
            </w:pPr>
            <w:r w:rsidRPr="00675108">
              <w:rPr>
                <w:bCs/>
                <w:sz w:val="18"/>
                <w:szCs w:val="18"/>
              </w:rPr>
              <w:t xml:space="preserve">Объект страхования, застрахованные риски, сумма и порядок оплаты страховой премии, а так же иные условия, не оговоренные в настоящем Приложении № 1, указаны по тексту полиса </w:t>
            </w:r>
            <w:r w:rsidRPr="00675108">
              <w:rPr>
                <w:rStyle w:val="ac"/>
                <w:color w:val="999999"/>
                <w:sz w:val="18"/>
                <w:szCs w:val="18"/>
              </w:rPr>
              <w:t xml:space="preserve">(наименование продукта) </w:t>
            </w:r>
            <w:r w:rsidRPr="00675108">
              <w:rPr>
                <w:bCs/>
                <w:sz w:val="18"/>
                <w:szCs w:val="18"/>
              </w:rPr>
              <w:t>№ _________</w:t>
            </w: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88"/>
          <w:jc w:val="right"/>
        </w:trPr>
        <w:tc>
          <w:tcPr>
            <w:tcW w:w="10260" w:type="dxa"/>
            <w:gridSpan w:val="13"/>
            <w:tcBorders>
              <w:top w:val="single" w:sz="4" w:space="0" w:color="00559C"/>
              <w:left w:val="single" w:sz="4" w:space="0" w:color="00559C"/>
              <w:bottom w:val="single" w:sz="4" w:space="0" w:color="00559C"/>
              <w:right w:val="single" w:sz="4" w:space="0" w:color="00559C"/>
            </w:tcBorders>
            <w:shd w:val="clear" w:color="auto" w:fill="FFFFFF"/>
            <w:vAlign w:val="center"/>
          </w:tcPr>
          <w:p w:rsidR="00023F8A" w:rsidRPr="00675108" w:rsidRDefault="00023F8A" w:rsidP="00023F8A">
            <w:pPr>
              <w:jc w:val="both"/>
              <w:rPr>
                <w:b/>
                <w:sz w:val="18"/>
                <w:szCs w:val="18"/>
              </w:rPr>
            </w:pPr>
            <w:r w:rsidRPr="00675108">
              <w:rPr>
                <w:b/>
                <w:sz w:val="18"/>
                <w:szCs w:val="18"/>
              </w:rPr>
              <w:t xml:space="preserve">Подписывая настоящее Приложение № 1 Страхователь подтверждает, что: </w:t>
            </w:r>
          </w:p>
          <w:p w:rsidR="00023F8A" w:rsidRPr="00675108" w:rsidRDefault="00023F8A" w:rsidP="00023F8A">
            <w:pPr>
              <w:jc w:val="both"/>
              <w:rPr>
                <w:sz w:val="18"/>
                <w:szCs w:val="18"/>
              </w:rPr>
            </w:pPr>
            <w:r w:rsidRPr="00675108">
              <w:rPr>
                <w:sz w:val="18"/>
                <w:szCs w:val="18"/>
              </w:rPr>
              <w:t xml:space="preserve">текст «Комплексных правил страхования имущества и гражданской ответственности, а также сопутствующих рисков» </w:t>
            </w:r>
            <w:r w:rsidR="00EB5388" w:rsidRPr="00675108">
              <w:rPr>
                <w:sz w:val="18"/>
                <w:szCs w:val="18"/>
              </w:rPr>
              <w:t>СПАО</w:t>
            </w:r>
            <w:r w:rsidRPr="00675108">
              <w:rPr>
                <w:sz w:val="18"/>
                <w:szCs w:val="18"/>
              </w:rPr>
              <w:t xml:space="preserve"> «Ингосстрах» от ______20</w:t>
            </w:r>
            <w:r w:rsidR="00B84506" w:rsidRPr="00675108">
              <w:rPr>
                <w:sz w:val="18"/>
                <w:szCs w:val="18"/>
              </w:rPr>
              <w:t>____</w:t>
            </w:r>
            <w:r w:rsidRPr="00675108">
              <w:rPr>
                <w:sz w:val="18"/>
                <w:szCs w:val="18"/>
              </w:rPr>
              <w:t xml:space="preserve"> г., </w:t>
            </w:r>
            <w:r w:rsidRPr="00675108">
              <w:rPr>
                <w:color w:val="999999"/>
                <w:sz w:val="18"/>
                <w:szCs w:val="18"/>
              </w:rPr>
              <w:t>(при страховании риска гражданской ответственности и/или сопутствующих рисков в тексте указываются наименования соответствующих Дополнительных условий)</w:t>
            </w:r>
            <w:r w:rsidRPr="00675108">
              <w:rPr>
                <w:sz w:val="18"/>
                <w:szCs w:val="18"/>
              </w:rPr>
              <w:t xml:space="preserve"> получил, с их условиями ознакомлен и согласен, а также подтверждает достоверность сведений,  сообщенных при активации полиса. </w:t>
            </w:r>
          </w:p>
          <w:p w:rsidR="00023F8A" w:rsidRPr="00675108" w:rsidRDefault="00023F8A" w:rsidP="00023F8A">
            <w:pPr>
              <w:jc w:val="both"/>
              <w:rPr>
                <w:sz w:val="18"/>
                <w:szCs w:val="18"/>
              </w:rPr>
            </w:pPr>
            <w:r w:rsidRPr="00675108">
              <w:rPr>
                <w:sz w:val="18"/>
                <w:szCs w:val="18"/>
              </w:rPr>
              <w:t xml:space="preserve">В соответствии с Федеральным законом «О персональных данных» от 27.07.2006г. N 152-ФЗ (далее – Закон) Страхователь предоставляет </w:t>
            </w:r>
            <w:r w:rsidR="00EB5388" w:rsidRPr="00675108">
              <w:rPr>
                <w:sz w:val="18"/>
                <w:szCs w:val="18"/>
              </w:rPr>
              <w:t>СПАО</w:t>
            </w:r>
            <w:r w:rsidRPr="00675108">
              <w:rPr>
                <w:sz w:val="18"/>
                <w:szCs w:val="18"/>
              </w:rPr>
              <w:t xml:space="preserve"> «Ингосстрах» (местонахождение </w:t>
            </w:r>
            <w:smartTag w:uri="urn:schemas-microsoft-com:office:smarttags" w:element="metricconverter">
              <w:smartTagPr>
                <w:attr w:name="ProductID" w:val="117997, г"/>
              </w:smartTagPr>
              <w:r w:rsidRPr="00675108">
                <w:rPr>
                  <w:sz w:val="18"/>
                  <w:szCs w:val="18"/>
                </w:rPr>
                <w:t>117997, г</w:t>
              </w:r>
            </w:smartTag>
            <w:r w:rsidRPr="00675108">
              <w:rPr>
                <w:sz w:val="18"/>
                <w:szCs w:val="18"/>
              </w:rPr>
              <w:t xml:space="preserve">. Москва, ул. Пятницкая, д. 12, стр. 2, ИНН 7705042179) свое согласие на обработку персональных данных (фамилия, имя, отчество, год, месяц, дата и место рождения, адрес), производимую для целей исполнения обязанностей по Договору страхования, в том числе путем их сбора, систематизации, накопления, хранения, уточнения (обновления, изменения), использования, распространения (в том числе передачу партнерам </w:t>
            </w:r>
            <w:r w:rsidR="00EB5388" w:rsidRPr="00675108">
              <w:rPr>
                <w:sz w:val="18"/>
                <w:szCs w:val="18"/>
              </w:rPr>
              <w:t>СПАО</w:t>
            </w:r>
            <w:r w:rsidRPr="00675108">
              <w:rPr>
                <w:sz w:val="18"/>
                <w:szCs w:val="18"/>
              </w:rPr>
              <w:t xml:space="preserve"> «Ингосстрах», обеспечивающим конфиденциальность персональных данных), обезличивания, блокирования, уничтожения, осуществление иных действий с учетом действующего законодательства включая все операции с персональными данными предусмотренные п.3 ст.3 Закона на срок действия Договора страхования и в течение </w:t>
            </w:r>
            <w:r w:rsidR="00F931D5" w:rsidRPr="00675108">
              <w:rPr>
                <w:sz w:val="18"/>
                <w:szCs w:val="18"/>
              </w:rPr>
              <w:t xml:space="preserve">100 </w:t>
            </w:r>
            <w:r w:rsidRPr="00675108">
              <w:rPr>
                <w:sz w:val="18"/>
                <w:szCs w:val="18"/>
              </w:rPr>
              <w:t>(</w:t>
            </w:r>
            <w:r w:rsidR="00F931D5" w:rsidRPr="00675108">
              <w:rPr>
                <w:sz w:val="18"/>
                <w:szCs w:val="18"/>
              </w:rPr>
              <w:t>ста</w:t>
            </w:r>
            <w:r w:rsidRPr="00675108">
              <w:rPr>
                <w:sz w:val="18"/>
                <w:szCs w:val="18"/>
              </w:rPr>
              <w:t xml:space="preserve">) лет с даты его прекращения. При этом такое согласие может быть отозвано в любое время, путем передачи в </w:t>
            </w:r>
            <w:r w:rsidR="00EB5388" w:rsidRPr="00675108">
              <w:rPr>
                <w:sz w:val="18"/>
                <w:szCs w:val="18"/>
              </w:rPr>
              <w:t>СПАО</w:t>
            </w:r>
            <w:r w:rsidRPr="00675108">
              <w:rPr>
                <w:sz w:val="18"/>
                <w:szCs w:val="18"/>
              </w:rPr>
              <w:t xml:space="preserve"> «Ингосстрах»  соответствующего уведомления. Страхователь также подтверждает, что он получил согласие третьих лиц на передачу и обработку их персональных данных, указанных в Полисе, </w:t>
            </w:r>
            <w:r w:rsidR="00EB5388" w:rsidRPr="00675108">
              <w:rPr>
                <w:sz w:val="18"/>
                <w:szCs w:val="18"/>
              </w:rPr>
              <w:t>СПАО</w:t>
            </w:r>
            <w:r w:rsidRPr="00675108">
              <w:rPr>
                <w:sz w:val="18"/>
                <w:szCs w:val="18"/>
              </w:rPr>
              <w:t xml:space="preserve"> «Ингосстрах»  в порядке, предусмотренном Федеральным законом от 27.07.2006 №152-ФЗ «О персональных данных» </w:t>
            </w:r>
          </w:p>
          <w:p w:rsidR="00023F8A" w:rsidRPr="00675108" w:rsidRDefault="00023F8A" w:rsidP="00023F8A">
            <w:pPr>
              <w:jc w:val="both"/>
              <w:rPr>
                <w:color w:val="999999"/>
                <w:sz w:val="18"/>
                <w:szCs w:val="18"/>
              </w:rPr>
            </w:pPr>
            <w:r w:rsidRPr="00675108">
              <w:rPr>
                <w:color w:val="999999"/>
                <w:sz w:val="18"/>
                <w:szCs w:val="18"/>
              </w:rPr>
              <w:t>Иные оговорки (при необходимости)</w:t>
            </w:r>
          </w:p>
          <w:p w:rsidR="00023F8A" w:rsidRPr="00675108" w:rsidRDefault="00023F8A" w:rsidP="00023F8A">
            <w:pPr>
              <w:jc w:val="both"/>
              <w:rPr>
                <w:b/>
                <w:sz w:val="18"/>
                <w:szCs w:val="18"/>
              </w:rPr>
            </w:pPr>
            <w:r w:rsidRPr="00675108">
              <w:rPr>
                <w:b/>
                <w:sz w:val="18"/>
                <w:szCs w:val="18"/>
              </w:rPr>
              <w:t xml:space="preserve">Приложения: </w:t>
            </w:r>
          </w:p>
          <w:p w:rsidR="00023F8A" w:rsidRPr="00675108" w:rsidRDefault="00023F8A" w:rsidP="00023F8A">
            <w:pPr>
              <w:jc w:val="both"/>
              <w:rPr>
                <w:sz w:val="18"/>
                <w:szCs w:val="18"/>
              </w:rPr>
            </w:pPr>
            <w:r w:rsidRPr="00675108">
              <w:rPr>
                <w:b/>
                <w:sz w:val="18"/>
                <w:szCs w:val="18"/>
              </w:rPr>
              <w:t>«</w:t>
            </w:r>
            <w:r w:rsidR="00DA51EE" w:rsidRPr="00675108">
              <w:rPr>
                <w:b/>
                <w:sz w:val="18"/>
                <w:szCs w:val="18"/>
              </w:rPr>
              <w:t xml:space="preserve">Комплексные правила страхования имущества и гражданской ответственности, а также сопутствующих рисков </w:t>
            </w:r>
            <w:r w:rsidRPr="00675108">
              <w:rPr>
                <w:b/>
                <w:sz w:val="18"/>
                <w:szCs w:val="18"/>
              </w:rPr>
              <w:t xml:space="preserve">» </w:t>
            </w:r>
            <w:r w:rsidR="00EB5388" w:rsidRPr="00675108">
              <w:rPr>
                <w:b/>
                <w:sz w:val="18"/>
                <w:szCs w:val="18"/>
              </w:rPr>
              <w:t>СПАО</w:t>
            </w:r>
            <w:r w:rsidRPr="00675108">
              <w:rPr>
                <w:b/>
                <w:sz w:val="18"/>
                <w:szCs w:val="18"/>
              </w:rPr>
              <w:t xml:space="preserve"> «Ингосстрах» от _______20</w:t>
            </w:r>
            <w:r w:rsidR="00E57E15" w:rsidRPr="00675108">
              <w:rPr>
                <w:b/>
                <w:sz w:val="18"/>
                <w:szCs w:val="18"/>
              </w:rPr>
              <w:t>___</w:t>
            </w:r>
            <w:r w:rsidRPr="00675108">
              <w:rPr>
                <w:b/>
                <w:sz w:val="18"/>
                <w:szCs w:val="18"/>
              </w:rPr>
              <w:t xml:space="preserve"> года </w:t>
            </w:r>
            <w:r w:rsidRPr="00675108">
              <w:rPr>
                <w:b/>
                <w:color w:val="999999"/>
                <w:sz w:val="18"/>
                <w:szCs w:val="18"/>
              </w:rPr>
              <w:t xml:space="preserve">и </w:t>
            </w:r>
            <w:r w:rsidRPr="00675108">
              <w:rPr>
                <w:color w:val="999999"/>
                <w:sz w:val="18"/>
                <w:szCs w:val="18"/>
              </w:rPr>
              <w:t>(при страховании риска гражданской ответственности и/или сопутствующих рисков в тексте указываются наименования соответствующих Дополнительных условий)</w:t>
            </w:r>
            <w:r w:rsidRPr="00675108">
              <w:rPr>
                <w:sz w:val="18"/>
                <w:szCs w:val="18"/>
              </w:rPr>
              <w:t xml:space="preserve"> </w:t>
            </w:r>
          </w:p>
          <w:p w:rsidR="00023F8A" w:rsidRPr="00675108" w:rsidRDefault="00023F8A" w:rsidP="00023F8A">
            <w:pPr>
              <w:jc w:val="both"/>
              <w:rPr>
                <w:color w:val="999999"/>
                <w:sz w:val="18"/>
                <w:szCs w:val="18"/>
              </w:rPr>
            </w:pPr>
            <w:r w:rsidRPr="00675108">
              <w:rPr>
                <w:color w:val="999999"/>
                <w:sz w:val="18"/>
                <w:szCs w:val="18"/>
              </w:rPr>
              <w:t>Иные приложения при наличии</w:t>
            </w:r>
          </w:p>
        </w:tc>
      </w:tr>
      <w:tr w:rsidR="00023F8A" w:rsidRPr="00675108" w:rsidTr="0002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4"/>
          <w:jc w:val="right"/>
        </w:trPr>
        <w:tc>
          <w:tcPr>
            <w:tcW w:w="10260" w:type="dxa"/>
            <w:gridSpan w:val="13"/>
            <w:tcBorders>
              <w:top w:val="single" w:sz="4" w:space="0" w:color="00559C"/>
              <w:left w:val="nil"/>
              <w:bottom w:val="single" w:sz="4" w:space="0" w:color="00559C"/>
              <w:right w:val="nil"/>
            </w:tcBorders>
            <w:shd w:val="clear" w:color="auto" w:fill="auto"/>
            <w:vAlign w:val="center"/>
          </w:tcPr>
          <w:p w:rsidR="00023F8A" w:rsidRPr="00675108" w:rsidRDefault="00023F8A" w:rsidP="00023F8A">
            <w:pPr>
              <w:ind w:left="-42"/>
              <w:jc w:val="center"/>
              <w:rPr>
                <w:sz w:val="4"/>
                <w:szCs w:val="4"/>
              </w:rPr>
            </w:pPr>
          </w:p>
        </w:tc>
      </w:tr>
      <w:tr w:rsidR="00023F8A" w:rsidRPr="00675108" w:rsidTr="00023F8A">
        <w:trPr>
          <w:cantSplit/>
          <w:trHeight w:val="319"/>
          <w:jc w:val="right"/>
        </w:trPr>
        <w:tc>
          <w:tcPr>
            <w:tcW w:w="10260" w:type="dxa"/>
            <w:gridSpan w:val="13"/>
            <w:tcBorders>
              <w:top w:val="single" w:sz="4" w:space="0" w:color="00559C"/>
              <w:left w:val="single" w:sz="4" w:space="0" w:color="00559C"/>
              <w:bottom w:val="single" w:sz="4" w:space="0" w:color="00559C"/>
              <w:right w:val="single" w:sz="4" w:space="0" w:color="00559C"/>
            </w:tcBorders>
            <w:shd w:val="clear" w:color="auto" w:fill="0A50A0"/>
            <w:vAlign w:val="center"/>
          </w:tcPr>
          <w:p w:rsidR="00023F8A" w:rsidRPr="00675108" w:rsidRDefault="00023F8A" w:rsidP="00023F8A">
            <w:pPr>
              <w:rPr>
                <w:b/>
                <w:color w:val="FFFFFF"/>
              </w:rPr>
            </w:pPr>
            <w:r w:rsidRPr="00675108">
              <w:rPr>
                <w:b/>
                <w:color w:val="FFFFFF"/>
              </w:rPr>
              <w:t>ПОДПИСИ СТОРОН</w:t>
            </w:r>
          </w:p>
        </w:tc>
      </w:tr>
      <w:tr w:rsidR="00023F8A" w:rsidRPr="00675108" w:rsidTr="00023F8A">
        <w:trPr>
          <w:cantSplit/>
          <w:trHeight w:val="157"/>
          <w:jc w:val="right"/>
        </w:trPr>
        <w:tc>
          <w:tcPr>
            <w:tcW w:w="1621" w:type="dxa"/>
            <w:vMerge w:val="restart"/>
            <w:tcBorders>
              <w:top w:val="single" w:sz="4" w:space="0" w:color="00559C"/>
              <w:left w:val="single" w:sz="4" w:space="0" w:color="00559C"/>
              <w:bottom w:val="single" w:sz="4" w:space="0" w:color="00559C"/>
              <w:right w:val="single" w:sz="4" w:space="0" w:color="00559C"/>
            </w:tcBorders>
            <w:shd w:val="clear" w:color="auto" w:fill="DBE5F1"/>
            <w:vAlign w:val="center"/>
          </w:tcPr>
          <w:p w:rsidR="00023F8A" w:rsidRPr="00675108" w:rsidRDefault="00023F8A" w:rsidP="00023F8A">
            <w:pPr>
              <w:rPr>
                <w:b/>
              </w:rPr>
            </w:pPr>
            <w:r w:rsidRPr="00675108">
              <w:rPr>
                <w:b/>
              </w:rPr>
              <w:t>Страхователь</w:t>
            </w:r>
          </w:p>
        </w:tc>
        <w:tc>
          <w:tcPr>
            <w:tcW w:w="1260" w:type="dxa"/>
            <w:gridSpan w:val="2"/>
            <w:tcBorders>
              <w:top w:val="single" w:sz="4" w:space="0" w:color="00559C"/>
              <w:left w:val="single" w:sz="4" w:space="0" w:color="00559C"/>
              <w:bottom w:val="single" w:sz="4" w:space="0" w:color="00559C"/>
              <w:right w:val="single" w:sz="4" w:space="0" w:color="00559C"/>
            </w:tcBorders>
            <w:shd w:val="clear" w:color="auto" w:fill="auto"/>
            <w:vAlign w:val="center"/>
          </w:tcPr>
          <w:p w:rsidR="00023F8A" w:rsidRPr="00675108" w:rsidRDefault="00023F8A" w:rsidP="00023F8A">
            <w:pPr>
              <w:rPr>
                <w:b/>
                <w:lang w:val="en-US"/>
              </w:rPr>
            </w:pPr>
          </w:p>
        </w:tc>
        <w:tc>
          <w:tcPr>
            <w:tcW w:w="1620" w:type="dxa"/>
            <w:tcBorders>
              <w:top w:val="single" w:sz="4" w:space="0" w:color="00559C"/>
              <w:left w:val="single" w:sz="4" w:space="0" w:color="00559C"/>
              <w:bottom w:val="single" w:sz="4" w:space="0" w:color="00559C"/>
              <w:right w:val="single" w:sz="4" w:space="0" w:color="00559C"/>
            </w:tcBorders>
            <w:shd w:val="clear" w:color="auto" w:fill="auto"/>
            <w:vAlign w:val="center"/>
          </w:tcPr>
          <w:p w:rsidR="00023F8A" w:rsidRPr="00675108" w:rsidRDefault="00023F8A" w:rsidP="00023F8A">
            <w:pPr>
              <w:rPr>
                <w:b/>
              </w:rPr>
            </w:pPr>
          </w:p>
        </w:tc>
        <w:tc>
          <w:tcPr>
            <w:tcW w:w="3024" w:type="dxa"/>
            <w:gridSpan w:val="5"/>
            <w:vMerge w:val="restart"/>
            <w:tcBorders>
              <w:top w:val="single" w:sz="4" w:space="0" w:color="00559C"/>
              <w:left w:val="single" w:sz="4" w:space="0" w:color="00559C"/>
              <w:bottom w:val="single" w:sz="4" w:space="0" w:color="00559C"/>
              <w:right w:val="single" w:sz="4" w:space="0" w:color="00559C"/>
            </w:tcBorders>
            <w:shd w:val="clear" w:color="auto" w:fill="DBE5F1"/>
            <w:vAlign w:val="center"/>
          </w:tcPr>
          <w:p w:rsidR="00023F8A" w:rsidRPr="00675108" w:rsidRDefault="00023F8A" w:rsidP="00023F8A">
            <w:pPr>
              <w:rPr>
                <w:b/>
              </w:rPr>
            </w:pPr>
            <w:r w:rsidRPr="00675108">
              <w:rPr>
                <w:b/>
              </w:rPr>
              <w:t>Страховщик/</w:t>
            </w:r>
          </w:p>
          <w:p w:rsidR="00023F8A" w:rsidRPr="00675108" w:rsidRDefault="00023F8A" w:rsidP="00023F8A">
            <w:pPr>
              <w:rPr>
                <w:b/>
              </w:rPr>
            </w:pPr>
            <w:r w:rsidRPr="00675108">
              <w:rPr>
                <w:b/>
              </w:rPr>
              <w:t>Представитель Страховщика</w:t>
            </w:r>
          </w:p>
        </w:tc>
        <w:tc>
          <w:tcPr>
            <w:tcW w:w="1443" w:type="dxa"/>
            <w:gridSpan w:val="3"/>
            <w:tcBorders>
              <w:top w:val="single" w:sz="4" w:space="0" w:color="00559C"/>
              <w:left w:val="single" w:sz="4" w:space="0" w:color="00559C"/>
              <w:bottom w:val="single" w:sz="4" w:space="0" w:color="00559C"/>
              <w:right w:val="single" w:sz="4" w:space="0" w:color="00559C"/>
            </w:tcBorders>
            <w:shd w:val="clear" w:color="auto" w:fill="auto"/>
            <w:vAlign w:val="center"/>
          </w:tcPr>
          <w:p w:rsidR="00023F8A" w:rsidRPr="00675108" w:rsidRDefault="00023F8A" w:rsidP="00023F8A">
            <w:pPr>
              <w:rPr>
                <w:b/>
              </w:rPr>
            </w:pPr>
          </w:p>
        </w:tc>
        <w:tc>
          <w:tcPr>
            <w:tcW w:w="1292" w:type="dxa"/>
            <w:tcBorders>
              <w:top w:val="single" w:sz="4" w:space="0" w:color="00559C"/>
              <w:left w:val="single" w:sz="4" w:space="0" w:color="00559C"/>
              <w:bottom w:val="single" w:sz="4" w:space="0" w:color="00559C"/>
              <w:right w:val="single" w:sz="4" w:space="0" w:color="00559C"/>
            </w:tcBorders>
            <w:shd w:val="clear" w:color="auto" w:fill="auto"/>
            <w:vAlign w:val="center"/>
          </w:tcPr>
          <w:p w:rsidR="00023F8A" w:rsidRPr="00675108" w:rsidRDefault="00023F8A" w:rsidP="00023F8A">
            <w:pPr>
              <w:rPr>
                <w:b/>
              </w:rPr>
            </w:pPr>
          </w:p>
        </w:tc>
      </w:tr>
      <w:tr w:rsidR="00023F8A" w:rsidRPr="00675108" w:rsidTr="00023F8A">
        <w:trPr>
          <w:cantSplit/>
          <w:trHeight w:val="64"/>
          <w:jc w:val="right"/>
        </w:trPr>
        <w:tc>
          <w:tcPr>
            <w:tcW w:w="1621" w:type="dxa"/>
            <w:vMerge/>
            <w:tcBorders>
              <w:top w:val="single" w:sz="4" w:space="0" w:color="00559C"/>
              <w:left w:val="single" w:sz="4" w:space="0" w:color="00559C"/>
              <w:bottom w:val="single" w:sz="4" w:space="0" w:color="00559C"/>
              <w:right w:val="single" w:sz="4" w:space="0" w:color="00559C"/>
            </w:tcBorders>
            <w:shd w:val="clear" w:color="auto" w:fill="DBE5F1"/>
            <w:vAlign w:val="center"/>
          </w:tcPr>
          <w:p w:rsidR="00023F8A" w:rsidRPr="00675108" w:rsidRDefault="00023F8A" w:rsidP="00023F8A"/>
        </w:tc>
        <w:tc>
          <w:tcPr>
            <w:tcW w:w="1260" w:type="dxa"/>
            <w:gridSpan w:val="2"/>
            <w:tcBorders>
              <w:top w:val="single" w:sz="4" w:space="0" w:color="00559C"/>
              <w:left w:val="single" w:sz="4" w:space="0" w:color="00559C"/>
              <w:bottom w:val="single" w:sz="4" w:space="0" w:color="00559C"/>
              <w:right w:val="single" w:sz="4" w:space="0" w:color="00559C"/>
            </w:tcBorders>
            <w:shd w:val="clear" w:color="auto" w:fill="00559C"/>
            <w:vAlign w:val="center"/>
          </w:tcPr>
          <w:p w:rsidR="00023F8A" w:rsidRPr="00675108" w:rsidRDefault="00023F8A" w:rsidP="00023F8A">
            <w:pPr>
              <w:jc w:val="center"/>
              <w:rPr>
                <w:color w:val="FFFFFF"/>
              </w:rPr>
            </w:pPr>
            <w:r w:rsidRPr="00675108">
              <w:rPr>
                <w:color w:val="FFFFFF"/>
              </w:rPr>
              <w:t>подпись</w:t>
            </w:r>
          </w:p>
        </w:tc>
        <w:tc>
          <w:tcPr>
            <w:tcW w:w="1620" w:type="dxa"/>
            <w:tcBorders>
              <w:top w:val="single" w:sz="4" w:space="0" w:color="00559C"/>
              <w:left w:val="single" w:sz="4" w:space="0" w:color="00559C"/>
              <w:bottom w:val="single" w:sz="4" w:space="0" w:color="00559C"/>
              <w:right w:val="single" w:sz="4" w:space="0" w:color="00559C"/>
            </w:tcBorders>
            <w:shd w:val="clear" w:color="auto" w:fill="00559C"/>
            <w:vAlign w:val="center"/>
          </w:tcPr>
          <w:p w:rsidR="00023F8A" w:rsidRPr="00675108" w:rsidRDefault="00023F8A" w:rsidP="00023F8A">
            <w:pPr>
              <w:jc w:val="center"/>
              <w:rPr>
                <w:color w:val="FFFFFF"/>
              </w:rPr>
            </w:pPr>
            <w:r w:rsidRPr="00675108">
              <w:rPr>
                <w:color w:val="FFFFFF"/>
              </w:rPr>
              <w:t>ФИО</w:t>
            </w:r>
          </w:p>
        </w:tc>
        <w:tc>
          <w:tcPr>
            <w:tcW w:w="3024" w:type="dxa"/>
            <w:gridSpan w:val="5"/>
            <w:vMerge/>
            <w:tcBorders>
              <w:top w:val="single" w:sz="4" w:space="0" w:color="00559C"/>
              <w:left w:val="single" w:sz="4" w:space="0" w:color="00559C"/>
              <w:bottom w:val="single" w:sz="4" w:space="0" w:color="00559C"/>
              <w:right w:val="single" w:sz="4" w:space="0" w:color="00559C"/>
            </w:tcBorders>
            <w:shd w:val="clear" w:color="auto" w:fill="DBE5F1"/>
            <w:vAlign w:val="center"/>
          </w:tcPr>
          <w:p w:rsidR="00023F8A" w:rsidRPr="00675108" w:rsidRDefault="00023F8A" w:rsidP="00023F8A"/>
        </w:tc>
        <w:tc>
          <w:tcPr>
            <w:tcW w:w="1443" w:type="dxa"/>
            <w:gridSpan w:val="3"/>
            <w:tcBorders>
              <w:top w:val="single" w:sz="4" w:space="0" w:color="00559C"/>
              <w:left w:val="single" w:sz="4" w:space="0" w:color="00559C"/>
              <w:bottom w:val="single" w:sz="4" w:space="0" w:color="00559C"/>
              <w:right w:val="single" w:sz="4" w:space="0" w:color="00559C"/>
            </w:tcBorders>
            <w:shd w:val="clear" w:color="auto" w:fill="00559C"/>
            <w:vAlign w:val="center"/>
          </w:tcPr>
          <w:p w:rsidR="00023F8A" w:rsidRPr="00675108" w:rsidRDefault="00023F8A" w:rsidP="00023F8A">
            <w:pPr>
              <w:jc w:val="center"/>
              <w:rPr>
                <w:color w:val="FFFFFF"/>
              </w:rPr>
            </w:pPr>
            <w:r w:rsidRPr="00675108">
              <w:rPr>
                <w:color w:val="FFFFFF"/>
              </w:rPr>
              <w:t>подпись</w:t>
            </w:r>
          </w:p>
        </w:tc>
        <w:tc>
          <w:tcPr>
            <w:tcW w:w="1292" w:type="dxa"/>
            <w:tcBorders>
              <w:top w:val="single" w:sz="4" w:space="0" w:color="00559C"/>
              <w:left w:val="single" w:sz="4" w:space="0" w:color="00559C"/>
              <w:bottom w:val="single" w:sz="4" w:space="0" w:color="00559C"/>
              <w:right w:val="single" w:sz="4" w:space="0" w:color="00559C"/>
            </w:tcBorders>
            <w:shd w:val="clear" w:color="auto" w:fill="00559C"/>
            <w:vAlign w:val="center"/>
          </w:tcPr>
          <w:p w:rsidR="00023F8A" w:rsidRPr="00675108" w:rsidRDefault="00023F8A" w:rsidP="00023F8A">
            <w:pPr>
              <w:jc w:val="center"/>
              <w:rPr>
                <w:color w:val="FFFFFF"/>
              </w:rPr>
            </w:pPr>
            <w:r w:rsidRPr="00675108">
              <w:rPr>
                <w:color w:val="FFFFFF"/>
              </w:rPr>
              <w:t>ФИО</w:t>
            </w:r>
          </w:p>
        </w:tc>
      </w:tr>
      <w:tr w:rsidR="00023F8A" w:rsidRPr="00675108" w:rsidTr="00023F8A">
        <w:trPr>
          <w:cantSplit/>
          <w:trHeight w:val="279"/>
          <w:jc w:val="right"/>
        </w:trPr>
        <w:tc>
          <w:tcPr>
            <w:tcW w:w="4501" w:type="dxa"/>
            <w:gridSpan w:val="4"/>
            <w:tcBorders>
              <w:top w:val="single" w:sz="4" w:space="0" w:color="00559C"/>
              <w:left w:val="single" w:sz="4" w:space="0" w:color="00559C"/>
              <w:bottom w:val="single" w:sz="4" w:space="0" w:color="00559C"/>
              <w:right w:val="single" w:sz="4" w:space="0" w:color="00559C"/>
            </w:tcBorders>
            <w:shd w:val="clear" w:color="auto" w:fill="FFFFFF"/>
            <w:vAlign w:val="center"/>
          </w:tcPr>
          <w:p w:rsidR="00023F8A" w:rsidRPr="00675108" w:rsidRDefault="00023F8A" w:rsidP="00023F8A">
            <w:pPr>
              <w:jc w:val="both"/>
              <w:rPr>
                <w:b/>
                <w:color w:val="FFFFFF"/>
                <w:sz w:val="18"/>
                <w:szCs w:val="18"/>
              </w:rPr>
            </w:pPr>
            <w:r w:rsidRPr="00675108">
              <w:rPr>
                <w:sz w:val="18"/>
                <w:szCs w:val="18"/>
              </w:rPr>
              <w:t>«________» _______________ 20____г.</w:t>
            </w:r>
          </w:p>
        </w:tc>
        <w:tc>
          <w:tcPr>
            <w:tcW w:w="5759" w:type="dxa"/>
            <w:gridSpan w:val="9"/>
            <w:tcBorders>
              <w:top w:val="single" w:sz="4" w:space="0" w:color="00559C"/>
              <w:left w:val="single" w:sz="4" w:space="0" w:color="00559C"/>
              <w:bottom w:val="single" w:sz="4" w:space="0" w:color="00559C"/>
              <w:right w:val="single" w:sz="4" w:space="0" w:color="00559C"/>
            </w:tcBorders>
            <w:shd w:val="clear" w:color="auto" w:fill="auto"/>
            <w:vAlign w:val="center"/>
          </w:tcPr>
          <w:p w:rsidR="00023F8A" w:rsidRPr="00675108" w:rsidRDefault="00023F8A" w:rsidP="00023F8A">
            <w:pPr>
              <w:rPr>
                <w:color w:val="999999"/>
                <w:sz w:val="18"/>
                <w:szCs w:val="18"/>
              </w:rPr>
            </w:pPr>
            <w:r w:rsidRPr="00675108">
              <w:rPr>
                <w:color w:val="999999"/>
                <w:sz w:val="18"/>
                <w:szCs w:val="18"/>
              </w:rPr>
              <w:t>Реквизиты представителя Страховщика</w:t>
            </w:r>
          </w:p>
        </w:tc>
      </w:tr>
    </w:tbl>
    <w:p w:rsidR="00023F8A" w:rsidRPr="00675108" w:rsidRDefault="00023F8A" w:rsidP="00023F8A"/>
    <w:p w:rsidR="00023F8A" w:rsidRPr="00675108" w:rsidRDefault="00023F8A" w:rsidP="00023F8A">
      <w:pPr>
        <w:jc w:val="right"/>
      </w:pPr>
      <w:r w:rsidRPr="00675108">
        <w:rPr>
          <w:sz w:val="24"/>
          <w:szCs w:val="24"/>
        </w:rPr>
        <w:br w:type="page"/>
      </w:r>
      <w:r w:rsidRPr="00675108">
        <w:rPr>
          <w:b/>
          <w:sz w:val="24"/>
          <w:szCs w:val="24"/>
        </w:rPr>
        <w:lastRenderedPageBreak/>
        <w:t xml:space="preserve">Приложение №7                                                                        </w:t>
      </w:r>
    </w:p>
    <w:p w:rsidR="004A41FC" w:rsidRPr="00675108" w:rsidRDefault="004A41FC" w:rsidP="004A41FC">
      <w:pPr>
        <w:pStyle w:val="a7"/>
        <w:shd w:val="clear" w:color="auto" w:fill="auto"/>
        <w:jc w:val="right"/>
        <w:rPr>
          <w:b w:val="0"/>
        </w:rPr>
      </w:pPr>
      <w:r w:rsidRPr="00675108">
        <w:rPr>
          <w:b w:val="0"/>
        </w:rPr>
        <w:t xml:space="preserve">к «Комплексным правилам страхования имущества и </w:t>
      </w:r>
    </w:p>
    <w:p w:rsidR="004A41FC" w:rsidRPr="00675108" w:rsidRDefault="004A41FC" w:rsidP="004A41FC">
      <w:pPr>
        <w:pStyle w:val="a7"/>
        <w:shd w:val="clear" w:color="auto" w:fill="auto"/>
        <w:jc w:val="right"/>
        <w:rPr>
          <w:b w:val="0"/>
        </w:rPr>
      </w:pPr>
      <w:r w:rsidRPr="00675108">
        <w:rPr>
          <w:b w:val="0"/>
        </w:rPr>
        <w:t>гражданской ответственности, а также сопутствующих рисков»</w:t>
      </w:r>
    </w:p>
    <w:p w:rsidR="00023F8A" w:rsidRPr="00675108" w:rsidRDefault="00023F8A" w:rsidP="00023F8A">
      <w:pPr>
        <w:pStyle w:val="af9"/>
        <w:jc w:val="right"/>
        <w:rPr>
          <w:sz w:val="24"/>
          <w:szCs w:val="24"/>
        </w:rPr>
      </w:pPr>
      <w:r w:rsidRPr="00675108">
        <w:rPr>
          <w:sz w:val="24"/>
          <w:szCs w:val="24"/>
        </w:rPr>
        <w:t xml:space="preserve">   </w:t>
      </w:r>
    </w:p>
    <w:p w:rsidR="00023F8A" w:rsidRPr="00675108" w:rsidRDefault="00023F8A" w:rsidP="00023F8A">
      <w:pPr>
        <w:ind w:firstLine="720"/>
        <w:jc w:val="right"/>
        <w:rPr>
          <w:sz w:val="24"/>
          <w:szCs w:val="24"/>
        </w:rPr>
      </w:pPr>
    </w:p>
    <w:tbl>
      <w:tblPr>
        <w:tblW w:w="0" w:type="auto"/>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955"/>
        <w:gridCol w:w="4386"/>
      </w:tblGrid>
      <w:tr w:rsidR="00023F8A" w:rsidRPr="00675108" w:rsidTr="00023F8A">
        <w:trPr>
          <w:trHeight w:val="910"/>
          <w:jc w:val="right"/>
        </w:trPr>
        <w:tc>
          <w:tcPr>
            <w:tcW w:w="5874" w:type="dxa"/>
            <w:gridSpan w:val="2"/>
            <w:shd w:val="clear" w:color="auto" w:fill="auto"/>
          </w:tcPr>
          <w:p w:rsidR="00023F8A" w:rsidRPr="00675108" w:rsidRDefault="00023F8A" w:rsidP="00023F8A">
            <w:pPr>
              <w:ind w:left="-180"/>
              <w:jc w:val="right"/>
              <w:rPr>
                <w:color w:val="999999"/>
                <w:sz w:val="14"/>
                <w:szCs w:val="14"/>
              </w:rPr>
            </w:pPr>
            <w:r w:rsidRPr="00675108">
              <w:rPr>
                <w:color w:val="999999"/>
                <w:sz w:val="14"/>
                <w:szCs w:val="14"/>
              </w:rPr>
              <w:t xml:space="preserve">Получатель: </w:t>
            </w:r>
            <w:r w:rsidR="00EB5388" w:rsidRPr="00675108">
              <w:rPr>
                <w:color w:val="999999"/>
                <w:sz w:val="14"/>
                <w:szCs w:val="14"/>
              </w:rPr>
              <w:t>СПАО</w:t>
            </w:r>
            <w:r w:rsidRPr="00675108">
              <w:rPr>
                <w:color w:val="999999"/>
                <w:sz w:val="14"/>
                <w:szCs w:val="14"/>
              </w:rPr>
              <w:t xml:space="preserve"> «Ингосстрах»</w:t>
            </w:r>
          </w:p>
          <w:p w:rsidR="00023F8A" w:rsidRPr="00675108" w:rsidRDefault="00023F8A" w:rsidP="00023F8A">
            <w:pPr>
              <w:ind w:left="-180"/>
              <w:jc w:val="right"/>
              <w:rPr>
                <w:color w:val="999999"/>
                <w:sz w:val="14"/>
                <w:szCs w:val="14"/>
              </w:rPr>
            </w:pPr>
            <w:r w:rsidRPr="00675108">
              <w:rPr>
                <w:color w:val="999999"/>
                <w:sz w:val="14"/>
                <w:szCs w:val="14"/>
              </w:rPr>
              <w:t>ИНН 7705042179</w:t>
            </w:r>
          </w:p>
          <w:p w:rsidR="00023F8A" w:rsidRPr="00675108" w:rsidRDefault="00023F8A" w:rsidP="00023F8A">
            <w:pPr>
              <w:ind w:left="-180"/>
              <w:jc w:val="right"/>
              <w:rPr>
                <w:color w:val="999999"/>
                <w:sz w:val="14"/>
                <w:szCs w:val="14"/>
              </w:rPr>
            </w:pPr>
            <w:r w:rsidRPr="00675108">
              <w:rPr>
                <w:color w:val="999999"/>
                <w:sz w:val="14"/>
                <w:szCs w:val="14"/>
              </w:rPr>
              <w:t xml:space="preserve">р/c 40701810200010000027  в </w:t>
            </w:r>
            <w:r w:rsidR="003A2EB3" w:rsidRPr="00675108">
              <w:rPr>
                <w:color w:val="999999"/>
                <w:sz w:val="14"/>
                <w:szCs w:val="14"/>
              </w:rPr>
              <w:t xml:space="preserve"> </w:t>
            </w:r>
            <w:r w:rsidRPr="00675108">
              <w:rPr>
                <w:color w:val="999999"/>
                <w:sz w:val="14"/>
                <w:szCs w:val="14"/>
              </w:rPr>
              <w:t>«Союз» (ОА) в г. Москва,</w:t>
            </w:r>
          </w:p>
          <w:p w:rsidR="00023F8A" w:rsidRPr="00675108" w:rsidRDefault="00023F8A" w:rsidP="00023F8A">
            <w:pPr>
              <w:ind w:left="-180"/>
              <w:jc w:val="right"/>
              <w:rPr>
                <w:color w:val="999999"/>
                <w:sz w:val="14"/>
                <w:szCs w:val="14"/>
              </w:rPr>
            </w:pPr>
            <w:r w:rsidRPr="00675108">
              <w:rPr>
                <w:color w:val="999999"/>
                <w:sz w:val="14"/>
                <w:szCs w:val="14"/>
              </w:rPr>
              <w:t>БИК 044585122,  к/c 30101810400000000122,  КПП 775001001</w:t>
            </w:r>
          </w:p>
          <w:p w:rsidR="00023F8A" w:rsidRPr="00675108" w:rsidRDefault="00023F8A" w:rsidP="00023F8A">
            <w:pPr>
              <w:jc w:val="right"/>
              <w:rPr>
                <w:sz w:val="14"/>
                <w:szCs w:val="14"/>
              </w:rPr>
            </w:pPr>
          </w:p>
          <w:p w:rsidR="00023F8A" w:rsidRPr="00675108" w:rsidRDefault="00023F8A" w:rsidP="00023F8A">
            <w:pPr>
              <w:jc w:val="right"/>
              <w:rPr>
                <w:sz w:val="14"/>
                <w:szCs w:val="14"/>
              </w:rPr>
            </w:pPr>
            <w:r w:rsidRPr="00675108">
              <w:rPr>
                <w:sz w:val="14"/>
                <w:szCs w:val="14"/>
              </w:rPr>
              <w:t>ФИО______________________________________________________</w:t>
            </w:r>
          </w:p>
          <w:p w:rsidR="00023F8A" w:rsidRPr="00675108" w:rsidRDefault="00023F8A" w:rsidP="00023F8A">
            <w:pPr>
              <w:jc w:val="right"/>
              <w:rPr>
                <w:sz w:val="14"/>
                <w:szCs w:val="14"/>
              </w:rPr>
            </w:pPr>
          </w:p>
          <w:p w:rsidR="00023F8A" w:rsidRPr="00675108" w:rsidRDefault="00023F8A" w:rsidP="00023F8A">
            <w:pPr>
              <w:jc w:val="right"/>
              <w:rPr>
                <w:sz w:val="14"/>
                <w:szCs w:val="14"/>
              </w:rPr>
            </w:pPr>
            <w:r w:rsidRPr="00675108">
              <w:rPr>
                <w:sz w:val="14"/>
                <w:szCs w:val="14"/>
              </w:rPr>
              <w:t>Адрес_____________________________________________________</w:t>
            </w:r>
          </w:p>
          <w:p w:rsidR="00023F8A" w:rsidRPr="00675108" w:rsidRDefault="00023F8A" w:rsidP="00023F8A">
            <w:pPr>
              <w:jc w:val="right"/>
              <w:rPr>
                <w:sz w:val="14"/>
                <w:szCs w:val="14"/>
              </w:rPr>
            </w:pPr>
          </w:p>
          <w:p w:rsidR="00023F8A" w:rsidRPr="00675108" w:rsidRDefault="00023F8A" w:rsidP="00023F8A">
            <w:pPr>
              <w:jc w:val="right"/>
              <w:rPr>
                <w:sz w:val="14"/>
                <w:szCs w:val="14"/>
              </w:rPr>
            </w:pPr>
            <w:r w:rsidRPr="00675108">
              <w:rPr>
                <w:sz w:val="14"/>
                <w:szCs w:val="14"/>
              </w:rPr>
              <w:t>__________________________________________________________</w:t>
            </w:r>
          </w:p>
          <w:p w:rsidR="00023F8A" w:rsidRPr="00675108" w:rsidRDefault="00023F8A" w:rsidP="00023F8A">
            <w:pPr>
              <w:jc w:val="right"/>
              <w:rPr>
                <w:sz w:val="14"/>
                <w:szCs w:val="14"/>
              </w:rPr>
            </w:pPr>
          </w:p>
        </w:tc>
        <w:tc>
          <w:tcPr>
            <w:tcW w:w="4386" w:type="dxa"/>
            <w:vMerge w:val="restart"/>
            <w:shd w:val="clear" w:color="auto" w:fill="auto"/>
            <w:vAlign w:val="center"/>
          </w:tcPr>
          <w:p w:rsidR="00023F8A" w:rsidRPr="00675108" w:rsidRDefault="00023F8A" w:rsidP="00023F8A">
            <w:pPr>
              <w:jc w:val="center"/>
              <w:rPr>
                <w:color w:val="999999"/>
                <w:sz w:val="14"/>
                <w:szCs w:val="14"/>
              </w:rPr>
            </w:pPr>
            <w:r w:rsidRPr="00675108">
              <w:rPr>
                <w:color w:val="999999"/>
                <w:sz w:val="14"/>
                <w:szCs w:val="14"/>
              </w:rPr>
              <w:t>Наименование продукта</w:t>
            </w:r>
          </w:p>
          <w:p w:rsidR="00023F8A" w:rsidRPr="00675108" w:rsidRDefault="00023F8A" w:rsidP="00023F8A">
            <w:pPr>
              <w:jc w:val="both"/>
              <w:rPr>
                <w:sz w:val="14"/>
                <w:szCs w:val="14"/>
              </w:rPr>
            </w:pPr>
          </w:p>
          <w:p w:rsidR="00023F8A" w:rsidRPr="00675108" w:rsidRDefault="00023F8A" w:rsidP="00023F8A">
            <w:pPr>
              <w:jc w:val="center"/>
              <w:rPr>
                <w:sz w:val="14"/>
                <w:szCs w:val="14"/>
              </w:rPr>
            </w:pPr>
            <w:r w:rsidRPr="00675108">
              <w:rPr>
                <w:sz w:val="14"/>
                <w:szCs w:val="14"/>
              </w:rPr>
              <w:t>ПОЛИС № _______</w:t>
            </w:r>
          </w:p>
          <w:p w:rsidR="00023F8A" w:rsidRPr="00675108" w:rsidRDefault="00023F8A" w:rsidP="00023F8A">
            <w:pPr>
              <w:jc w:val="both"/>
              <w:rPr>
                <w:sz w:val="14"/>
                <w:szCs w:val="14"/>
              </w:rPr>
            </w:pPr>
          </w:p>
          <w:p w:rsidR="00023F8A" w:rsidRPr="00675108" w:rsidRDefault="00023F8A" w:rsidP="00E57E15">
            <w:pPr>
              <w:jc w:val="both"/>
              <w:rPr>
                <w:sz w:val="14"/>
                <w:szCs w:val="14"/>
              </w:rPr>
            </w:pPr>
            <w:r w:rsidRPr="00675108">
              <w:rPr>
                <w:sz w:val="14"/>
                <w:szCs w:val="14"/>
              </w:rPr>
              <w:t xml:space="preserve">Настоящий полис </w:t>
            </w:r>
            <w:r w:rsidRPr="00675108">
              <w:rPr>
                <w:color w:val="808080"/>
                <w:sz w:val="14"/>
                <w:szCs w:val="14"/>
              </w:rPr>
              <w:t>одновременно является также заявлением на страхование</w:t>
            </w:r>
            <w:r w:rsidRPr="00675108">
              <w:rPr>
                <w:sz w:val="14"/>
                <w:szCs w:val="14"/>
              </w:rPr>
              <w:t xml:space="preserve"> </w:t>
            </w:r>
            <w:r w:rsidRPr="00675108">
              <w:rPr>
                <w:color w:val="808080"/>
                <w:sz w:val="14"/>
                <w:szCs w:val="14"/>
              </w:rPr>
              <w:t>и</w:t>
            </w:r>
            <w:r w:rsidRPr="00675108">
              <w:rPr>
                <w:sz w:val="14"/>
                <w:szCs w:val="14"/>
              </w:rPr>
              <w:t xml:space="preserve"> подтверждает факт заключения договора страхования </w:t>
            </w:r>
            <w:r w:rsidRPr="00675108">
              <w:rPr>
                <w:color w:val="999999"/>
                <w:sz w:val="14"/>
                <w:szCs w:val="14"/>
              </w:rPr>
              <w:t xml:space="preserve">имущества и гражданской ответственности, а также сопутствующих рисков (указывается в соответствии с перечнем застрахованных объектов) </w:t>
            </w:r>
            <w:r w:rsidRPr="00675108">
              <w:rPr>
                <w:sz w:val="14"/>
                <w:szCs w:val="14"/>
              </w:rPr>
              <w:t>(далее – Договор). Исполнение, изменение условий и прекращение Договора осуществляются согласно «</w:t>
            </w:r>
            <w:r w:rsidR="00DA51EE" w:rsidRPr="00675108">
              <w:rPr>
                <w:sz w:val="14"/>
                <w:szCs w:val="14"/>
              </w:rPr>
              <w:t xml:space="preserve">Комплексным правилам страхования имущества и гражданской ответственности, а также сопутствующих рисков </w:t>
            </w:r>
            <w:r w:rsidRPr="00675108">
              <w:rPr>
                <w:sz w:val="14"/>
                <w:szCs w:val="14"/>
              </w:rPr>
              <w:t xml:space="preserve">» </w:t>
            </w:r>
            <w:r w:rsidR="00EB5388" w:rsidRPr="00675108">
              <w:rPr>
                <w:sz w:val="14"/>
                <w:szCs w:val="14"/>
              </w:rPr>
              <w:t>СПАО</w:t>
            </w:r>
            <w:r w:rsidRPr="00675108">
              <w:rPr>
                <w:sz w:val="14"/>
                <w:szCs w:val="14"/>
              </w:rPr>
              <w:t xml:space="preserve"> «Ингосстрах» от ___________________г., </w:t>
            </w:r>
            <w:r w:rsidRPr="00675108">
              <w:rPr>
                <w:color w:val="999999"/>
                <w:sz w:val="14"/>
                <w:szCs w:val="14"/>
              </w:rPr>
              <w:t xml:space="preserve">«Дополнительным условиям по страхованию гражданской ответственности» к ним </w:t>
            </w:r>
            <w:r w:rsidRPr="00675108">
              <w:rPr>
                <w:bCs/>
                <w:color w:val="999999"/>
                <w:sz w:val="14"/>
                <w:szCs w:val="14"/>
              </w:rPr>
              <w:t>(перечисляются наименования Дополнительных условий к Правилам страхования согласно условиям Договора)</w:t>
            </w:r>
            <w:r w:rsidRPr="00675108">
              <w:rPr>
                <w:color w:val="999999"/>
                <w:sz w:val="14"/>
                <w:szCs w:val="14"/>
              </w:rPr>
              <w:t>,</w:t>
            </w:r>
            <w:r w:rsidRPr="00675108">
              <w:rPr>
                <w:sz w:val="14"/>
                <w:szCs w:val="14"/>
              </w:rPr>
              <w:t xml:space="preserve"> именуемым также как Правила страхования. Указанные Правила страхования являются неотъемлемой частью Договора.</w:t>
            </w:r>
          </w:p>
        </w:tc>
      </w:tr>
      <w:tr w:rsidR="00023F8A" w:rsidRPr="00675108" w:rsidTr="00023F8A">
        <w:trPr>
          <w:trHeight w:val="352"/>
          <w:jc w:val="right"/>
        </w:trPr>
        <w:tc>
          <w:tcPr>
            <w:tcW w:w="3919" w:type="dxa"/>
            <w:shd w:val="clear" w:color="auto" w:fill="auto"/>
            <w:vAlign w:val="center"/>
          </w:tcPr>
          <w:p w:rsidR="00023F8A" w:rsidRPr="00675108" w:rsidRDefault="00023F8A" w:rsidP="00023F8A">
            <w:pPr>
              <w:rPr>
                <w:b/>
                <w:sz w:val="12"/>
                <w:szCs w:val="12"/>
              </w:rPr>
            </w:pPr>
            <w:r w:rsidRPr="00675108">
              <w:rPr>
                <w:b/>
                <w:sz w:val="12"/>
                <w:szCs w:val="12"/>
              </w:rPr>
              <w:t>Наименование платежа</w:t>
            </w:r>
          </w:p>
        </w:tc>
        <w:tc>
          <w:tcPr>
            <w:tcW w:w="1955" w:type="dxa"/>
            <w:shd w:val="clear" w:color="auto" w:fill="auto"/>
            <w:vAlign w:val="center"/>
          </w:tcPr>
          <w:p w:rsidR="00023F8A" w:rsidRPr="00675108" w:rsidRDefault="00023F8A" w:rsidP="00023F8A">
            <w:pPr>
              <w:ind w:left="-180"/>
              <w:jc w:val="center"/>
              <w:rPr>
                <w:b/>
                <w:sz w:val="14"/>
                <w:szCs w:val="14"/>
              </w:rPr>
            </w:pPr>
            <w:r w:rsidRPr="00675108">
              <w:rPr>
                <w:b/>
                <w:sz w:val="14"/>
                <w:szCs w:val="14"/>
              </w:rPr>
              <w:t>Сумма, руб.</w:t>
            </w:r>
          </w:p>
        </w:tc>
        <w:tc>
          <w:tcPr>
            <w:tcW w:w="4386" w:type="dxa"/>
            <w:vMerge/>
            <w:shd w:val="clear" w:color="auto" w:fill="auto"/>
            <w:vAlign w:val="center"/>
          </w:tcPr>
          <w:p w:rsidR="00023F8A" w:rsidRPr="00675108" w:rsidRDefault="00023F8A" w:rsidP="00023F8A">
            <w:pPr>
              <w:jc w:val="center"/>
              <w:rPr>
                <w:b/>
                <w:sz w:val="12"/>
                <w:szCs w:val="12"/>
              </w:rPr>
            </w:pPr>
          </w:p>
        </w:tc>
      </w:tr>
      <w:tr w:rsidR="00023F8A" w:rsidRPr="00675108" w:rsidTr="00023F8A">
        <w:trPr>
          <w:trHeight w:val="351"/>
          <w:jc w:val="right"/>
        </w:trPr>
        <w:tc>
          <w:tcPr>
            <w:tcW w:w="3919" w:type="dxa"/>
            <w:shd w:val="clear" w:color="auto" w:fill="auto"/>
            <w:vAlign w:val="center"/>
          </w:tcPr>
          <w:p w:rsidR="00023F8A" w:rsidRPr="00675108" w:rsidRDefault="00023F8A" w:rsidP="00023F8A">
            <w:pPr>
              <w:rPr>
                <w:sz w:val="12"/>
                <w:szCs w:val="12"/>
              </w:rPr>
            </w:pPr>
            <w:r w:rsidRPr="00675108">
              <w:rPr>
                <w:sz w:val="12"/>
                <w:szCs w:val="12"/>
              </w:rPr>
              <w:t>Страховая премия, полис № __________</w:t>
            </w:r>
          </w:p>
        </w:tc>
        <w:tc>
          <w:tcPr>
            <w:tcW w:w="1955" w:type="dxa"/>
            <w:shd w:val="clear" w:color="auto" w:fill="auto"/>
            <w:vAlign w:val="center"/>
          </w:tcPr>
          <w:p w:rsidR="00023F8A" w:rsidRPr="00675108" w:rsidRDefault="00023F8A" w:rsidP="00023F8A">
            <w:pPr>
              <w:ind w:left="-180"/>
              <w:jc w:val="center"/>
              <w:rPr>
                <w:b/>
                <w:sz w:val="14"/>
                <w:szCs w:val="14"/>
              </w:rPr>
            </w:pPr>
          </w:p>
        </w:tc>
        <w:tc>
          <w:tcPr>
            <w:tcW w:w="4386" w:type="dxa"/>
            <w:vMerge/>
            <w:shd w:val="clear" w:color="auto" w:fill="auto"/>
            <w:vAlign w:val="center"/>
          </w:tcPr>
          <w:p w:rsidR="00023F8A" w:rsidRPr="00675108" w:rsidRDefault="00023F8A" w:rsidP="00023F8A">
            <w:pPr>
              <w:jc w:val="center"/>
              <w:rPr>
                <w:b/>
                <w:sz w:val="12"/>
                <w:szCs w:val="12"/>
              </w:rPr>
            </w:pPr>
          </w:p>
        </w:tc>
      </w:tr>
      <w:tr w:rsidR="00023F8A" w:rsidRPr="00675108" w:rsidTr="00023F8A">
        <w:trPr>
          <w:trHeight w:val="223"/>
          <w:jc w:val="right"/>
        </w:trPr>
        <w:tc>
          <w:tcPr>
            <w:tcW w:w="5874" w:type="dxa"/>
            <w:gridSpan w:val="2"/>
            <w:shd w:val="clear" w:color="auto" w:fill="auto"/>
            <w:vAlign w:val="center"/>
          </w:tcPr>
          <w:p w:rsidR="00023F8A" w:rsidRPr="00675108" w:rsidRDefault="00023F8A" w:rsidP="00023F8A">
            <w:pPr>
              <w:rPr>
                <w:sz w:val="14"/>
                <w:szCs w:val="14"/>
              </w:rPr>
            </w:pPr>
            <w:r w:rsidRPr="00675108">
              <w:rPr>
                <w:sz w:val="14"/>
                <w:szCs w:val="14"/>
              </w:rPr>
              <w:t>Подпись плательщика</w:t>
            </w:r>
          </w:p>
        </w:tc>
        <w:tc>
          <w:tcPr>
            <w:tcW w:w="4386" w:type="dxa"/>
            <w:vMerge/>
            <w:shd w:val="clear" w:color="auto" w:fill="auto"/>
          </w:tcPr>
          <w:p w:rsidR="00023F8A" w:rsidRPr="00675108" w:rsidRDefault="00023F8A" w:rsidP="00023F8A">
            <w:pPr>
              <w:rPr>
                <w:sz w:val="12"/>
                <w:szCs w:val="12"/>
              </w:rPr>
            </w:pPr>
          </w:p>
        </w:tc>
      </w:tr>
      <w:tr w:rsidR="00023F8A" w:rsidRPr="00675108" w:rsidTr="00023F8A">
        <w:trPr>
          <w:trHeight w:val="56"/>
          <w:jc w:val="right"/>
        </w:trPr>
        <w:tc>
          <w:tcPr>
            <w:tcW w:w="5874" w:type="dxa"/>
            <w:gridSpan w:val="2"/>
            <w:shd w:val="clear" w:color="auto" w:fill="auto"/>
            <w:vAlign w:val="center"/>
          </w:tcPr>
          <w:p w:rsidR="00023F8A" w:rsidRPr="00675108" w:rsidRDefault="00023F8A" w:rsidP="00023F8A">
            <w:pPr>
              <w:rPr>
                <w:i/>
                <w:color w:val="999999"/>
                <w:sz w:val="14"/>
                <w:szCs w:val="14"/>
              </w:rPr>
            </w:pPr>
            <w:r w:rsidRPr="00675108">
              <w:rPr>
                <w:i/>
                <w:color w:val="999999"/>
                <w:sz w:val="14"/>
                <w:szCs w:val="14"/>
              </w:rPr>
              <w:t>Комиссия по переводу уплачивается за счет получателя</w:t>
            </w:r>
          </w:p>
        </w:tc>
        <w:tc>
          <w:tcPr>
            <w:tcW w:w="4386" w:type="dxa"/>
            <w:vMerge/>
            <w:shd w:val="clear" w:color="auto" w:fill="auto"/>
          </w:tcPr>
          <w:p w:rsidR="00023F8A" w:rsidRPr="00675108" w:rsidRDefault="00023F8A" w:rsidP="00023F8A">
            <w:pPr>
              <w:rPr>
                <w:sz w:val="12"/>
                <w:szCs w:val="12"/>
              </w:rPr>
            </w:pPr>
          </w:p>
        </w:tc>
      </w:tr>
    </w:tbl>
    <w:p w:rsidR="00023F8A" w:rsidRPr="00675108" w:rsidRDefault="00023F8A" w:rsidP="00023F8A">
      <w:pPr>
        <w:ind w:left="-180"/>
        <w:rPr>
          <w:sz w:val="12"/>
          <w:szCs w:val="12"/>
        </w:rPr>
      </w:pPr>
    </w:p>
    <w:tbl>
      <w:tblPr>
        <w:tblW w:w="10260" w:type="dxa"/>
        <w:jc w:val="right"/>
        <w:tblCellSpacing w:w="20" w:type="dxa"/>
        <w:tblInd w:w="-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20"/>
        <w:gridCol w:w="140"/>
        <w:gridCol w:w="838"/>
        <w:gridCol w:w="1002"/>
        <w:gridCol w:w="1737"/>
        <w:gridCol w:w="3123"/>
      </w:tblGrid>
      <w:tr w:rsidR="00023F8A" w:rsidRPr="00675108" w:rsidTr="00023F8A">
        <w:trPr>
          <w:trHeight w:val="310"/>
          <w:tblCellSpacing w:w="20" w:type="dxa"/>
          <w:jc w:val="right"/>
        </w:trPr>
        <w:tc>
          <w:tcPr>
            <w:tcW w:w="3360" w:type="dxa"/>
            <w:vAlign w:val="center"/>
          </w:tcPr>
          <w:p w:rsidR="00023F8A" w:rsidRPr="00675108" w:rsidRDefault="00023F8A" w:rsidP="00023F8A">
            <w:pPr>
              <w:ind w:left="-42" w:right="-133"/>
              <w:rPr>
                <w:b/>
                <w:bCs/>
                <w:sz w:val="14"/>
                <w:szCs w:val="14"/>
              </w:rPr>
            </w:pPr>
            <w:r w:rsidRPr="00675108">
              <w:rPr>
                <w:b/>
                <w:bCs/>
                <w:sz w:val="14"/>
                <w:szCs w:val="14"/>
              </w:rPr>
              <w:t>СТРАХОВЩИК</w:t>
            </w:r>
          </w:p>
        </w:tc>
        <w:tc>
          <w:tcPr>
            <w:tcW w:w="6780" w:type="dxa"/>
            <w:gridSpan w:val="5"/>
            <w:vAlign w:val="center"/>
          </w:tcPr>
          <w:p w:rsidR="00023F8A" w:rsidRPr="00675108" w:rsidRDefault="00073064" w:rsidP="00023F8A">
            <w:pPr>
              <w:rPr>
                <w:sz w:val="14"/>
                <w:szCs w:val="14"/>
              </w:rPr>
            </w:pPr>
            <w:r w:rsidRPr="00675108">
              <w:rPr>
                <w:sz w:val="14"/>
                <w:szCs w:val="14"/>
              </w:rPr>
              <w:t xml:space="preserve">Страховое публичное </w:t>
            </w:r>
            <w:r w:rsidR="00023F8A" w:rsidRPr="00675108">
              <w:rPr>
                <w:sz w:val="14"/>
                <w:szCs w:val="14"/>
              </w:rPr>
              <w:t xml:space="preserve"> акционерное общество «Ингосстрах»</w:t>
            </w:r>
          </w:p>
          <w:p w:rsidR="00023F8A" w:rsidRPr="00675108" w:rsidRDefault="00023F8A" w:rsidP="00023F8A">
            <w:pPr>
              <w:jc w:val="both"/>
              <w:rPr>
                <w:sz w:val="14"/>
                <w:szCs w:val="14"/>
              </w:rPr>
            </w:pPr>
            <w:r w:rsidRPr="00675108">
              <w:rPr>
                <w:sz w:val="14"/>
                <w:szCs w:val="14"/>
              </w:rPr>
              <w:t xml:space="preserve">ИНН 7705042179, р/c </w:t>
            </w:r>
            <w:r w:rsidRPr="00675108">
              <w:rPr>
                <w:color w:val="999999"/>
                <w:sz w:val="14"/>
                <w:szCs w:val="14"/>
              </w:rPr>
              <w:t>40701810500020106042</w:t>
            </w:r>
            <w:r w:rsidRPr="00675108">
              <w:rPr>
                <w:sz w:val="14"/>
                <w:szCs w:val="14"/>
              </w:rPr>
              <w:t xml:space="preserve"> в </w:t>
            </w:r>
            <w:r w:rsidRPr="00675108">
              <w:rPr>
                <w:color w:val="999999"/>
                <w:sz w:val="14"/>
                <w:szCs w:val="14"/>
              </w:rPr>
              <w:t>ОАО «Сбербанк России»</w:t>
            </w:r>
            <w:r w:rsidRPr="00675108">
              <w:rPr>
                <w:sz w:val="14"/>
                <w:szCs w:val="14"/>
              </w:rPr>
              <w:t xml:space="preserve">, г. Москва, БИК </w:t>
            </w:r>
            <w:r w:rsidRPr="00675108">
              <w:rPr>
                <w:color w:val="999999"/>
                <w:sz w:val="14"/>
                <w:szCs w:val="14"/>
              </w:rPr>
              <w:t>044525225,</w:t>
            </w:r>
            <w:r w:rsidRPr="00675108">
              <w:rPr>
                <w:sz w:val="14"/>
                <w:szCs w:val="14"/>
              </w:rPr>
              <w:t xml:space="preserve"> к/c </w:t>
            </w:r>
            <w:r w:rsidRPr="00675108">
              <w:rPr>
                <w:color w:val="999999"/>
                <w:sz w:val="14"/>
                <w:szCs w:val="14"/>
              </w:rPr>
              <w:t>30101810400000000225</w:t>
            </w:r>
          </w:p>
          <w:p w:rsidR="00023F8A" w:rsidRPr="00675108" w:rsidRDefault="00023F8A" w:rsidP="00023F8A">
            <w:pPr>
              <w:rPr>
                <w:sz w:val="14"/>
                <w:szCs w:val="14"/>
              </w:rPr>
            </w:pPr>
            <w:r w:rsidRPr="00675108">
              <w:rPr>
                <w:sz w:val="14"/>
                <w:szCs w:val="14"/>
              </w:rPr>
              <w:t>117997, Москва, ул. Пятницкая, 12, стр. 2, факс: +7 (495) 959 44 05, e-</w:t>
            </w:r>
            <w:proofErr w:type="spellStart"/>
            <w:r w:rsidRPr="00675108">
              <w:rPr>
                <w:sz w:val="14"/>
                <w:szCs w:val="14"/>
              </w:rPr>
              <w:t>mail</w:t>
            </w:r>
            <w:proofErr w:type="spellEnd"/>
            <w:r w:rsidRPr="00675108">
              <w:rPr>
                <w:sz w:val="14"/>
                <w:szCs w:val="14"/>
              </w:rPr>
              <w:t>: ingos@ingos.ru, www.ingos.ru</w:t>
            </w:r>
          </w:p>
          <w:p w:rsidR="00023F8A" w:rsidRPr="00675108" w:rsidRDefault="00023F8A" w:rsidP="00023F8A">
            <w:pPr>
              <w:rPr>
                <w:b/>
                <w:bCs/>
                <w:sz w:val="14"/>
                <w:szCs w:val="14"/>
              </w:rPr>
            </w:pPr>
            <w:r w:rsidRPr="00675108">
              <w:rPr>
                <w:sz w:val="14"/>
                <w:szCs w:val="14"/>
              </w:rPr>
              <w:t>Круглосуточный контакт-центр: 8 800 100 77 55</w:t>
            </w:r>
          </w:p>
        </w:tc>
      </w:tr>
      <w:tr w:rsidR="00023F8A" w:rsidRPr="00675108" w:rsidTr="00023F8A">
        <w:trPr>
          <w:trHeight w:val="310"/>
          <w:tblCellSpacing w:w="20" w:type="dxa"/>
          <w:jc w:val="right"/>
        </w:trPr>
        <w:tc>
          <w:tcPr>
            <w:tcW w:w="3360" w:type="dxa"/>
            <w:vAlign w:val="center"/>
          </w:tcPr>
          <w:p w:rsidR="00023F8A" w:rsidRPr="00675108" w:rsidRDefault="00023F8A" w:rsidP="00023F8A">
            <w:pPr>
              <w:ind w:left="-42" w:right="-133"/>
              <w:rPr>
                <w:b/>
                <w:sz w:val="14"/>
                <w:szCs w:val="14"/>
              </w:rPr>
            </w:pPr>
            <w:r w:rsidRPr="00675108">
              <w:rPr>
                <w:b/>
                <w:sz w:val="14"/>
                <w:szCs w:val="14"/>
              </w:rPr>
              <w:t>СТРАХОВАТЕЛЬ</w:t>
            </w:r>
          </w:p>
        </w:tc>
        <w:tc>
          <w:tcPr>
            <w:tcW w:w="6780" w:type="dxa"/>
            <w:gridSpan w:val="5"/>
            <w:vAlign w:val="center"/>
          </w:tcPr>
          <w:p w:rsidR="00023F8A" w:rsidRPr="00675108" w:rsidRDefault="00023F8A" w:rsidP="00023F8A">
            <w:pPr>
              <w:rPr>
                <w:bCs/>
                <w:sz w:val="14"/>
                <w:szCs w:val="14"/>
              </w:rPr>
            </w:pPr>
          </w:p>
        </w:tc>
      </w:tr>
      <w:tr w:rsidR="00023F8A" w:rsidRPr="00675108" w:rsidTr="00023F8A">
        <w:trPr>
          <w:trHeight w:val="209"/>
          <w:tblCellSpacing w:w="20" w:type="dxa"/>
          <w:jc w:val="right"/>
        </w:trPr>
        <w:tc>
          <w:tcPr>
            <w:tcW w:w="3360" w:type="dxa"/>
            <w:vAlign w:val="center"/>
          </w:tcPr>
          <w:p w:rsidR="00023F8A" w:rsidRPr="00675108" w:rsidRDefault="00023F8A" w:rsidP="00023F8A">
            <w:pPr>
              <w:ind w:left="-42" w:right="-133"/>
              <w:rPr>
                <w:b/>
                <w:sz w:val="14"/>
                <w:szCs w:val="14"/>
              </w:rPr>
            </w:pPr>
            <w:r w:rsidRPr="00675108">
              <w:rPr>
                <w:b/>
                <w:sz w:val="14"/>
                <w:szCs w:val="14"/>
              </w:rPr>
              <w:t>ВЫГОДОПРИОБРЕТАТЕЛЬ</w:t>
            </w:r>
          </w:p>
        </w:tc>
        <w:tc>
          <w:tcPr>
            <w:tcW w:w="6780" w:type="dxa"/>
            <w:gridSpan w:val="5"/>
            <w:vAlign w:val="center"/>
          </w:tcPr>
          <w:p w:rsidR="00023F8A" w:rsidRPr="00675108" w:rsidRDefault="00023F8A" w:rsidP="00023F8A">
            <w:pPr>
              <w:jc w:val="both"/>
              <w:rPr>
                <w:sz w:val="14"/>
                <w:szCs w:val="14"/>
              </w:rPr>
            </w:pPr>
          </w:p>
        </w:tc>
      </w:tr>
      <w:tr w:rsidR="00023F8A" w:rsidRPr="00675108" w:rsidTr="00023F8A">
        <w:trPr>
          <w:trHeight w:val="542"/>
          <w:tblCellSpacing w:w="20" w:type="dxa"/>
          <w:jc w:val="right"/>
        </w:trPr>
        <w:tc>
          <w:tcPr>
            <w:tcW w:w="3360" w:type="dxa"/>
            <w:vAlign w:val="center"/>
          </w:tcPr>
          <w:p w:rsidR="00023F8A" w:rsidRPr="00675108" w:rsidRDefault="00023F8A" w:rsidP="00023F8A">
            <w:pPr>
              <w:ind w:left="-42" w:right="-133"/>
              <w:rPr>
                <w:b/>
                <w:sz w:val="14"/>
                <w:szCs w:val="14"/>
              </w:rPr>
            </w:pPr>
            <w:r w:rsidRPr="00675108">
              <w:rPr>
                <w:b/>
                <w:sz w:val="14"/>
                <w:szCs w:val="14"/>
              </w:rPr>
              <w:t>ОБЪЕКТ</w:t>
            </w:r>
          </w:p>
          <w:p w:rsidR="00023F8A" w:rsidRPr="00675108" w:rsidRDefault="00023F8A" w:rsidP="00023F8A">
            <w:pPr>
              <w:ind w:left="-42" w:right="-133"/>
              <w:rPr>
                <w:bCs/>
                <w:sz w:val="14"/>
                <w:szCs w:val="14"/>
              </w:rPr>
            </w:pPr>
            <w:r w:rsidRPr="00675108">
              <w:rPr>
                <w:b/>
                <w:sz w:val="14"/>
                <w:szCs w:val="14"/>
              </w:rPr>
              <w:t>СТРАХОВАНИЯ</w:t>
            </w:r>
          </w:p>
        </w:tc>
        <w:tc>
          <w:tcPr>
            <w:tcW w:w="6780" w:type="dxa"/>
            <w:gridSpan w:val="5"/>
            <w:vAlign w:val="center"/>
          </w:tcPr>
          <w:p w:rsidR="00023F8A" w:rsidRPr="00675108" w:rsidRDefault="00023F8A" w:rsidP="00023F8A">
            <w:pPr>
              <w:jc w:val="both"/>
              <w:rPr>
                <w:color w:val="FF0000"/>
                <w:sz w:val="14"/>
                <w:szCs w:val="14"/>
              </w:rPr>
            </w:pPr>
          </w:p>
        </w:tc>
      </w:tr>
      <w:tr w:rsidR="00023F8A" w:rsidRPr="00675108" w:rsidTr="00023F8A">
        <w:trPr>
          <w:trHeight w:val="209"/>
          <w:tblCellSpacing w:w="20" w:type="dxa"/>
          <w:jc w:val="right"/>
        </w:trPr>
        <w:tc>
          <w:tcPr>
            <w:tcW w:w="3360" w:type="dxa"/>
            <w:vAlign w:val="center"/>
          </w:tcPr>
          <w:p w:rsidR="00023F8A" w:rsidRPr="00675108" w:rsidRDefault="00023F8A" w:rsidP="00023F8A">
            <w:pPr>
              <w:ind w:left="-42" w:right="-133"/>
              <w:rPr>
                <w:b/>
                <w:bCs/>
                <w:sz w:val="14"/>
                <w:szCs w:val="14"/>
              </w:rPr>
            </w:pPr>
            <w:r w:rsidRPr="00675108">
              <w:rPr>
                <w:b/>
                <w:sz w:val="14"/>
                <w:szCs w:val="14"/>
              </w:rPr>
              <w:t>ТЕРРИТОРИИ СТРАХОВАНИЯ</w:t>
            </w:r>
          </w:p>
        </w:tc>
        <w:tc>
          <w:tcPr>
            <w:tcW w:w="6780" w:type="dxa"/>
            <w:gridSpan w:val="5"/>
            <w:vAlign w:val="center"/>
          </w:tcPr>
          <w:p w:rsidR="00023F8A" w:rsidRPr="00675108" w:rsidRDefault="00023F8A" w:rsidP="00023F8A">
            <w:pPr>
              <w:jc w:val="center"/>
              <w:rPr>
                <w:b/>
                <w:bCs/>
                <w:sz w:val="14"/>
                <w:szCs w:val="14"/>
              </w:rPr>
            </w:pPr>
          </w:p>
        </w:tc>
      </w:tr>
      <w:tr w:rsidR="00023F8A" w:rsidRPr="00675108" w:rsidTr="00023F8A">
        <w:trPr>
          <w:trHeight w:val="209"/>
          <w:tblCellSpacing w:w="20" w:type="dxa"/>
          <w:jc w:val="right"/>
        </w:trPr>
        <w:tc>
          <w:tcPr>
            <w:tcW w:w="3360" w:type="dxa"/>
            <w:vAlign w:val="center"/>
          </w:tcPr>
          <w:p w:rsidR="00023F8A" w:rsidRPr="00675108" w:rsidRDefault="00023F8A" w:rsidP="00023F8A">
            <w:pPr>
              <w:ind w:left="-42" w:right="-133"/>
              <w:rPr>
                <w:b/>
                <w:sz w:val="14"/>
                <w:szCs w:val="14"/>
              </w:rPr>
            </w:pPr>
            <w:r w:rsidRPr="00675108">
              <w:rPr>
                <w:b/>
                <w:sz w:val="14"/>
                <w:szCs w:val="14"/>
              </w:rPr>
              <w:t>СТРАХОВЫЕ РИСКИ</w:t>
            </w:r>
          </w:p>
        </w:tc>
        <w:tc>
          <w:tcPr>
            <w:tcW w:w="6780" w:type="dxa"/>
            <w:gridSpan w:val="5"/>
            <w:vAlign w:val="center"/>
          </w:tcPr>
          <w:p w:rsidR="00023F8A" w:rsidRPr="00675108" w:rsidRDefault="00023F8A" w:rsidP="00023F8A">
            <w:pPr>
              <w:jc w:val="both"/>
              <w:rPr>
                <w:sz w:val="14"/>
                <w:szCs w:val="14"/>
              </w:rPr>
            </w:pPr>
          </w:p>
        </w:tc>
      </w:tr>
      <w:tr w:rsidR="00023F8A" w:rsidRPr="00675108" w:rsidTr="00023F8A">
        <w:trPr>
          <w:trHeight w:val="209"/>
          <w:tblCellSpacing w:w="20" w:type="dxa"/>
          <w:jc w:val="right"/>
        </w:trPr>
        <w:tc>
          <w:tcPr>
            <w:tcW w:w="3360" w:type="dxa"/>
            <w:vAlign w:val="center"/>
          </w:tcPr>
          <w:p w:rsidR="00023F8A" w:rsidRPr="00675108" w:rsidRDefault="00023F8A" w:rsidP="00023F8A">
            <w:pPr>
              <w:ind w:left="-42" w:right="-133"/>
              <w:rPr>
                <w:b/>
                <w:sz w:val="14"/>
                <w:szCs w:val="14"/>
              </w:rPr>
            </w:pPr>
            <w:r w:rsidRPr="00675108">
              <w:rPr>
                <w:b/>
                <w:sz w:val="14"/>
                <w:szCs w:val="14"/>
              </w:rPr>
              <w:t xml:space="preserve">СРОК ДЕЙСТВИЯ </w:t>
            </w:r>
          </w:p>
          <w:p w:rsidR="00023F8A" w:rsidRPr="00675108" w:rsidRDefault="00023F8A" w:rsidP="00023F8A">
            <w:pPr>
              <w:ind w:left="-42" w:right="-133"/>
              <w:rPr>
                <w:b/>
                <w:sz w:val="14"/>
                <w:szCs w:val="14"/>
              </w:rPr>
            </w:pPr>
            <w:r w:rsidRPr="00675108">
              <w:rPr>
                <w:b/>
                <w:sz w:val="14"/>
                <w:szCs w:val="14"/>
              </w:rPr>
              <w:t>ДОГОВОРА</w:t>
            </w:r>
          </w:p>
        </w:tc>
        <w:tc>
          <w:tcPr>
            <w:tcW w:w="6780" w:type="dxa"/>
            <w:gridSpan w:val="5"/>
            <w:shd w:val="clear" w:color="auto" w:fill="FFFFFF"/>
            <w:vAlign w:val="center"/>
          </w:tcPr>
          <w:p w:rsidR="00023F8A" w:rsidRPr="00675108" w:rsidRDefault="00023F8A" w:rsidP="00023F8A">
            <w:pPr>
              <w:jc w:val="both"/>
              <w:rPr>
                <w:sz w:val="14"/>
                <w:szCs w:val="14"/>
              </w:rPr>
            </w:pPr>
            <w:r w:rsidRPr="00675108">
              <w:rPr>
                <w:sz w:val="14"/>
                <w:szCs w:val="14"/>
              </w:rPr>
              <w:t>_____________________________________</w:t>
            </w:r>
          </w:p>
          <w:p w:rsidR="00023F8A" w:rsidRPr="00675108" w:rsidRDefault="00023F8A" w:rsidP="00023F8A">
            <w:pPr>
              <w:jc w:val="both"/>
              <w:rPr>
                <w:sz w:val="14"/>
                <w:szCs w:val="14"/>
              </w:rPr>
            </w:pPr>
            <w:r w:rsidRPr="00675108">
              <w:rPr>
                <w:sz w:val="14"/>
                <w:szCs w:val="14"/>
              </w:rPr>
              <w:t xml:space="preserve">Страхование по настоящему Договору начинает свое действие с 00 часов </w:t>
            </w:r>
            <w:r w:rsidRPr="00675108">
              <w:rPr>
                <w:color w:val="999999"/>
                <w:sz w:val="14"/>
                <w:szCs w:val="14"/>
              </w:rPr>
              <w:t>указывается информация  в соответствии с условиями Договора</w:t>
            </w:r>
          </w:p>
        </w:tc>
      </w:tr>
      <w:tr w:rsidR="00023F8A" w:rsidRPr="00675108" w:rsidTr="00023F8A">
        <w:trPr>
          <w:trHeight w:val="209"/>
          <w:tblCellSpacing w:w="20" w:type="dxa"/>
          <w:jc w:val="right"/>
        </w:trPr>
        <w:tc>
          <w:tcPr>
            <w:tcW w:w="10180" w:type="dxa"/>
            <w:gridSpan w:val="6"/>
            <w:vAlign w:val="center"/>
          </w:tcPr>
          <w:p w:rsidR="00023F8A" w:rsidRPr="00675108" w:rsidRDefault="00023F8A" w:rsidP="00023F8A">
            <w:pPr>
              <w:jc w:val="both"/>
              <w:rPr>
                <w:b/>
                <w:sz w:val="14"/>
                <w:szCs w:val="14"/>
              </w:rPr>
            </w:pPr>
            <w:r w:rsidRPr="00675108">
              <w:rPr>
                <w:b/>
                <w:sz w:val="14"/>
                <w:szCs w:val="14"/>
              </w:rPr>
              <w:t>СТРАХОВАЯ СУММА И СТРАХОВАЯ ПРЕМИЯ</w:t>
            </w:r>
          </w:p>
        </w:tc>
      </w:tr>
      <w:tr w:rsidR="00023F8A" w:rsidRPr="00675108" w:rsidTr="00023F8A">
        <w:trPr>
          <w:trHeight w:val="233"/>
          <w:tblCellSpacing w:w="20" w:type="dxa"/>
          <w:jc w:val="right"/>
        </w:trPr>
        <w:tc>
          <w:tcPr>
            <w:tcW w:w="4338" w:type="dxa"/>
            <w:gridSpan w:val="3"/>
            <w:vAlign w:val="center"/>
          </w:tcPr>
          <w:p w:rsidR="00023F8A" w:rsidRPr="00675108" w:rsidRDefault="00023F8A" w:rsidP="00023F8A">
            <w:pPr>
              <w:jc w:val="both"/>
              <w:rPr>
                <w:b/>
                <w:sz w:val="14"/>
                <w:szCs w:val="14"/>
              </w:rPr>
            </w:pPr>
            <w:r w:rsidRPr="00675108">
              <w:rPr>
                <w:b/>
                <w:sz w:val="14"/>
                <w:szCs w:val="14"/>
              </w:rPr>
              <w:t xml:space="preserve">Застрахованные объекты </w:t>
            </w:r>
          </w:p>
          <w:p w:rsidR="00023F8A" w:rsidRPr="00675108" w:rsidRDefault="00023F8A" w:rsidP="00023F8A">
            <w:pPr>
              <w:jc w:val="both"/>
              <w:rPr>
                <w:b/>
                <w:sz w:val="14"/>
                <w:szCs w:val="14"/>
              </w:rPr>
            </w:pPr>
            <w:r w:rsidRPr="00675108">
              <w:rPr>
                <w:color w:val="999999"/>
                <w:sz w:val="14"/>
                <w:szCs w:val="14"/>
              </w:rPr>
              <w:t>Наименование застрахованных объектов  в соответствии с условиями Договора</w:t>
            </w:r>
          </w:p>
        </w:tc>
        <w:tc>
          <w:tcPr>
            <w:tcW w:w="2699" w:type="dxa"/>
            <w:gridSpan w:val="2"/>
            <w:vAlign w:val="center"/>
          </w:tcPr>
          <w:p w:rsidR="00023F8A" w:rsidRPr="00675108" w:rsidRDefault="00023F8A" w:rsidP="00023F8A">
            <w:pPr>
              <w:jc w:val="center"/>
              <w:rPr>
                <w:b/>
                <w:sz w:val="14"/>
                <w:szCs w:val="14"/>
              </w:rPr>
            </w:pPr>
            <w:r w:rsidRPr="00675108">
              <w:rPr>
                <w:b/>
                <w:sz w:val="14"/>
                <w:szCs w:val="14"/>
              </w:rPr>
              <w:t>Страховая сумма, рублей</w:t>
            </w:r>
          </w:p>
        </w:tc>
        <w:tc>
          <w:tcPr>
            <w:tcW w:w="3063" w:type="dxa"/>
            <w:vAlign w:val="center"/>
          </w:tcPr>
          <w:p w:rsidR="00023F8A" w:rsidRPr="00675108" w:rsidRDefault="00023F8A" w:rsidP="00023F8A">
            <w:pPr>
              <w:jc w:val="center"/>
              <w:rPr>
                <w:b/>
                <w:sz w:val="14"/>
                <w:szCs w:val="14"/>
              </w:rPr>
            </w:pPr>
            <w:r w:rsidRPr="00675108">
              <w:rPr>
                <w:b/>
                <w:sz w:val="14"/>
                <w:szCs w:val="14"/>
              </w:rPr>
              <w:t>Страховая премия, руб.</w:t>
            </w:r>
          </w:p>
        </w:tc>
      </w:tr>
      <w:tr w:rsidR="00023F8A" w:rsidRPr="00675108" w:rsidTr="00023F8A">
        <w:trPr>
          <w:trHeight w:val="55"/>
          <w:tblCellSpacing w:w="20" w:type="dxa"/>
          <w:jc w:val="right"/>
        </w:trPr>
        <w:tc>
          <w:tcPr>
            <w:tcW w:w="4338" w:type="dxa"/>
            <w:gridSpan w:val="3"/>
            <w:vAlign w:val="center"/>
          </w:tcPr>
          <w:p w:rsidR="00023F8A" w:rsidRPr="00675108" w:rsidRDefault="00023F8A" w:rsidP="00023F8A">
            <w:pPr>
              <w:ind w:left="-42"/>
              <w:jc w:val="both"/>
              <w:rPr>
                <w:b/>
                <w:i/>
                <w:sz w:val="18"/>
                <w:szCs w:val="18"/>
              </w:rPr>
            </w:pPr>
          </w:p>
        </w:tc>
        <w:tc>
          <w:tcPr>
            <w:tcW w:w="2699" w:type="dxa"/>
            <w:gridSpan w:val="2"/>
            <w:vAlign w:val="center"/>
          </w:tcPr>
          <w:p w:rsidR="00023F8A" w:rsidRPr="00675108" w:rsidRDefault="00023F8A" w:rsidP="00023F8A">
            <w:pPr>
              <w:jc w:val="center"/>
              <w:rPr>
                <w:b/>
                <w:sz w:val="18"/>
                <w:szCs w:val="18"/>
              </w:rPr>
            </w:pPr>
          </w:p>
        </w:tc>
        <w:tc>
          <w:tcPr>
            <w:tcW w:w="3063" w:type="dxa"/>
            <w:shd w:val="clear" w:color="auto" w:fill="auto"/>
            <w:vAlign w:val="center"/>
          </w:tcPr>
          <w:p w:rsidR="00023F8A" w:rsidRPr="00675108" w:rsidRDefault="00023F8A" w:rsidP="00023F8A">
            <w:pPr>
              <w:jc w:val="center"/>
              <w:rPr>
                <w:b/>
                <w:sz w:val="18"/>
                <w:szCs w:val="18"/>
              </w:rPr>
            </w:pPr>
          </w:p>
        </w:tc>
      </w:tr>
      <w:tr w:rsidR="00023F8A" w:rsidRPr="00675108" w:rsidTr="00023F8A">
        <w:trPr>
          <w:trHeight w:val="232"/>
          <w:tblCellSpacing w:w="20" w:type="dxa"/>
          <w:jc w:val="right"/>
        </w:trPr>
        <w:tc>
          <w:tcPr>
            <w:tcW w:w="4338" w:type="dxa"/>
            <w:gridSpan w:val="3"/>
            <w:vAlign w:val="center"/>
          </w:tcPr>
          <w:p w:rsidR="00023F8A" w:rsidRPr="00675108" w:rsidRDefault="00023F8A" w:rsidP="00023F8A">
            <w:pPr>
              <w:ind w:left="-42"/>
              <w:jc w:val="both"/>
              <w:rPr>
                <w:b/>
                <w:i/>
                <w:sz w:val="18"/>
                <w:szCs w:val="18"/>
              </w:rPr>
            </w:pPr>
          </w:p>
        </w:tc>
        <w:tc>
          <w:tcPr>
            <w:tcW w:w="2699" w:type="dxa"/>
            <w:gridSpan w:val="2"/>
            <w:vAlign w:val="center"/>
          </w:tcPr>
          <w:p w:rsidR="00023F8A" w:rsidRPr="00675108" w:rsidRDefault="00023F8A" w:rsidP="00023F8A">
            <w:pPr>
              <w:jc w:val="center"/>
              <w:rPr>
                <w:b/>
                <w:sz w:val="18"/>
                <w:szCs w:val="18"/>
              </w:rPr>
            </w:pPr>
          </w:p>
        </w:tc>
        <w:tc>
          <w:tcPr>
            <w:tcW w:w="3063" w:type="dxa"/>
            <w:shd w:val="clear" w:color="auto" w:fill="auto"/>
            <w:vAlign w:val="center"/>
          </w:tcPr>
          <w:p w:rsidR="00023F8A" w:rsidRPr="00675108" w:rsidRDefault="00023F8A" w:rsidP="00023F8A">
            <w:pPr>
              <w:jc w:val="both"/>
              <w:rPr>
                <w:b/>
                <w:sz w:val="18"/>
                <w:szCs w:val="18"/>
              </w:rPr>
            </w:pPr>
          </w:p>
        </w:tc>
      </w:tr>
      <w:tr w:rsidR="00023F8A" w:rsidRPr="00675108" w:rsidTr="00023F8A">
        <w:trPr>
          <w:trHeight w:val="232"/>
          <w:tblCellSpacing w:w="20" w:type="dxa"/>
          <w:jc w:val="right"/>
        </w:trPr>
        <w:tc>
          <w:tcPr>
            <w:tcW w:w="4338" w:type="dxa"/>
            <w:gridSpan w:val="3"/>
            <w:vAlign w:val="center"/>
          </w:tcPr>
          <w:p w:rsidR="00023F8A" w:rsidRPr="00675108" w:rsidRDefault="00023F8A" w:rsidP="00023F8A">
            <w:pPr>
              <w:ind w:left="-42"/>
              <w:jc w:val="both"/>
              <w:rPr>
                <w:b/>
                <w:i/>
                <w:sz w:val="18"/>
                <w:szCs w:val="18"/>
              </w:rPr>
            </w:pPr>
          </w:p>
        </w:tc>
        <w:tc>
          <w:tcPr>
            <w:tcW w:w="2699" w:type="dxa"/>
            <w:gridSpan w:val="2"/>
            <w:vAlign w:val="center"/>
          </w:tcPr>
          <w:p w:rsidR="00023F8A" w:rsidRPr="00675108" w:rsidRDefault="00023F8A" w:rsidP="00023F8A">
            <w:pPr>
              <w:jc w:val="center"/>
              <w:rPr>
                <w:b/>
                <w:sz w:val="18"/>
                <w:szCs w:val="18"/>
              </w:rPr>
            </w:pPr>
          </w:p>
        </w:tc>
        <w:tc>
          <w:tcPr>
            <w:tcW w:w="3063" w:type="dxa"/>
            <w:shd w:val="clear" w:color="auto" w:fill="auto"/>
            <w:vAlign w:val="center"/>
          </w:tcPr>
          <w:p w:rsidR="00023F8A" w:rsidRPr="00675108" w:rsidRDefault="00023F8A" w:rsidP="00023F8A">
            <w:pPr>
              <w:jc w:val="both"/>
              <w:rPr>
                <w:b/>
                <w:sz w:val="18"/>
                <w:szCs w:val="18"/>
              </w:rPr>
            </w:pPr>
          </w:p>
        </w:tc>
      </w:tr>
      <w:tr w:rsidR="00023F8A" w:rsidRPr="00675108" w:rsidTr="00023F8A">
        <w:trPr>
          <w:trHeight w:val="232"/>
          <w:tblCellSpacing w:w="20" w:type="dxa"/>
          <w:jc w:val="right"/>
        </w:trPr>
        <w:tc>
          <w:tcPr>
            <w:tcW w:w="10180" w:type="dxa"/>
            <w:gridSpan w:val="6"/>
            <w:vAlign w:val="center"/>
          </w:tcPr>
          <w:p w:rsidR="00023F8A" w:rsidRPr="00675108" w:rsidRDefault="00023F8A" w:rsidP="00023F8A">
            <w:pPr>
              <w:jc w:val="both"/>
              <w:rPr>
                <w:b/>
                <w:sz w:val="4"/>
                <w:szCs w:val="4"/>
              </w:rPr>
            </w:pPr>
          </w:p>
        </w:tc>
      </w:tr>
      <w:tr w:rsidR="00023F8A" w:rsidRPr="00675108" w:rsidTr="00023F8A">
        <w:trPr>
          <w:trHeight w:val="308"/>
          <w:tblCellSpacing w:w="20" w:type="dxa"/>
          <w:jc w:val="right"/>
        </w:trPr>
        <w:tc>
          <w:tcPr>
            <w:tcW w:w="10180" w:type="dxa"/>
            <w:gridSpan w:val="6"/>
            <w:vAlign w:val="center"/>
          </w:tcPr>
          <w:p w:rsidR="00023F8A" w:rsidRPr="00675108" w:rsidRDefault="00023F8A" w:rsidP="00023F8A">
            <w:pPr>
              <w:ind w:left="-28"/>
              <w:jc w:val="both"/>
              <w:rPr>
                <w:b/>
                <w:color w:val="999999"/>
              </w:rPr>
            </w:pPr>
            <w:r w:rsidRPr="00675108">
              <w:rPr>
                <w:bCs/>
                <w:color w:val="999999"/>
              </w:rPr>
              <w:t>Иные условия и оговорки по соглашению сторон</w:t>
            </w:r>
            <w:r w:rsidRPr="00675108">
              <w:rPr>
                <w:b/>
                <w:bCs/>
                <w:color w:val="999999"/>
              </w:rPr>
              <w:t>.</w:t>
            </w:r>
          </w:p>
        </w:tc>
      </w:tr>
      <w:tr w:rsidR="00023F8A" w:rsidRPr="00675108" w:rsidTr="00023F8A">
        <w:trPr>
          <w:trHeight w:val="345"/>
          <w:tblCellSpacing w:w="20" w:type="dxa"/>
          <w:jc w:val="right"/>
        </w:trPr>
        <w:tc>
          <w:tcPr>
            <w:tcW w:w="10180" w:type="dxa"/>
            <w:gridSpan w:val="6"/>
            <w:vAlign w:val="center"/>
          </w:tcPr>
          <w:p w:rsidR="00023F8A" w:rsidRPr="00675108" w:rsidRDefault="00023F8A" w:rsidP="00023F8A">
            <w:pPr>
              <w:ind w:left="-28"/>
              <w:jc w:val="both"/>
              <w:rPr>
                <w:bCs/>
                <w:color w:val="999999"/>
              </w:rPr>
            </w:pPr>
            <w:r w:rsidRPr="00675108">
              <w:rPr>
                <w:bCs/>
                <w:color w:val="999999"/>
              </w:rPr>
              <w:t>Указывается информация о месте и способе получения полиса и правил страхования</w:t>
            </w:r>
          </w:p>
        </w:tc>
      </w:tr>
      <w:tr w:rsidR="00023F8A" w:rsidRPr="00675108" w:rsidTr="00023F8A">
        <w:trPr>
          <w:trHeight w:val="345"/>
          <w:tblCellSpacing w:w="20" w:type="dxa"/>
          <w:jc w:val="right"/>
        </w:trPr>
        <w:tc>
          <w:tcPr>
            <w:tcW w:w="3500" w:type="dxa"/>
            <w:gridSpan w:val="2"/>
            <w:vAlign w:val="center"/>
          </w:tcPr>
          <w:p w:rsidR="00023F8A" w:rsidRPr="00675108" w:rsidRDefault="00023F8A" w:rsidP="00023F8A">
            <w:pPr>
              <w:rPr>
                <w:b/>
                <w:sz w:val="22"/>
                <w:szCs w:val="22"/>
              </w:rPr>
            </w:pPr>
            <w:r w:rsidRPr="00675108">
              <w:rPr>
                <w:b/>
              </w:rPr>
              <w:t>ОСОБЫЕ УСЛОВИЯ</w:t>
            </w:r>
          </w:p>
        </w:tc>
        <w:tc>
          <w:tcPr>
            <w:tcW w:w="6640" w:type="dxa"/>
            <w:gridSpan w:val="4"/>
            <w:vAlign w:val="center"/>
          </w:tcPr>
          <w:p w:rsidR="00023F8A" w:rsidRPr="00675108" w:rsidRDefault="00023F8A" w:rsidP="00023F8A">
            <w:pPr>
              <w:rPr>
                <w:color w:val="808080"/>
                <w:sz w:val="18"/>
                <w:szCs w:val="18"/>
              </w:rPr>
            </w:pPr>
            <w:r w:rsidRPr="00675108">
              <w:rPr>
                <w:color w:val="808080"/>
                <w:sz w:val="18"/>
                <w:szCs w:val="18"/>
              </w:rPr>
              <w:t xml:space="preserve">Указываются особые условия продукта (лимит, форма и система возмещения, иные оговорки и договоренности). </w:t>
            </w:r>
          </w:p>
          <w:p w:rsidR="00023F8A" w:rsidRPr="00675108" w:rsidRDefault="00023F8A" w:rsidP="00023F8A">
            <w:pPr>
              <w:rPr>
                <w:color w:val="808080"/>
                <w:sz w:val="18"/>
                <w:szCs w:val="18"/>
              </w:rPr>
            </w:pPr>
            <w:r w:rsidRPr="00675108">
              <w:rPr>
                <w:color w:val="808080"/>
                <w:sz w:val="18"/>
                <w:szCs w:val="18"/>
              </w:rPr>
              <w:t>При необходимости могут быть размещены на обороте бланка.</w:t>
            </w:r>
          </w:p>
        </w:tc>
      </w:tr>
      <w:tr w:rsidR="00023F8A" w:rsidRPr="00675108" w:rsidTr="00023F8A">
        <w:trPr>
          <w:trHeight w:val="345"/>
          <w:tblCellSpacing w:w="20" w:type="dxa"/>
          <w:jc w:val="right"/>
        </w:trPr>
        <w:tc>
          <w:tcPr>
            <w:tcW w:w="10180" w:type="dxa"/>
            <w:gridSpan w:val="6"/>
            <w:vAlign w:val="center"/>
          </w:tcPr>
          <w:p w:rsidR="00023F8A" w:rsidRPr="00675108" w:rsidRDefault="00023F8A" w:rsidP="00023F8A">
            <w:pPr>
              <w:spacing w:before="20" w:after="20"/>
              <w:jc w:val="both"/>
              <w:rPr>
                <w:sz w:val="14"/>
                <w:szCs w:val="14"/>
              </w:rPr>
            </w:pPr>
            <w:r w:rsidRPr="00675108">
              <w:rPr>
                <w:sz w:val="14"/>
                <w:szCs w:val="14"/>
              </w:rPr>
              <w:t xml:space="preserve">Подписывая настоящий полис, страхователь заключает Договор страхования на изложенных выше </w:t>
            </w:r>
            <w:r w:rsidRPr="00675108">
              <w:rPr>
                <w:color w:val="808080"/>
                <w:sz w:val="14"/>
                <w:szCs w:val="14"/>
              </w:rPr>
              <w:t>и на обороте (при наличии)</w:t>
            </w:r>
            <w:r w:rsidRPr="00675108">
              <w:rPr>
                <w:sz w:val="14"/>
                <w:szCs w:val="14"/>
              </w:rPr>
              <w:t xml:space="preserve"> условиях и подтверждает, что все сведения, указанные в настоящем полисе и приложениях к нему, являются полными и достоверными, а также подтверждает получение указанных в настоящем полисе Правил страхования. В случае если страхователь сообщил страховщику заведомо ложные сведения при оформлении настоящего Договора, страховщик вправе потребовать признания настоящего Договора недействительным в порядке, предусмотренном законодательством.</w:t>
            </w:r>
          </w:p>
          <w:p w:rsidR="00023F8A" w:rsidRPr="00675108" w:rsidRDefault="00023F8A" w:rsidP="00023F8A">
            <w:pPr>
              <w:rPr>
                <w:color w:val="808080"/>
                <w:sz w:val="14"/>
                <w:szCs w:val="14"/>
              </w:rPr>
            </w:pPr>
            <w:r w:rsidRPr="00675108">
              <w:rPr>
                <w:color w:val="808080"/>
                <w:sz w:val="14"/>
                <w:szCs w:val="14"/>
              </w:rPr>
              <w:t>Иные оговорки (при необходимости)</w:t>
            </w:r>
          </w:p>
          <w:p w:rsidR="00023F8A" w:rsidRPr="00675108" w:rsidRDefault="00023F8A" w:rsidP="00023F8A">
            <w:pPr>
              <w:rPr>
                <w:sz w:val="14"/>
                <w:szCs w:val="14"/>
              </w:rPr>
            </w:pPr>
            <w:r w:rsidRPr="00675108">
              <w:rPr>
                <w:color w:val="808080"/>
                <w:sz w:val="14"/>
                <w:szCs w:val="14"/>
              </w:rPr>
              <w:t xml:space="preserve">Приложения:  </w:t>
            </w:r>
            <w:r w:rsidRPr="00675108">
              <w:rPr>
                <w:bCs/>
                <w:color w:val="808080"/>
                <w:sz w:val="14"/>
                <w:szCs w:val="14"/>
              </w:rPr>
              <w:t>наименования приложений (при наличии)</w:t>
            </w:r>
          </w:p>
          <w:p w:rsidR="00023F8A" w:rsidRPr="00675108" w:rsidRDefault="00023F8A" w:rsidP="00023F8A">
            <w:pPr>
              <w:jc w:val="both"/>
              <w:rPr>
                <w:color w:val="FF0000"/>
                <w:sz w:val="14"/>
                <w:szCs w:val="14"/>
              </w:rPr>
            </w:pPr>
          </w:p>
        </w:tc>
      </w:tr>
      <w:tr w:rsidR="00023F8A" w:rsidRPr="00675108" w:rsidTr="00023F8A">
        <w:trPr>
          <w:trHeight w:val="740"/>
          <w:tblCellSpacing w:w="20" w:type="dxa"/>
          <w:jc w:val="right"/>
        </w:trPr>
        <w:tc>
          <w:tcPr>
            <w:tcW w:w="5340" w:type="dxa"/>
            <w:gridSpan w:val="4"/>
            <w:vAlign w:val="center"/>
          </w:tcPr>
          <w:p w:rsidR="00023F8A" w:rsidRPr="00675108" w:rsidRDefault="00023F8A" w:rsidP="00023F8A">
            <w:pPr>
              <w:rPr>
                <w:b/>
                <w:color w:val="808080"/>
                <w:sz w:val="14"/>
                <w:szCs w:val="14"/>
              </w:rPr>
            </w:pPr>
            <w:r w:rsidRPr="00675108">
              <w:rPr>
                <w:b/>
                <w:color w:val="808080"/>
                <w:sz w:val="14"/>
                <w:szCs w:val="14"/>
              </w:rPr>
              <w:t>Страхователь ________________________/_______________________________/</w:t>
            </w:r>
          </w:p>
        </w:tc>
        <w:tc>
          <w:tcPr>
            <w:tcW w:w="4800" w:type="dxa"/>
            <w:gridSpan w:val="2"/>
            <w:vAlign w:val="center"/>
          </w:tcPr>
          <w:p w:rsidR="00023F8A" w:rsidRPr="00675108" w:rsidRDefault="00023F8A" w:rsidP="00023F8A">
            <w:pPr>
              <w:tabs>
                <w:tab w:val="left" w:pos="22"/>
              </w:tabs>
              <w:rPr>
                <w:b/>
                <w:sz w:val="14"/>
                <w:szCs w:val="14"/>
              </w:rPr>
            </w:pPr>
          </w:p>
          <w:p w:rsidR="00023F8A" w:rsidRPr="00675108" w:rsidRDefault="00023F8A" w:rsidP="00023F8A">
            <w:pPr>
              <w:tabs>
                <w:tab w:val="left" w:pos="22"/>
              </w:tabs>
              <w:rPr>
                <w:sz w:val="24"/>
                <w:szCs w:val="24"/>
              </w:rPr>
            </w:pPr>
            <w:r w:rsidRPr="00675108">
              <w:rPr>
                <w:b/>
                <w:sz w:val="14"/>
                <w:szCs w:val="14"/>
              </w:rPr>
              <w:t>Страховщик _________________________/ __________________________/</w:t>
            </w:r>
          </w:p>
          <w:p w:rsidR="00023F8A" w:rsidRPr="00675108" w:rsidRDefault="00023F8A" w:rsidP="00023F8A">
            <w:pPr>
              <w:rPr>
                <w:b/>
                <w:sz w:val="14"/>
                <w:szCs w:val="14"/>
              </w:rPr>
            </w:pPr>
          </w:p>
        </w:tc>
      </w:tr>
    </w:tbl>
    <w:p w:rsidR="00023F8A" w:rsidRPr="00675108" w:rsidRDefault="00023F8A" w:rsidP="00023F8A">
      <w:pPr>
        <w:rPr>
          <w:sz w:val="18"/>
          <w:szCs w:val="18"/>
        </w:rPr>
      </w:pPr>
    </w:p>
    <w:p w:rsidR="00023F8A" w:rsidRPr="00675108" w:rsidRDefault="00023F8A" w:rsidP="00023F8A">
      <w:pPr>
        <w:jc w:val="right"/>
      </w:pPr>
      <w:r w:rsidRPr="00675108">
        <w:rPr>
          <w:sz w:val="16"/>
          <w:szCs w:val="16"/>
        </w:rPr>
        <w:br w:type="page"/>
      </w:r>
      <w:r w:rsidRPr="00675108">
        <w:rPr>
          <w:b/>
          <w:sz w:val="24"/>
          <w:szCs w:val="24"/>
        </w:rPr>
        <w:lastRenderedPageBreak/>
        <w:t xml:space="preserve">Приложение №8                                                                        </w:t>
      </w:r>
    </w:p>
    <w:p w:rsidR="004A41FC" w:rsidRPr="00675108" w:rsidRDefault="004A41FC" w:rsidP="004A41FC">
      <w:pPr>
        <w:pStyle w:val="a7"/>
        <w:shd w:val="clear" w:color="auto" w:fill="auto"/>
        <w:jc w:val="right"/>
        <w:rPr>
          <w:b w:val="0"/>
        </w:rPr>
      </w:pPr>
      <w:r w:rsidRPr="00675108">
        <w:rPr>
          <w:b w:val="0"/>
        </w:rPr>
        <w:t xml:space="preserve">к «Комплексным правилам страхования имущества и </w:t>
      </w:r>
    </w:p>
    <w:p w:rsidR="004A41FC" w:rsidRPr="00675108" w:rsidRDefault="004A41FC" w:rsidP="004A41FC">
      <w:pPr>
        <w:pStyle w:val="a7"/>
        <w:shd w:val="clear" w:color="auto" w:fill="auto"/>
        <w:jc w:val="right"/>
        <w:rPr>
          <w:b w:val="0"/>
        </w:rPr>
      </w:pPr>
      <w:r w:rsidRPr="00675108">
        <w:rPr>
          <w:b w:val="0"/>
        </w:rPr>
        <w:t>гражданской ответственности, а также сопутствующих рисков»</w:t>
      </w:r>
    </w:p>
    <w:p w:rsidR="00023F8A" w:rsidRPr="00675108" w:rsidRDefault="00023F8A" w:rsidP="00023F8A">
      <w:pPr>
        <w:pStyle w:val="af9"/>
        <w:jc w:val="right"/>
        <w:rPr>
          <w:sz w:val="24"/>
          <w:szCs w:val="24"/>
        </w:rPr>
      </w:pPr>
      <w:r w:rsidRPr="00675108">
        <w:rPr>
          <w:sz w:val="24"/>
          <w:szCs w:val="24"/>
        </w:rPr>
        <w:t xml:space="preserve">    </w:t>
      </w:r>
    </w:p>
    <w:p w:rsidR="00023F8A" w:rsidRPr="00675108" w:rsidRDefault="00023F8A" w:rsidP="00023F8A">
      <w:pPr>
        <w:ind w:left="-720"/>
        <w:jc w:val="right"/>
        <w:rPr>
          <w:sz w:val="24"/>
          <w:szCs w:val="24"/>
        </w:rPr>
      </w:pPr>
    </w:p>
    <w:p w:rsidR="00023F8A" w:rsidRPr="00675108" w:rsidRDefault="00023F8A" w:rsidP="00034034">
      <w:pPr>
        <w:ind w:left="-142"/>
        <w:jc w:val="center"/>
        <w:rPr>
          <w:sz w:val="24"/>
          <w:szCs w:val="24"/>
        </w:rPr>
      </w:pPr>
      <w:r w:rsidRPr="00675108">
        <w:rPr>
          <w:b/>
          <w:bCs/>
          <w:sz w:val="24"/>
          <w:szCs w:val="24"/>
        </w:rPr>
        <w:tab/>
        <w:t>ДОГОВОР № ____________</w:t>
      </w:r>
    </w:p>
    <w:p w:rsidR="00023F8A" w:rsidRPr="00675108" w:rsidRDefault="00023F8A" w:rsidP="00034034">
      <w:pPr>
        <w:pStyle w:val="af9"/>
        <w:ind w:left="-142"/>
        <w:jc w:val="center"/>
        <w:rPr>
          <w:b/>
          <w:bCs/>
          <w:sz w:val="24"/>
          <w:szCs w:val="24"/>
        </w:rPr>
      </w:pPr>
      <w:r w:rsidRPr="00675108">
        <w:rPr>
          <w:b/>
          <w:bCs/>
          <w:color w:val="999999"/>
          <w:sz w:val="24"/>
          <w:szCs w:val="24"/>
        </w:rPr>
        <w:t>страхования имущества и гражданской ответственности, а также сопутствующих рисков (указывается в зависимости от состава рисков, принимаемых на страхование)</w:t>
      </w:r>
    </w:p>
    <w:p w:rsidR="00023F8A" w:rsidRPr="00675108" w:rsidRDefault="00023F8A" w:rsidP="00034034">
      <w:pPr>
        <w:ind w:left="-142"/>
        <w:jc w:val="center"/>
        <w:rPr>
          <w:b/>
          <w:bCs/>
          <w:sz w:val="24"/>
          <w:szCs w:val="24"/>
        </w:rPr>
      </w:pPr>
    </w:p>
    <w:p w:rsidR="00023F8A" w:rsidRPr="00675108" w:rsidRDefault="00023F8A" w:rsidP="00034034">
      <w:pPr>
        <w:ind w:left="-142"/>
        <w:jc w:val="center"/>
        <w:rPr>
          <w:b/>
          <w:bCs/>
          <w:sz w:val="24"/>
          <w:szCs w:val="24"/>
        </w:rPr>
      </w:pPr>
    </w:p>
    <w:p w:rsidR="00023F8A" w:rsidRPr="00675108" w:rsidRDefault="00023F8A" w:rsidP="00034034">
      <w:pPr>
        <w:ind w:left="-142"/>
        <w:jc w:val="center"/>
        <w:rPr>
          <w:bCs/>
          <w:sz w:val="24"/>
          <w:szCs w:val="24"/>
        </w:rPr>
      </w:pPr>
      <w:r w:rsidRPr="00675108">
        <w:rPr>
          <w:bCs/>
          <w:sz w:val="24"/>
          <w:szCs w:val="24"/>
        </w:rPr>
        <w:t xml:space="preserve">г.________                                                                                              </w:t>
      </w:r>
      <w:r w:rsidRPr="00675108">
        <w:rPr>
          <w:sz w:val="24"/>
          <w:szCs w:val="24"/>
        </w:rPr>
        <w:t xml:space="preserve"> «</w:t>
      </w:r>
      <w:r w:rsidRPr="00675108">
        <w:rPr>
          <w:bCs/>
          <w:sz w:val="24"/>
          <w:szCs w:val="24"/>
        </w:rPr>
        <w:t xml:space="preserve">___» </w:t>
      </w:r>
      <w:r w:rsidRPr="00675108">
        <w:rPr>
          <w:sz w:val="24"/>
          <w:szCs w:val="24"/>
        </w:rPr>
        <w:t xml:space="preserve">____________ </w:t>
      </w:r>
      <w:r w:rsidRPr="00675108">
        <w:rPr>
          <w:bCs/>
          <w:sz w:val="24"/>
          <w:szCs w:val="24"/>
        </w:rPr>
        <w:t>20___ г.</w:t>
      </w:r>
    </w:p>
    <w:p w:rsidR="00023F8A" w:rsidRPr="00675108" w:rsidRDefault="00023F8A" w:rsidP="00034034">
      <w:pPr>
        <w:ind w:left="-142"/>
        <w:rPr>
          <w:sz w:val="24"/>
          <w:szCs w:val="24"/>
        </w:rPr>
      </w:pPr>
    </w:p>
    <w:p w:rsidR="00023F8A" w:rsidRPr="00675108" w:rsidRDefault="00073064" w:rsidP="00034034">
      <w:pPr>
        <w:ind w:left="-142" w:firstLine="709"/>
        <w:jc w:val="both"/>
        <w:rPr>
          <w:sz w:val="24"/>
          <w:szCs w:val="24"/>
        </w:rPr>
      </w:pPr>
      <w:r w:rsidRPr="00675108">
        <w:rPr>
          <w:sz w:val="24"/>
          <w:szCs w:val="24"/>
        </w:rPr>
        <w:t xml:space="preserve">Страховое публичное </w:t>
      </w:r>
      <w:r w:rsidR="00023F8A" w:rsidRPr="00675108">
        <w:rPr>
          <w:sz w:val="24"/>
          <w:szCs w:val="24"/>
        </w:rPr>
        <w:t xml:space="preserve">акционерное общество «Ингосстрах» (далее - Страховщик) в лице </w:t>
      </w:r>
      <w:r w:rsidR="00023F8A" w:rsidRPr="00675108">
        <w:rPr>
          <w:sz w:val="24"/>
          <w:szCs w:val="24"/>
          <w:u w:val="single"/>
        </w:rPr>
        <w:t>________________________________________</w:t>
      </w:r>
      <w:r w:rsidR="00023F8A" w:rsidRPr="00675108">
        <w:rPr>
          <w:color w:val="999999"/>
          <w:sz w:val="24"/>
          <w:szCs w:val="24"/>
          <w:u w:val="single"/>
        </w:rPr>
        <w:t>(</w:t>
      </w:r>
      <w:r w:rsidR="00023F8A" w:rsidRPr="00675108">
        <w:rPr>
          <w:color w:val="999999"/>
          <w:sz w:val="24"/>
          <w:szCs w:val="24"/>
        </w:rPr>
        <w:t xml:space="preserve">ФИО руководителя подразделения </w:t>
      </w:r>
      <w:r w:rsidR="00EB5388" w:rsidRPr="00675108">
        <w:rPr>
          <w:color w:val="999999"/>
          <w:sz w:val="24"/>
          <w:szCs w:val="24"/>
        </w:rPr>
        <w:t>СПАО</w:t>
      </w:r>
      <w:r w:rsidR="00023F8A" w:rsidRPr="00675108">
        <w:rPr>
          <w:color w:val="999999"/>
          <w:sz w:val="24"/>
          <w:szCs w:val="24"/>
        </w:rPr>
        <w:t xml:space="preserve"> «Ингосстрах»)</w:t>
      </w:r>
      <w:r w:rsidR="00023F8A" w:rsidRPr="00675108">
        <w:rPr>
          <w:sz w:val="24"/>
          <w:szCs w:val="24"/>
        </w:rPr>
        <w:t xml:space="preserve">, действующего на основании </w:t>
      </w:r>
      <w:r w:rsidR="00023F8A" w:rsidRPr="00675108">
        <w:rPr>
          <w:color w:val="999999"/>
          <w:sz w:val="24"/>
          <w:szCs w:val="24"/>
        </w:rPr>
        <w:t>______________________(номер и дата выдачи доверенности)</w:t>
      </w:r>
      <w:r w:rsidR="00023F8A" w:rsidRPr="00675108">
        <w:rPr>
          <w:sz w:val="24"/>
          <w:szCs w:val="24"/>
        </w:rPr>
        <w:t xml:space="preserve">, и </w:t>
      </w:r>
      <w:r w:rsidR="00023F8A" w:rsidRPr="00675108">
        <w:rPr>
          <w:sz w:val="24"/>
          <w:szCs w:val="24"/>
          <w:u w:val="single"/>
        </w:rPr>
        <w:t xml:space="preserve">_______________________ </w:t>
      </w:r>
      <w:r w:rsidR="00023F8A" w:rsidRPr="00675108">
        <w:rPr>
          <w:color w:val="808080"/>
          <w:sz w:val="24"/>
          <w:szCs w:val="24"/>
        </w:rPr>
        <w:t>(</w:t>
      </w:r>
      <w:r w:rsidR="00023F8A" w:rsidRPr="00675108">
        <w:rPr>
          <w:color w:val="999999"/>
          <w:sz w:val="24"/>
          <w:szCs w:val="24"/>
        </w:rPr>
        <w:t xml:space="preserve">ФИО, адрес и паспортные данные (при наличии) Страхователя – физ. лица либо наименование, адрес и реквизиты Страхователя – </w:t>
      </w:r>
      <w:proofErr w:type="spellStart"/>
      <w:r w:rsidR="00023F8A" w:rsidRPr="00675108">
        <w:rPr>
          <w:color w:val="999999"/>
          <w:sz w:val="24"/>
          <w:szCs w:val="24"/>
        </w:rPr>
        <w:t>юр.лица</w:t>
      </w:r>
      <w:proofErr w:type="spellEnd"/>
      <w:r w:rsidR="00023F8A" w:rsidRPr="00675108">
        <w:rPr>
          <w:color w:val="808080"/>
          <w:sz w:val="24"/>
          <w:szCs w:val="24"/>
        </w:rPr>
        <w:t>)</w:t>
      </w:r>
      <w:r w:rsidR="00023F8A" w:rsidRPr="00675108">
        <w:rPr>
          <w:sz w:val="24"/>
          <w:szCs w:val="24"/>
        </w:rPr>
        <w:t xml:space="preserve"> (далее Страхователь) заключили настоящий договор добровольного страхования имущественных интересов, связанных с </w:t>
      </w:r>
      <w:r w:rsidR="00023F8A" w:rsidRPr="00675108">
        <w:rPr>
          <w:color w:val="999999"/>
          <w:sz w:val="24"/>
          <w:szCs w:val="24"/>
        </w:rPr>
        <w:t>риском утраты (гибели), недостачи или повреждения имущества, а также имущественных интересов, связанных с риском неполучения доходов, возникновения непредвиденных расходов в результате наступления страхового случая, но</w:t>
      </w:r>
      <w:r w:rsidR="00023F8A" w:rsidRPr="00675108">
        <w:rPr>
          <w:color w:val="999999"/>
          <w:sz w:val="24"/>
          <w:szCs w:val="24"/>
          <w:u w:val="single"/>
        </w:rPr>
        <w:t xml:space="preserve"> </w:t>
      </w:r>
      <w:r w:rsidR="00023F8A" w:rsidRPr="00675108">
        <w:rPr>
          <w:color w:val="999999"/>
          <w:sz w:val="24"/>
          <w:szCs w:val="24"/>
        </w:rPr>
        <w:t>не относящихся к предпринимательским рискам, а также имущественные интересы, связанные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РФ или РФ,</w:t>
      </w:r>
      <w:r w:rsidR="00023F8A" w:rsidRPr="00675108">
        <w:rPr>
          <w:sz w:val="24"/>
          <w:szCs w:val="24"/>
        </w:rPr>
        <w:t xml:space="preserve"> </w:t>
      </w:r>
      <w:r w:rsidR="00023F8A" w:rsidRPr="00675108">
        <w:rPr>
          <w:color w:val="999999"/>
          <w:sz w:val="24"/>
          <w:szCs w:val="24"/>
        </w:rPr>
        <w:t>… (</w:t>
      </w:r>
      <w:r w:rsidR="00023F8A" w:rsidRPr="00675108">
        <w:rPr>
          <w:bCs/>
          <w:color w:val="999999"/>
          <w:sz w:val="24"/>
          <w:szCs w:val="24"/>
        </w:rPr>
        <w:t>указывается в зависимости от состава рисков, принимаемых на страхование)</w:t>
      </w:r>
      <w:r w:rsidR="00023F8A" w:rsidRPr="00675108">
        <w:rPr>
          <w:sz w:val="24"/>
          <w:szCs w:val="24"/>
        </w:rPr>
        <w:t xml:space="preserve"> (далее – Договор страхования).</w:t>
      </w:r>
    </w:p>
    <w:p w:rsidR="00023F8A" w:rsidRPr="00675108" w:rsidRDefault="00023F8A" w:rsidP="00034034">
      <w:pPr>
        <w:ind w:left="-142" w:firstLine="709"/>
        <w:jc w:val="both"/>
        <w:rPr>
          <w:sz w:val="24"/>
          <w:szCs w:val="24"/>
        </w:rPr>
      </w:pPr>
      <w:r w:rsidRPr="00675108">
        <w:rPr>
          <w:sz w:val="24"/>
          <w:szCs w:val="24"/>
        </w:rPr>
        <w:t>Исполнение, изменение условий и прекращение Договора осуществляются согласно «</w:t>
      </w:r>
      <w:r w:rsidR="00DA51EE" w:rsidRPr="00675108">
        <w:rPr>
          <w:sz w:val="24"/>
          <w:szCs w:val="24"/>
        </w:rPr>
        <w:t xml:space="preserve">Комплексным правилам страхования имущества и гражданской ответственности, а также сопутствующих рисков </w:t>
      </w:r>
      <w:r w:rsidRPr="00675108">
        <w:rPr>
          <w:sz w:val="24"/>
          <w:szCs w:val="24"/>
        </w:rPr>
        <w:t xml:space="preserve">» </w:t>
      </w:r>
      <w:r w:rsidR="00EB5388" w:rsidRPr="00675108">
        <w:rPr>
          <w:sz w:val="24"/>
          <w:szCs w:val="24"/>
        </w:rPr>
        <w:t>СПАО</w:t>
      </w:r>
      <w:r w:rsidRPr="00675108">
        <w:rPr>
          <w:sz w:val="24"/>
          <w:szCs w:val="24"/>
        </w:rPr>
        <w:t xml:space="preserve"> «Ингосстрах» от «___» _____________ 20___г. </w:t>
      </w:r>
      <w:r w:rsidRPr="00675108">
        <w:rPr>
          <w:color w:val="999999"/>
          <w:sz w:val="24"/>
          <w:szCs w:val="24"/>
        </w:rPr>
        <w:t>(п</w:t>
      </w:r>
      <w:r w:rsidRPr="00675108">
        <w:rPr>
          <w:color w:val="808080"/>
          <w:sz w:val="24"/>
          <w:szCs w:val="24"/>
        </w:rPr>
        <w:t>ри страховании риска гражданской ответственности и/или сопутствующих рисков в тексте указывается, что договор заключен также в соответствии с Дополнительными условиями к Правилам страхования и их наименования)</w:t>
      </w:r>
      <w:r w:rsidRPr="00675108">
        <w:rPr>
          <w:sz w:val="24"/>
          <w:szCs w:val="24"/>
        </w:rPr>
        <w:t xml:space="preserve"> (далее – Правила страхования). Указанные Правила страхования являются неотъемлемой частью Договора.</w:t>
      </w:r>
    </w:p>
    <w:p w:rsidR="00023F8A" w:rsidRPr="00675108" w:rsidRDefault="00023F8A" w:rsidP="00034034">
      <w:pPr>
        <w:ind w:left="-142" w:firstLine="720"/>
        <w:jc w:val="both"/>
        <w:rPr>
          <w:sz w:val="24"/>
          <w:szCs w:val="24"/>
        </w:rPr>
      </w:pPr>
    </w:p>
    <w:p w:rsidR="00023F8A" w:rsidRPr="00675108" w:rsidRDefault="00023F8A" w:rsidP="00034034">
      <w:pPr>
        <w:ind w:left="-142"/>
        <w:jc w:val="both"/>
        <w:rPr>
          <w:b/>
          <w:sz w:val="24"/>
          <w:szCs w:val="24"/>
        </w:rPr>
      </w:pPr>
      <w:r w:rsidRPr="00675108">
        <w:rPr>
          <w:b/>
          <w:sz w:val="24"/>
          <w:szCs w:val="24"/>
        </w:rPr>
        <w:t xml:space="preserve">1. ОБЩИЕ ПОЛОЖЕНИЯ </w:t>
      </w:r>
    </w:p>
    <w:p w:rsidR="00023F8A" w:rsidRPr="00675108" w:rsidRDefault="00023F8A" w:rsidP="00034034">
      <w:pPr>
        <w:ind w:left="-142"/>
        <w:jc w:val="both"/>
        <w:rPr>
          <w:sz w:val="24"/>
          <w:szCs w:val="24"/>
        </w:rPr>
      </w:pPr>
    </w:p>
    <w:p w:rsidR="00023F8A" w:rsidRPr="00675108" w:rsidRDefault="00023F8A" w:rsidP="00034034">
      <w:pPr>
        <w:ind w:left="-142"/>
        <w:jc w:val="both"/>
        <w:rPr>
          <w:sz w:val="24"/>
          <w:szCs w:val="24"/>
        </w:rPr>
      </w:pPr>
      <w:r w:rsidRPr="00675108">
        <w:rPr>
          <w:sz w:val="24"/>
          <w:szCs w:val="24"/>
        </w:rPr>
        <w:t>1.1. По настоящему Договору Страховщик за обусловленную Договором плату (страховую премию) при наступлении в период действия Договора предусмотренного в Договоре события (страхового случая) обязуется возместить причиненный вследствие этого события реальный ущерб в пределах определенной Договором страховой суммы (лимита ответственности).</w:t>
      </w:r>
    </w:p>
    <w:p w:rsidR="00023F8A" w:rsidRPr="00675108" w:rsidRDefault="00023F8A" w:rsidP="00034034">
      <w:pPr>
        <w:ind w:left="-142"/>
        <w:jc w:val="both"/>
        <w:rPr>
          <w:color w:val="999999"/>
          <w:sz w:val="24"/>
          <w:szCs w:val="24"/>
        </w:rPr>
      </w:pPr>
      <w:r w:rsidRPr="00675108">
        <w:rPr>
          <w:b/>
          <w:i/>
          <w:color w:val="999999"/>
          <w:sz w:val="24"/>
          <w:szCs w:val="24"/>
        </w:rPr>
        <w:t>1.2.</w:t>
      </w:r>
      <w:r w:rsidRPr="00675108">
        <w:rPr>
          <w:color w:val="999999"/>
          <w:sz w:val="24"/>
          <w:szCs w:val="24"/>
        </w:rPr>
        <w:t xml:space="preserve"> </w:t>
      </w:r>
      <w:r w:rsidRPr="00675108">
        <w:rPr>
          <w:b/>
          <w:i/>
          <w:color w:val="999999"/>
          <w:sz w:val="24"/>
          <w:szCs w:val="24"/>
        </w:rPr>
        <w:t>В части страхования имущества:</w:t>
      </w:r>
      <w:r w:rsidRPr="00675108">
        <w:rPr>
          <w:color w:val="999999"/>
          <w:sz w:val="24"/>
          <w:szCs w:val="24"/>
        </w:rPr>
        <w:t xml:space="preserve"> Договор страхования считается заключенным в пользу </w:t>
      </w:r>
    </w:p>
    <w:p w:rsidR="00023F8A" w:rsidRPr="00675108" w:rsidRDefault="00023F8A" w:rsidP="00034034">
      <w:pPr>
        <w:ind w:left="-142"/>
        <w:jc w:val="both"/>
      </w:pPr>
      <w:r w:rsidRPr="00675108">
        <w:rPr>
          <w:color w:val="999999"/>
          <w:sz w:val="24"/>
          <w:szCs w:val="24"/>
        </w:rPr>
        <w:t xml:space="preserve">___________________________________________(при необходимости указываются ФИО, адрес и паспортные данные (при наличии) Выгодоприобретателя – физ. лица либо наименование, адрес и реквизиты Выгодоприобретателя – </w:t>
      </w:r>
      <w:proofErr w:type="spellStart"/>
      <w:r w:rsidRPr="00675108">
        <w:rPr>
          <w:color w:val="999999"/>
          <w:sz w:val="24"/>
          <w:szCs w:val="24"/>
        </w:rPr>
        <w:t>юр.лица</w:t>
      </w:r>
      <w:proofErr w:type="spellEnd"/>
      <w:r w:rsidRPr="00675108">
        <w:rPr>
          <w:color w:val="999999"/>
          <w:sz w:val="24"/>
          <w:szCs w:val="24"/>
        </w:rPr>
        <w:t xml:space="preserve">) либо указывается, что страхование осуществляется «за счет кого следует», п. 3 ст. 930 Гражданского кодекса РФ </w:t>
      </w:r>
      <w:r w:rsidRPr="00675108">
        <w:rPr>
          <w:bCs/>
          <w:color w:val="999999"/>
          <w:sz w:val="24"/>
          <w:szCs w:val="24"/>
        </w:rPr>
        <w:t>(указывается при страховании имущества)</w:t>
      </w:r>
      <w:r w:rsidRPr="00675108">
        <w:rPr>
          <w:color w:val="999999"/>
          <w:sz w:val="24"/>
          <w:szCs w:val="24"/>
        </w:rPr>
        <w:t>.</w:t>
      </w:r>
    </w:p>
    <w:p w:rsidR="00023F8A" w:rsidRPr="00675108" w:rsidRDefault="00023F8A" w:rsidP="00034034">
      <w:pPr>
        <w:ind w:left="-142"/>
        <w:jc w:val="both"/>
        <w:rPr>
          <w:bCs/>
          <w:color w:val="999999"/>
          <w:sz w:val="15"/>
          <w:szCs w:val="15"/>
        </w:rPr>
      </w:pPr>
      <w:r w:rsidRPr="00675108">
        <w:rPr>
          <w:b/>
          <w:i/>
          <w:color w:val="999999"/>
          <w:sz w:val="24"/>
          <w:szCs w:val="24"/>
        </w:rPr>
        <w:t>1.3. В части страхования гражданской ответственности:</w:t>
      </w:r>
      <w:r w:rsidRPr="00675108">
        <w:rPr>
          <w:color w:val="999999"/>
          <w:sz w:val="24"/>
          <w:szCs w:val="24"/>
        </w:rPr>
        <w:t xml:space="preserve"> Договор страхования считается заключенным в пользу третьих лиц, которым может быть причинен вред застрахованными лицами при владении, использовании или распоряжении имуществом, расположенным по адресу территории страхования </w:t>
      </w:r>
      <w:r w:rsidRPr="00675108">
        <w:rPr>
          <w:bCs/>
          <w:color w:val="999999"/>
          <w:sz w:val="24"/>
          <w:szCs w:val="24"/>
        </w:rPr>
        <w:t>(указывается при страховании гражданской ответственности)</w:t>
      </w:r>
      <w:r w:rsidRPr="00675108">
        <w:rPr>
          <w:color w:val="999999"/>
          <w:sz w:val="24"/>
          <w:szCs w:val="24"/>
        </w:rPr>
        <w:t>.</w:t>
      </w:r>
    </w:p>
    <w:p w:rsidR="00023F8A" w:rsidRPr="00675108" w:rsidRDefault="00023F8A" w:rsidP="00034034">
      <w:pPr>
        <w:ind w:left="-142"/>
        <w:jc w:val="both"/>
        <w:rPr>
          <w:b/>
          <w:i/>
          <w:color w:val="999999"/>
          <w:sz w:val="24"/>
          <w:szCs w:val="24"/>
        </w:rPr>
      </w:pPr>
      <w:r w:rsidRPr="00675108">
        <w:rPr>
          <w:b/>
          <w:i/>
          <w:color w:val="999999"/>
          <w:sz w:val="24"/>
          <w:szCs w:val="24"/>
        </w:rPr>
        <w:t xml:space="preserve">1.4. В части страхования сопутствующих рисков:________________________________ </w:t>
      </w:r>
      <w:r w:rsidRPr="00675108">
        <w:rPr>
          <w:bCs/>
          <w:color w:val="999999"/>
          <w:sz w:val="24"/>
          <w:szCs w:val="24"/>
        </w:rPr>
        <w:t>(указывается при страховании данных рисков)</w:t>
      </w:r>
    </w:p>
    <w:p w:rsidR="00023F8A" w:rsidRPr="00675108" w:rsidRDefault="00023F8A" w:rsidP="00034034">
      <w:pPr>
        <w:ind w:left="-142"/>
        <w:jc w:val="both"/>
        <w:rPr>
          <w:i/>
          <w:color w:val="999999"/>
          <w:sz w:val="24"/>
          <w:szCs w:val="24"/>
        </w:rPr>
      </w:pPr>
      <w:r w:rsidRPr="00675108">
        <w:rPr>
          <w:i/>
          <w:color w:val="999999"/>
          <w:sz w:val="24"/>
          <w:szCs w:val="24"/>
        </w:rPr>
        <w:lastRenderedPageBreak/>
        <w:t>1.5. …</w:t>
      </w:r>
    </w:p>
    <w:p w:rsidR="00023F8A" w:rsidRPr="00675108" w:rsidRDefault="00023F8A" w:rsidP="00034034">
      <w:pPr>
        <w:ind w:left="-142"/>
        <w:jc w:val="both"/>
        <w:rPr>
          <w:color w:val="999999"/>
          <w:sz w:val="24"/>
          <w:szCs w:val="24"/>
        </w:rPr>
      </w:pPr>
      <w:r w:rsidRPr="00675108">
        <w:rPr>
          <w:color w:val="999999"/>
          <w:sz w:val="24"/>
          <w:szCs w:val="24"/>
        </w:rPr>
        <w:t>Указывается сторонами исходя из перечня застрахованных объектов</w:t>
      </w:r>
    </w:p>
    <w:p w:rsidR="00023F8A" w:rsidRPr="00675108" w:rsidRDefault="00023F8A" w:rsidP="00034034">
      <w:pPr>
        <w:ind w:left="-142"/>
        <w:jc w:val="both"/>
        <w:rPr>
          <w:sz w:val="24"/>
          <w:szCs w:val="24"/>
        </w:rPr>
      </w:pPr>
    </w:p>
    <w:p w:rsidR="00023F8A" w:rsidRPr="00675108" w:rsidRDefault="00023F8A" w:rsidP="00034034">
      <w:pPr>
        <w:ind w:left="-142"/>
        <w:jc w:val="both"/>
        <w:rPr>
          <w:sz w:val="24"/>
          <w:szCs w:val="24"/>
        </w:rPr>
      </w:pPr>
      <w:r w:rsidRPr="00675108">
        <w:rPr>
          <w:b/>
          <w:sz w:val="24"/>
          <w:szCs w:val="24"/>
        </w:rPr>
        <w:t>2. ОБЪЕКТЫ СТРАХОВАНИЯ</w:t>
      </w:r>
    </w:p>
    <w:p w:rsidR="00023F8A" w:rsidRPr="00675108" w:rsidRDefault="00023F8A" w:rsidP="00034034">
      <w:pPr>
        <w:ind w:left="-142"/>
        <w:jc w:val="both"/>
        <w:rPr>
          <w:sz w:val="24"/>
          <w:szCs w:val="24"/>
        </w:rPr>
      </w:pPr>
    </w:p>
    <w:p w:rsidR="00023F8A" w:rsidRPr="00675108" w:rsidRDefault="00023F8A" w:rsidP="00034034">
      <w:pPr>
        <w:ind w:left="-142"/>
        <w:jc w:val="both"/>
        <w:rPr>
          <w:color w:val="999999"/>
          <w:sz w:val="24"/>
          <w:szCs w:val="24"/>
        </w:rPr>
      </w:pPr>
      <w:r w:rsidRPr="00675108">
        <w:rPr>
          <w:b/>
          <w:i/>
          <w:color w:val="999999"/>
          <w:sz w:val="24"/>
          <w:szCs w:val="24"/>
        </w:rPr>
        <w:t>2.1. В части страхования имущества:</w:t>
      </w:r>
      <w:r w:rsidRPr="00675108">
        <w:rPr>
          <w:color w:val="999999"/>
          <w:sz w:val="24"/>
          <w:szCs w:val="24"/>
        </w:rPr>
        <w:t xml:space="preserve"> имущественные интересы, связанные с владением, пользованием и распоряжением ________________________(указывается тип имущества, в соответствии с п. 2. Правил страхования)</w:t>
      </w:r>
      <w:r w:rsidRPr="00675108">
        <w:rPr>
          <w:color w:val="999999"/>
          <w:sz w:val="24"/>
          <w:szCs w:val="24"/>
          <w:u w:val="single"/>
        </w:rPr>
        <w:t>,</w:t>
      </w:r>
      <w:r w:rsidRPr="00675108">
        <w:rPr>
          <w:color w:val="999999"/>
          <w:sz w:val="24"/>
          <w:szCs w:val="24"/>
        </w:rPr>
        <w:t xml:space="preserve"> расположенной (-ым) по адресу: __________________________________________________ (указывается адрес территории страхования.</w:t>
      </w:r>
    </w:p>
    <w:p w:rsidR="00023F8A" w:rsidRPr="00675108" w:rsidRDefault="00023F8A" w:rsidP="00034034">
      <w:pPr>
        <w:ind w:left="-142"/>
        <w:jc w:val="both"/>
        <w:rPr>
          <w:color w:val="999999"/>
          <w:sz w:val="24"/>
          <w:szCs w:val="24"/>
        </w:rPr>
      </w:pPr>
      <w:r w:rsidRPr="00675108">
        <w:rPr>
          <w:b/>
          <w:i/>
          <w:color w:val="999999"/>
          <w:sz w:val="24"/>
          <w:szCs w:val="24"/>
        </w:rPr>
        <w:t>2.2. …</w:t>
      </w:r>
    </w:p>
    <w:p w:rsidR="00023F8A" w:rsidRPr="00675108" w:rsidRDefault="00023F8A" w:rsidP="00034034">
      <w:pPr>
        <w:ind w:left="-142"/>
        <w:jc w:val="both"/>
        <w:rPr>
          <w:sz w:val="24"/>
          <w:szCs w:val="24"/>
        </w:rPr>
      </w:pPr>
    </w:p>
    <w:p w:rsidR="00023F8A" w:rsidRPr="00675108" w:rsidRDefault="00023F8A" w:rsidP="00034034">
      <w:pPr>
        <w:ind w:left="-142"/>
        <w:jc w:val="both"/>
        <w:rPr>
          <w:b/>
          <w:sz w:val="24"/>
          <w:szCs w:val="24"/>
        </w:rPr>
      </w:pPr>
      <w:r w:rsidRPr="00675108">
        <w:rPr>
          <w:b/>
          <w:sz w:val="24"/>
          <w:szCs w:val="24"/>
        </w:rPr>
        <w:t xml:space="preserve">3. УСЛОВИЯ СТРАХОВАНИЯ </w:t>
      </w:r>
    </w:p>
    <w:p w:rsidR="00023F8A" w:rsidRPr="00675108" w:rsidRDefault="00023F8A" w:rsidP="00034034">
      <w:pPr>
        <w:tabs>
          <w:tab w:val="left" w:pos="0"/>
        </w:tabs>
        <w:ind w:left="-142"/>
        <w:jc w:val="both"/>
        <w:rPr>
          <w:b/>
          <w:sz w:val="24"/>
          <w:szCs w:val="24"/>
        </w:rPr>
      </w:pPr>
    </w:p>
    <w:p w:rsidR="00023F8A" w:rsidRPr="00675108" w:rsidRDefault="00023F8A" w:rsidP="00034034">
      <w:pPr>
        <w:numPr>
          <w:ilvl w:val="0"/>
          <w:numId w:val="39"/>
        </w:numPr>
        <w:tabs>
          <w:tab w:val="clear" w:pos="360"/>
          <w:tab w:val="left" w:pos="-180"/>
          <w:tab w:val="num" w:pos="567"/>
        </w:tabs>
        <w:ind w:left="-142" w:firstLine="0"/>
        <w:jc w:val="both"/>
        <w:rPr>
          <w:sz w:val="24"/>
          <w:szCs w:val="24"/>
        </w:rPr>
      </w:pPr>
      <w:r w:rsidRPr="00675108">
        <w:rPr>
          <w:sz w:val="24"/>
          <w:szCs w:val="24"/>
        </w:rPr>
        <w:t xml:space="preserve">Застрахованные риски: </w:t>
      </w:r>
    </w:p>
    <w:p w:rsidR="00023F8A" w:rsidRPr="00675108" w:rsidRDefault="00023F8A" w:rsidP="00034034">
      <w:pPr>
        <w:numPr>
          <w:ilvl w:val="0"/>
          <w:numId w:val="104"/>
        </w:numPr>
        <w:tabs>
          <w:tab w:val="clear" w:pos="2484"/>
          <w:tab w:val="left" w:pos="0"/>
          <w:tab w:val="num" w:pos="567"/>
        </w:tabs>
        <w:ind w:left="-142" w:firstLine="0"/>
        <w:jc w:val="both"/>
        <w:rPr>
          <w:b/>
          <w:i/>
          <w:color w:val="999999"/>
          <w:sz w:val="24"/>
          <w:szCs w:val="24"/>
        </w:rPr>
      </w:pPr>
      <w:r w:rsidRPr="00675108">
        <w:rPr>
          <w:b/>
          <w:i/>
          <w:color w:val="999999"/>
          <w:sz w:val="24"/>
          <w:szCs w:val="24"/>
        </w:rPr>
        <w:t>В части страхования имуществ:______________________________________</w:t>
      </w:r>
      <w:r w:rsidR="0001470A" w:rsidRPr="00675108">
        <w:rPr>
          <w:b/>
          <w:i/>
          <w:color w:val="999999"/>
          <w:sz w:val="24"/>
          <w:szCs w:val="24"/>
        </w:rPr>
        <w:t>____</w:t>
      </w:r>
      <w:r w:rsidRPr="00675108">
        <w:rPr>
          <w:b/>
          <w:i/>
          <w:color w:val="999999"/>
          <w:sz w:val="24"/>
          <w:szCs w:val="24"/>
        </w:rPr>
        <w:t>____</w:t>
      </w:r>
    </w:p>
    <w:p w:rsidR="00023F8A" w:rsidRPr="00675108" w:rsidRDefault="00023F8A" w:rsidP="00034034">
      <w:pPr>
        <w:numPr>
          <w:ilvl w:val="0"/>
          <w:numId w:val="104"/>
        </w:numPr>
        <w:tabs>
          <w:tab w:val="clear" w:pos="2484"/>
          <w:tab w:val="left" w:pos="0"/>
          <w:tab w:val="num" w:pos="567"/>
        </w:tabs>
        <w:ind w:left="-142" w:firstLine="0"/>
        <w:jc w:val="both"/>
        <w:rPr>
          <w:b/>
          <w:i/>
          <w:color w:val="999999"/>
          <w:sz w:val="24"/>
          <w:szCs w:val="24"/>
        </w:rPr>
      </w:pPr>
      <w:r w:rsidRPr="00675108">
        <w:rPr>
          <w:b/>
          <w:i/>
          <w:color w:val="999999"/>
          <w:sz w:val="24"/>
          <w:szCs w:val="24"/>
        </w:rPr>
        <w:t>В части страхования гражданской ответственности:_____________</w:t>
      </w:r>
      <w:r w:rsidR="0001470A" w:rsidRPr="00675108">
        <w:rPr>
          <w:b/>
          <w:i/>
          <w:color w:val="999999"/>
          <w:sz w:val="24"/>
          <w:szCs w:val="24"/>
        </w:rPr>
        <w:t>_____</w:t>
      </w:r>
      <w:r w:rsidRPr="00675108">
        <w:rPr>
          <w:b/>
          <w:i/>
          <w:color w:val="999999"/>
          <w:sz w:val="24"/>
          <w:szCs w:val="24"/>
        </w:rPr>
        <w:t>_________</w:t>
      </w:r>
    </w:p>
    <w:p w:rsidR="00023F8A" w:rsidRPr="00675108" w:rsidRDefault="00023F8A" w:rsidP="00034034">
      <w:pPr>
        <w:numPr>
          <w:ilvl w:val="0"/>
          <w:numId w:val="104"/>
        </w:numPr>
        <w:tabs>
          <w:tab w:val="clear" w:pos="2484"/>
          <w:tab w:val="left" w:pos="0"/>
          <w:tab w:val="num" w:pos="567"/>
        </w:tabs>
        <w:ind w:left="-142" w:firstLine="0"/>
        <w:jc w:val="both"/>
        <w:rPr>
          <w:b/>
          <w:i/>
          <w:color w:val="999999"/>
          <w:sz w:val="24"/>
          <w:szCs w:val="24"/>
        </w:rPr>
      </w:pPr>
      <w:r w:rsidRPr="00675108">
        <w:rPr>
          <w:b/>
          <w:i/>
          <w:color w:val="999999"/>
          <w:sz w:val="24"/>
          <w:szCs w:val="24"/>
        </w:rPr>
        <w:t>…</w:t>
      </w:r>
    </w:p>
    <w:p w:rsidR="00023F8A" w:rsidRPr="00675108" w:rsidRDefault="00023F8A" w:rsidP="00034034">
      <w:pPr>
        <w:tabs>
          <w:tab w:val="left" w:pos="0"/>
          <w:tab w:val="num" w:pos="567"/>
        </w:tabs>
        <w:ind w:left="-142"/>
        <w:jc w:val="both"/>
        <w:rPr>
          <w:color w:val="999999"/>
          <w:sz w:val="24"/>
          <w:szCs w:val="24"/>
        </w:rPr>
      </w:pPr>
      <w:r w:rsidRPr="00675108">
        <w:rPr>
          <w:color w:val="999999"/>
          <w:sz w:val="24"/>
          <w:szCs w:val="24"/>
        </w:rPr>
        <w:t>Указывается сторонами исходя из перечня застрахованных рисков</w:t>
      </w:r>
    </w:p>
    <w:p w:rsidR="00023F8A" w:rsidRPr="00675108" w:rsidRDefault="00023F8A" w:rsidP="00034034">
      <w:pPr>
        <w:numPr>
          <w:ilvl w:val="0"/>
          <w:numId w:val="39"/>
        </w:numPr>
        <w:tabs>
          <w:tab w:val="clear" w:pos="360"/>
          <w:tab w:val="left" w:pos="-180"/>
          <w:tab w:val="num" w:pos="567"/>
        </w:tabs>
        <w:ind w:left="-142" w:firstLine="0"/>
        <w:jc w:val="both"/>
        <w:rPr>
          <w:sz w:val="24"/>
          <w:szCs w:val="24"/>
        </w:rPr>
      </w:pPr>
      <w:r w:rsidRPr="00675108">
        <w:rPr>
          <w:sz w:val="24"/>
          <w:szCs w:val="24"/>
        </w:rPr>
        <w:t>Условия возмещения:___________</w:t>
      </w:r>
      <w:r w:rsidR="0001470A" w:rsidRPr="00675108">
        <w:rPr>
          <w:sz w:val="24"/>
          <w:szCs w:val="24"/>
        </w:rPr>
        <w:t xml:space="preserve"> </w:t>
      </w:r>
      <w:r w:rsidRPr="00675108">
        <w:rPr>
          <w:sz w:val="24"/>
          <w:szCs w:val="24"/>
        </w:rPr>
        <w:t>_____________________________________</w:t>
      </w:r>
      <w:r w:rsidR="0001470A" w:rsidRPr="00675108">
        <w:rPr>
          <w:sz w:val="24"/>
          <w:szCs w:val="24"/>
        </w:rPr>
        <w:t>________</w:t>
      </w:r>
      <w:r w:rsidRPr="00675108">
        <w:rPr>
          <w:sz w:val="24"/>
          <w:szCs w:val="24"/>
        </w:rPr>
        <w:t>__</w:t>
      </w:r>
    </w:p>
    <w:p w:rsidR="00023F8A" w:rsidRPr="00675108" w:rsidRDefault="00023F8A" w:rsidP="00034034">
      <w:pPr>
        <w:numPr>
          <w:ilvl w:val="0"/>
          <w:numId w:val="39"/>
        </w:numPr>
        <w:tabs>
          <w:tab w:val="clear" w:pos="360"/>
          <w:tab w:val="left" w:pos="-180"/>
          <w:tab w:val="num" w:pos="567"/>
        </w:tabs>
        <w:ind w:left="-142" w:firstLine="0"/>
        <w:jc w:val="both"/>
        <w:rPr>
          <w:color w:val="808080" w:themeColor="background1" w:themeShade="80"/>
          <w:sz w:val="24"/>
          <w:szCs w:val="24"/>
        </w:rPr>
      </w:pPr>
      <w:r w:rsidRPr="00675108">
        <w:rPr>
          <w:color w:val="808080" w:themeColor="background1" w:themeShade="80"/>
          <w:sz w:val="24"/>
          <w:szCs w:val="24"/>
        </w:rPr>
        <w:t>Франшиза (при наличии): _____________________________________________</w:t>
      </w:r>
      <w:r w:rsidR="0001470A" w:rsidRPr="00675108">
        <w:rPr>
          <w:color w:val="808080" w:themeColor="background1" w:themeShade="80"/>
          <w:sz w:val="24"/>
          <w:szCs w:val="24"/>
        </w:rPr>
        <w:t>_______</w:t>
      </w:r>
      <w:r w:rsidRPr="00675108">
        <w:rPr>
          <w:color w:val="808080" w:themeColor="background1" w:themeShade="80"/>
          <w:sz w:val="24"/>
          <w:szCs w:val="24"/>
        </w:rPr>
        <w:t>__</w:t>
      </w:r>
    </w:p>
    <w:p w:rsidR="00023F8A" w:rsidRPr="00675108" w:rsidRDefault="00023F8A" w:rsidP="00034034">
      <w:pPr>
        <w:numPr>
          <w:ilvl w:val="0"/>
          <w:numId w:val="39"/>
        </w:numPr>
        <w:tabs>
          <w:tab w:val="clear" w:pos="360"/>
          <w:tab w:val="left" w:pos="-180"/>
          <w:tab w:val="num" w:pos="567"/>
        </w:tabs>
        <w:ind w:left="-142" w:firstLine="0"/>
        <w:jc w:val="both"/>
        <w:rPr>
          <w:sz w:val="24"/>
          <w:szCs w:val="24"/>
        </w:rPr>
      </w:pPr>
      <w:r w:rsidRPr="00675108">
        <w:rPr>
          <w:sz w:val="24"/>
          <w:szCs w:val="24"/>
        </w:rPr>
        <w:t>Страховая сумма:______________</w:t>
      </w:r>
      <w:r w:rsidR="0001470A" w:rsidRPr="00675108">
        <w:rPr>
          <w:sz w:val="24"/>
          <w:szCs w:val="24"/>
        </w:rPr>
        <w:t xml:space="preserve"> </w:t>
      </w:r>
      <w:r w:rsidRPr="00675108">
        <w:rPr>
          <w:sz w:val="24"/>
          <w:szCs w:val="24"/>
        </w:rPr>
        <w:t>______________________________________</w:t>
      </w:r>
      <w:r w:rsidR="0001470A" w:rsidRPr="00675108">
        <w:rPr>
          <w:sz w:val="24"/>
          <w:szCs w:val="24"/>
        </w:rPr>
        <w:t>_____</w:t>
      </w:r>
      <w:r w:rsidRPr="00675108">
        <w:rPr>
          <w:sz w:val="24"/>
          <w:szCs w:val="24"/>
        </w:rPr>
        <w:t>____</w:t>
      </w:r>
    </w:p>
    <w:p w:rsidR="00023F8A" w:rsidRPr="00675108" w:rsidRDefault="00023F8A" w:rsidP="00034034">
      <w:pPr>
        <w:numPr>
          <w:ilvl w:val="0"/>
          <w:numId w:val="39"/>
        </w:numPr>
        <w:tabs>
          <w:tab w:val="clear" w:pos="360"/>
          <w:tab w:val="left" w:pos="-180"/>
          <w:tab w:val="num" w:pos="567"/>
        </w:tabs>
        <w:ind w:left="-142" w:firstLine="0"/>
        <w:jc w:val="both"/>
        <w:rPr>
          <w:sz w:val="24"/>
          <w:szCs w:val="24"/>
        </w:rPr>
      </w:pPr>
      <w:r w:rsidRPr="00675108">
        <w:rPr>
          <w:sz w:val="24"/>
          <w:szCs w:val="24"/>
        </w:rPr>
        <w:t>Страховая премия:______________</w:t>
      </w:r>
      <w:r w:rsidR="0001470A" w:rsidRPr="00675108">
        <w:rPr>
          <w:sz w:val="24"/>
          <w:szCs w:val="24"/>
        </w:rPr>
        <w:t xml:space="preserve"> </w:t>
      </w:r>
      <w:r w:rsidRPr="00675108">
        <w:rPr>
          <w:sz w:val="24"/>
          <w:szCs w:val="24"/>
        </w:rPr>
        <w:t>_____________________________________</w:t>
      </w:r>
      <w:r w:rsidR="0001470A" w:rsidRPr="00675108">
        <w:rPr>
          <w:sz w:val="24"/>
          <w:szCs w:val="24"/>
        </w:rPr>
        <w:t>_____</w:t>
      </w:r>
      <w:r w:rsidRPr="00675108">
        <w:rPr>
          <w:sz w:val="24"/>
          <w:szCs w:val="24"/>
        </w:rPr>
        <w:t>____</w:t>
      </w:r>
    </w:p>
    <w:p w:rsidR="00023F8A" w:rsidRPr="00675108" w:rsidRDefault="00023F8A" w:rsidP="00034034">
      <w:pPr>
        <w:numPr>
          <w:ilvl w:val="0"/>
          <w:numId w:val="39"/>
        </w:numPr>
        <w:tabs>
          <w:tab w:val="clear" w:pos="360"/>
          <w:tab w:val="left" w:pos="-180"/>
          <w:tab w:val="num" w:pos="567"/>
        </w:tabs>
        <w:ind w:left="-142" w:firstLine="0"/>
        <w:jc w:val="both"/>
        <w:rPr>
          <w:sz w:val="24"/>
          <w:szCs w:val="24"/>
        </w:rPr>
      </w:pPr>
      <w:r w:rsidRPr="00675108">
        <w:rPr>
          <w:sz w:val="24"/>
          <w:szCs w:val="24"/>
        </w:rPr>
        <w:t>Порядок уплаты страховой премии:________________</w:t>
      </w:r>
      <w:r w:rsidR="0001470A" w:rsidRPr="00675108">
        <w:rPr>
          <w:sz w:val="24"/>
          <w:szCs w:val="24"/>
        </w:rPr>
        <w:t xml:space="preserve"> </w:t>
      </w:r>
      <w:r w:rsidRPr="00675108">
        <w:rPr>
          <w:sz w:val="24"/>
          <w:szCs w:val="24"/>
        </w:rPr>
        <w:t>____________________</w:t>
      </w:r>
      <w:r w:rsidR="0001470A" w:rsidRPr="00675108">
        <w:rPr>
          <w:sz w:val="24"/>
          <w:szCs w:val="24"/>
        </w:rPr>
        <w:t>____</w:t>
      </w:r>
      <w:r w:rsidRPr="00675108">
        <w:rPr>
          <w:sz w:val="24"/>
          <w:szCs w:val="24"/>
        </w:rPr>
        <w:t>______</w:t>
      </w:r>
    </w:p>
    <w:p w:rsidR="00023F8A" w:rsidRPr="00675108" w:rsidRDefault="00023F8A" w:rsidP="00034034">
      <w:pPr>
        <w:numPr>
          <w:ilvl w:val="0"/>
          <w:numId w:val="39"/>
        </w:numPr>
        <w:tabs>
          <w:tab w:val="clear" w:pos="360"/>
          <w:tab w:val="left" w:pos="-180"/>
          <w:tab w:val="num" w:pos="567"/>
        </w:tabs>
        <w:ind w:left="-142" w:firstLine="0"/>
        <w:jc w:val="both"/>
        <w:rPr>
          <w:color w:val="999999"/>
          <w:sz w:val="24"/>
          <w:szCs w:val="24"/>
        </w:rPr>
      </w:pPr>
      <w:r w:rsidRPr="00675108">
        <w:rPr>
          <w:color w:val="999999"/>
          <w:sz w:val="24"/>
          <w:szCs w:val="24"/>
        </w:rPr>
        <w:t>Иные условия страхования (по соглашению сторон):_</w:t>
      </w:r>
      <w:r w:rsidR="0001470A" w:rsidRPr="00675108">
        <w:rPr>
          <w:color w:val="999999"/>
          <w:sz w:val="24"/>
          <w:szCs w:val="24"/>
        </w:rPr>
        <w:t>_____________________________</w:t>
      </w:r>
      <w:r w:rsidRPr="00675108">
        <w:rPr>
          <w:color w:val="999999"/>
          <w:sz w:val="24"/>
          <w:szCs w:val="24"/>
        </w:rPr>
        <w:t>_</w:t>
      </w:r>
    </w:p>
    <w:p w:rsidR="00023F8A" w:rsidRPr="00675108" w:rsidRDefault="00023F8A" w:rsidP="00034034">
      <w:pPr>
        <w:ind w:left="-142"/>
        <w:jc w:val="both"/>
        <w:rPr>
          <w:b/>
          <w:sz w:val="24"/>
          <w:szCs w:val="24"/>
        </w:rPr>
      </w:pPr>
    </w:p>
    <w:p w:rsidR="00023F8A" w:rsidRPr="00675108" w:rsidRDefault="00023F8A" w:rsidP="00034034">
      <w:pPr>
        <w:ind w:left="-142"/>
        <w:jc w:val="both"/>
        <w:rPr>
          <w:b/>
          <w:sz w:val="24"/>
          <w:szCs w:val="24"/>
        </w:rPr>
      </w:pPr>
      <w:r w:rsidRPr="00675108">
        <w:rPr>
          <w:b/>
          <w:sz w:val="24"/>
          <w:szCs w:val="24"/>
        </w:rPr>
        <w:t xml:space="preserve">4. ИСКЛЮЧЕНИЯ ИЗ СТРАХОВОГО ПОКРЫТИЯ </w:t>
      </w:r>
    </w:p>
    <w:p w:rsidR="00023F8A" w:rsidRPr="00675108" w:rsidRDefault="00023F8A" w:rsidP="00034034">
      <w:pPr>
        <w:ind w:left="-142"/>
        <w:jc w:val="both"/>
        <w:rPr>
          <w:sz w:val="24"/>
          <w:szCs w:val="24"/>
        </w:rPr>
      </w:pPr>
    </w:p>
    <w:p w:rsidR="00023F8A" w:rsidRPr="00675108" w:rsidRDefault="00023F8A" w:rsidP="00034034">
      <w:pPr>
        <w:ind w:left="-142"/>
        <w:jc w:val="both"/>
        <w:rPr>
          <w:color w:val="999999"/>
          <w:sz w:val="24"/>
          <w:szCs w:val="24"/>
        </w:rPr>
      </w:pPr>
      <w:r w:rsidRPr="00675108">
        <w:rPr>
          <w:color w:val="999999"/>
          <w:sz w:val="24"/>
          <w:szCs w:val="24"/>
        </w:rPr>
        <w:t>Указывается сторонами исходя из перечня застрахованных объектов</w:t>
      </w:r>
    </w:p>
    <w:p w:rsidR="00023F8A" w:rsidRPr="00675108" w:rsidRDefault="00023F8A" w:rsidP="00034034">
      <w:pPr>
        <w:ind w:left="-142"/>
        <w:jc w:val="both"/>
        <w:rPr>
          <w:sz w:val="24"/>
          <w:szCs w:val="24"/>
        </w:rPr>
      </w:pPr>
    </w:p>
    <w:p w:rsidR="00023F8A" w:rsidRPr="00675108" w:rsidRDefault="00023F8A" w:rsidP="00034034">
      <w:pPr>
        <w:ind w:left="-142"/>
        <w:jc w:val="both"/>
        <w:rPr>
          <w:b/>
          <w:sz w:val="24"/>
          <w:szCs w:val="24"/>
        </w:rPr>
      </w:pPr>
      <w:r w:rsidRPr="00675108">
        <w:rPr>
          <w:b/>
          <w:sz w:val="24"/>
          <w:szCs w:val="24"/>
        </w:rPr>
        <w:t xml:space="preserve">5. СРОК СТРАХОВАНИЯ </w:t>
      </w:r>
    </w:p>
    <w:p w:rsidR="00023F8A" w:rsidRPr="00675108" w:rsidRDefault="00023F8A" w:rsidP="00034034">
      <w:pPr>
        <w:ind w:left="-142"/>
        <w:jc w:val="both"/>
        <w:rPr>
          <w:sz w:val="24"/>
          <w:szCs w:val="24"/>
        </w:rPr>
      </w:pPr>
    </w:p>
    <w:p w:rsidR="00023F8A" w:rsidRPr="00675108" w:rsidRDefault="00023F8A" w:rsidP="0001470A">
      <w:pPr>
        <w:numPr>
          <w:ilvl w:val="0"/>
          <w:numId w:val="93"/>
        </w:numPr>
        <w:tabs>
          <w:tab w:val="clear" w:pos="2051"/>
          <w:tab w:val="left" w:pos="-180"/>
          <w:tab w:val="left" w:pos="567"/>
        </w:tabs>
        <w:ind w:left="-142" w:firstLine="0"/>
        <w:jc w:val="both"/>
        <w:rPr>
          <w:sz w:val="24"/>
          <w:szCs w:val="24"/>
        </w:rPr>
      </w:pPr>
      <w:r w:rsidRPr="00675108">
        <w:rPr>
          <w:sz w:val="24"/>
          <w:szCs w:val="24"/>
        </w:rPr>
        <w:t xml:space="preserve">Настоящий Договор страхования считается заключенным на срок _____________, с «_____» ______________ 20 ___г. по «_____» _________________ 20___г. </w:t>
      </w:r>
    </w:p>
    <w:p w:rsidR="00023F8A" w:rsidRPr="00675108" w:rsidRDefault="00023F8A" w:rsidP="0001470A">
      <w:pPr>
        <w:numPr>
          <w:ilvl w:val="0"/>
          <w:numId w:val="93"/>
        </w:numPr>
        <w:tabs>
          <w:tab w:val="left" w:pos="-180"/>
          <w:tab w:val="left" w:pos="567"/>
        </w:tabs>
        <w:ind w:left="-142" w:firstLine="0"/>
        <w:jc w:val="both"/>
        <w:rPr>
          <w:color w:val="999999"/>
          <w:sz w:val="24"/>
          <w:szCs w:val="24"/>
        </w:rPr>
      </w:pPr>
      <w:r w:rsidRPr="00675108">
        <w:rPr>
          <w:color w:val="999999"/>
          <w:sz w:val="24"/>
          <w:szCs w:val="24"/>
        </w:rPr>
        <w:t>Иные условия по соглашению сторон (при необходимости).</w:t>
      </w:r>
    </w:p>
    <w:p w:rsidR="00023F8A" w:rsidRPr="00675108" w:rsidRDefault="00023F8A" w:rsidP="0001470A">
      <w:pPr>
        <w:tabs>
          <w:tab w:val="left" w:pos="567"/>
        </w:tabs>
        <w:ind w:left="-142"/>
      </w:pPr>
    </w:p>
    <w:p w:rsidR="00023F8A" w:rsidRPr="00675108" w:rsidRDefault="00023F8A" w:rsidP="0001470A">
      <w:pPr>
        <w:tabs>
          <w:tab w:val="left" w:pos="567"/>
        </w:tabs>
        <w:ind w:left="-142"/>
        <w:jc w:val="both"/>
        <w:rPr>
          <w:b/>
          <w:sz w:val="24"/>
          <w:szCs w:val="24"/>
        </w:rPr>
      </w:pPr>
      <w:r w:rsidRPr="00675108">
        <w:rPr>
          <w:b/>
          <w:sz w:val="24"/>
          <w:szCs w:val="24"/>
        </w:rPr>
        <w:t>6. ПРАВА И ОБЯЗАННОСТИ СТОРОН</w:t>
      </w:r>
    </w:p>
    <w:p w:rsidR="00023F8A" w:rsidRPr="00675108" w:rsidRDefault="00023F8A" w:rsidP="0001470A">
      <w:pPr>
        <w:tabs>
          <w:tab w:val="left" w:pos="567"/>
        </w:tabs>
        <w:ind w:left="-142" w:firstLine="851"/>
        <w:rPr>
          <w:sz w:val="24"/>
          <w:szCs w:val="24"/>
        </w:rPr>
      </w:pPr>
    </w:p>
    <w:p w:rsidR="00023F8A" w:rsidRPr="00675108" w:rsidRDefault="00023F8A" w:rsidP="0001470A">
      <w:pPr>
        <w:numPr>
          <w:ilvl w:val="0"/>
          <w:numId w:val="105"/>
        </w:numPr>
        <w:tabs>
          <w:tab w:val="clear" w:pos="2160"/>
          <w:tab w:val="left" w:pos="-180"/>
          <w:tab w:val="left" w:pos="567"/>
        </w:tabs>
        <w:ind w:left="-142" w:firstLine="0"/>
        <w:jc w:val="both"/>
        <w:rPr>
          <w:b/>
          <w:sz w:val="24"/>
          <w:szCs w:val="24"/>
        </w:rPr>
      </w:pPr>
      <w:r w:rsidRPr="00675108">
        <w:rPr>
          <w:b/>
          <w:i/>
          <w:sz w:val="24"/>
          <w:szCs w:val="24"/>
        </w:rPr>
        <w:t>Страховщик обязан</w:t>
      </w:r>
      <w:r w:rsidRPr="00675108">
        <w:rPr>
          <w:sz w:val="24"/>
          <w:szCs w:val="24"/>
        </w:rPr>
        <w:t>:</w:t>
      </w:r>
    </w:p>
    <w:p w:rsidR="00023F8A" w:rsidRPr="00675108" w:rsidRDefault="00023F8A" w:rsidP="0001470A">
      <w:pPr>
        <w:pStyle w:val="22"/>
        <w:widowControl/>
        <w:numPr>
          <w:ilvl w:val="2"/>
          <w:numId w:val="106"/>
        </w:numPr>
        <w:tabs>
          <w:tab w:val="left" w:pos="567"/>
          <w:tab w:val="left" w:pos="600"/>
        </w:tabs>
        <w:autoSpaceDE/>
        <w:autoSpaceDN/>
        <w:adjustRightInd/>
        <w:spacing w:after="0" w:line="240" w:lineRule="auto"/>
        <w:ind w:left="-142" w:firstLine="0"/>
        <w:jc w:val="both"/>
        <w:rPr>
          <w:sz w:val="24"/>
          <w:szCs w:val="24"/>
        </w:rPr>
      </w:pPr>
      <w:r w:rsidRPr="00675108">
        <w:rPr>
          <w:sz w:val="24"/>
          <w:szCs w:val="24"/>
        </w:rPr>
        <w:t>Вручить Страхователю настоящие Правила при заключении Договора страхования, о чем делается запись в Договоре страхования.</w:t>
      </w:r>
    </w:p>
    <w:p w:rsidR="00023F8A" w:rsidRPr="00675108" w:rsidRDefault="00023F8A" w:rsidP="0001470A">
      <w:pPr>
        <w:pStyle w:val="22"/>
        <w:widowControl/>
        <w:numPr>
          <w:ilvl w:val="2"/>
          <w:numId w:val="106"/>
        </w:numPr>
        <w:tabs>
          <w:tab w:val="left" w:pos="567"/>
          <w:tab w:val="left" w:pos="600"/>
        </w:tabs>
        <w:autoSpaceDE/>
        <w:autoSpaceDN/>
        <w:adjustRightInd/>
        <w:spacing w:after="0" w:line="240" w:lineRule="auto"/>
        <w:ind w:left="-142" w:firstLine="0"/>
        <w:jc w:val="both"/>
        <w:rPr>
          <w:sz w:val="24"/>
          <w:szCs w:val="24"/>
        </w:rPr>
      </w:pPr>
      <w:r w:rsidRPr="00675108">
        <w:rPr>
          <w:sz w:val="24"/>
          <w:szCs w:val="24"/>
        </w:rPr>
        <w:t xml:space="preserve">Настоящие Правила могут быть вручены Страхователю, в т.ч. путем информирования его об адресе размещения Правил на сайте Страховщика в информационно-телекоммуникационной сети Интернет, путем направления файла, содержащего текст Правил на указанный Страхователем адрес электронной почты или путем вручения Страхователю любого электронного носителя информации (CD или DVD диск, накопитель на жестких магнитных дисках, </w:t>
      </w:r>
      <w:proofErr w:type="spellStart"/>
      <w:r w:rsidRPr="00675108">
        <w:rPr>
          <w:sz w:val="24"/>
          <w:szCs w:val="24"/>
        </w:rPr>
        <w:t>флеш</w:t>
      </w:r>
      <w:proofErr w:type="spellEnd"/>
      <w:r w:rsidRPr="00675108">
        <w:rPr>
          <w:sz w:val="24"/>
          <w:szCs w:val="24"/>
        </w:rPr>
        <w:t xml:space="preserve"> - накопители и т.д.), на котором размещен файл, содержащий текст настоящих Правил.</w:t>
      </w:r>
    </w:p>
    <w:p w:rsidR="00023F8A" w:rsidRPr="00675108" w:rsidRDefault="00023F8A" w:rsidP="00034034">
      <w:pPr>
        <w:pStyle w:val="22"/>
        <w:widowControl/>
        <w:numPr>
          <w:ilvl w:val="2"/>
          <w:numId w:val="106"/>
        </w:numPr>
        <w:tabs>
          <w:tab w:val="clear" w:pos="1080"/>
        </w:tabs>
        <w:autoSpaceDE/>
        <w:autoSpaceDN/>
        <w:adjustRightInd/>
        <w:spacing w:after="0" w:line="240" w:lineRule="auto"/>
        <w:ind w:left="-142" w:firstLine="0"/>
        <w:jc w:val="both"/>
        <w:rPr>
          <w:color w:val="999999"/>
          <w:sz w:val="24"/>
          <w:szCs w:val="24"/>
        </w:rPr>
      </w:pPr>
      <w:r w:rsidRPr="00675108">
        <w:rPr>
          <w:color w:val="999999"/>
          <w:sz w:val="24"/>
          <w:szCs w:val="24"/>
        </w:rPr>
        <w:t>…</w:t>
      </w:r>
    </w:p>
    <w:p w:rsidR="00023F8A" w:rsidRPr="00675108" w:rsidRDefault="00023F8A" w:rsidP="00034034">
      <w:pPr>
        <w:ind w:left="-142"/>
        <w:jc w:val="both"/>
        <w:rPr>
          <w:color w:val="999999"/>
          <w:sz w:val="24"/>
          <w:szCs w:val="24"/>
        </w:rPr>
      </w:pPr>
      <w:r w:rsidRPr="00675108">
        <w:rPr>
          <w:color w:val="999999"/>
          <w:sz w:val="24"/>
          <w:szCs w:val="24"/>
        </w:rPr>
        <w:t>Указывается сторонами исходя из условий Договора страхования и в соответствии с Правилами.</w:t>
      </w:r>
    </w:p>
    <w:p w:rsidR="00023F8A" w:rsidRPr="00675108" w:rsidRDefault="00023F8A" w:rsidP="00034034">
      <w:pPr>
        <w:ind w:left="-142"/>
        <w:jc w:val="both"/>
        <w:rPr>
          <w:color w:val="999999"/>
          <w:sz w:val="24"/>
          <w:szCs w:val="24"/>
        </w:rPr>
      </w:pPr>
    </w:p>
    <w:p w:rsidR="00023F8A" w:rsidRPr="00675108" w:rsidRDefault="00023F8A" w:rsidP="00034034">
      <w:pPr>
        <w:ind w:left="-142"/>
        <w:jc w:val="both"/>
        <w:rPr>
          <w:color w:val="999999"/>
          <w:sz w:val="24"/>
          <w:szCs w:val="24"/>
        </w:rPr>
      </w:pPr>
    </w:p>
    <w:p w:rsidR="00023F8A" w:rsidRPr="00675108" w:rsidRDefault="00023F8A" w:rsidP="0001470A">
      <w:pPr>
        <w:numPr>
          <w:ilvl w:val="0"/>
          <w:numId w:val="105"/>
        </w:numPr>
        <w:tabs>
          <w:tab w:val="clear" w:pos="2160"/>
          <w:tab w:val="left" w:pos="-180"/>
          <w:tab w:val="left" w:pos="567"/>
        </w:tabs>
        <w:ind w:left="-142" w:firstLine="0"/>
        <w:jc w:val="both"/>
        <w:rPr>
          <w:b/>
          <w:i/>
          <w:sz w:val="24"/>
          <w:szCs w:val="24"/>
        </w:rPr>
      </w:pPr>
      <w:r w:rsidRPr="00675108">
        <w:rPr>
          <w:b/>
          <w:i/>
          <w:sz w:val="24"/>
          <w:szCs w:val="24"/>
        </w:rPr>
        <w:t>Страховщик имеет право:</w:t>
      </w:r>
    </w:p>
    <w:p w:rsidR="00023F8A" w:rsidRPr="00675108" w:rsidRDefault="00023F8A" w:rsidP="0001470A">
      <w:pPr>
        <w:pStyle w:val="22"/>
        <w:widowControl/>
        <w:numPr>
          <w:ilvl w:val="2"/>
          <w:numId w:val="109"/>
        </w:numPr>
        <w:tabs>
          <w:tab w:val="left" w:pos="567"/>
          <w:tab w:val="left" w:pos="600"/>
        </w:tabs>
        <w:autoSpaceDE/>
        <w:autoSpaceDN/>
        <w:adjustRightInd/>
        <w:spacing w:after="0" w:line="240" w:lineRule="auto"/>
        <w:ind w:left="-142" w:firstLine="0"/>
        <w:jc w:val="both"/>
        <w:rPr>
          <w:sz w:val="24"/>
          <w:szCs w:val="24"/>
        </w:rPr>
      </w:pPr>
      <w:r w:rsidRPr="00675108">
        <w:rPr>
          <w:sz w:val="24"/>
          <w:szCs w:val="24"/>
        </w:rPr>
        <w:t xml:space="preserve">В любой момент действия Договора проверять состояние застрахованного имущества и при получении сведений об изменении степени риска произвести его переоценку, потребовать изменения условий Договора страхования и/или уплаты дополнительной страховой премии соразмерно увеличению риска. </w:t>
      </w:r>
    </w:p>
    <w:p w:rsidR="00023F8A" w:rsidRPr="00675108" w:rsidRDefault="00023F8A" w:rsidP="0001470A">
      <w:pPr>
        <w:pStyle w:val="22"/>
        <w:widowControl/>
        <w:numPr>
          <w:ilvl w:val="2"/>
          <w:numId w:val="109"/>
        </w:numPr>
        <w:tabs>
          <w:tab w:val="left" w:pos="567"/>
          <w:tab w:val="left" w:pos="600"/>
        </w:tabs>
        <w:autoSpaceDE/>
        <w:autoSpaceDN/>
        <w:adjustRightInd/>
        <w:spacing w:after="0" w:line="240" w:lineRule="auto"/>
        <w:ind w:left="-142" w:firstLine="0"/>
        <w:jc w:val="both"/>
        <w:rPr>
          <w:sz w:val="24"/>
          <w:szCs w:val="24"/>
        </w:rPr>
      </w:pPr>
      <w:r w:rsidRPr="00675108">
        <w:rPr>
          <w:sz w:val="24"/>
          <w:szCs w:val="24"/>
        </w:rPr>
        <w:t>…</w:t>
      </w:r>
    </w:p>
    <w:p w:rsidR="00023F8A" w:rsidRPr="00675108" w:rsidRDefault="00023F8A" w:rsidP="0001470A">
      <w:pPr>
        <w:tabs>
          <w:tab w:val="left" w:pos="567"/>
        </w:tabs>
        <w:ind w:left="-142"/>
        <w:jc w:val="both"/>
        <w:rPr>
          <w:color w:val="999999"/>
          <w:sz w:val="24"/>
          <w:szCs w:val="24"/>
        </w:rPr>
      </w:pPr>
      <w:r w:rsidRPr="00675108">
        <w:rPr>
          <w:color w:val="999999"/>
          <w:sz w:val="24"/>
          <w:szCs w:val="24"/>
        </w:rPr>
        <w:t>Указывается сторонами исходя из условий Договора страхования и в соответствии с Правилами.</w:t>
      </w:r>
    </w:p>
    <w:p w:rsidR="00023F8A" w:rsidRPr="00675108" w:rsidRDefault="00023F8A" w:rsidP="0001470A">
      <w:pPr>
        <w:numPr>
          <w:ilvl w:val="0"/>
          <w:numId w:val="105"/>
        </w:numPr>
        <w:tabs>
          <w:tab w:val="clear" w:pos="2160"/>
          <w:tab w:val="left" w:pos="-180"/>
          <w:tab w:val="left" w:pos="567"/>
        </w:tabs>
        <w:ind w:left="-142" w:firstLine="0"/>
        <w:jc w:val="both"/>
        <w:rPr>
          <w:b/>
          <w:i/>
          <w:sz w:val="24"/>
          <w:szCs w:val="24"/>
        </w:rPr>
      </w:pPr>
      <w:r w:rsidRPr="00675108">
        <w:rPr>
          <w:b/>
          <w:i/>
          <w:sz w:val="24"/>
          <w:szCs w:val="24"/>
        </w:rPr>
        <w:t>Страхователь обязан:</w:t>
      </w:r>
    </w:p>
    <w:p w:rsidR="00023F8A" w:rsidRPr="00675108" w:rsidRDefault="00023F8A" w:rsidP="0001470A">
      <w:pPr>
        <w:pStyle w:val="22"/>
        <w:widowControl/>
        <w:numPr>
          <w:ilvl w:val="2"/>
          <w:numId w:val="107"/>
        </w:numPr>
        <w:tabs>
          <w:tab w:val="clear" w:pos="720"/>
          <w:tab w:val="left" w:pos="567"/>
          <w:tab w:val="left" w:pos="616"/>
          <w:tab w:val="left" w:pos="1080"/>
        </w:tabs>
        <w:autoSpaceDE/>
        <w:autoSpaceDN/>
        <w:adjustRightInd/>
        <w:spacing w:after="0" w:line="240" w:lineRule="auto"/>
        <w:ind w:left="-142" w:firstLine="0"/>
        <w:jc w:val="both"/>
        <w:rPr>
          <w:sz w:val="24"/>
          <w:szCs w:val="24"/>
        </w:rPr>
      </w:pPr>
      <w:r w:rsidRPr="00675108">
        <w:rPr>
          <w:sz w:val="24"/>
          <w:szCs w:val="24"/>
        </w:rPr>
        <w:t>Информировать Страховщика обо всех действующих договорах страхования с другими страховыми организациями в отношении имущества, принимаемого Страховщиком на страхование.</w:t>
      </w:r>
    </w:p>
    <w:p w:rsidR="00023F8A" w:rsidRPr="00675108" w:rsidRDefault="00023F8A" w:rsidP="0001470A">
      <w:pPr>
        <w:pStyle w:val="22"/>
        <w:widowControl/>
        <w:numPr>
          <w:ilvl w:val="2"/>
          <w:numId w:val="107"/>
        </w:numPr>
        <w:tabs>
          <w:tab w:val="clear" w:pos="720"/>
          <w:tab w:val="left" w:pos="567"/>
          <w:tab w:val="left" w:pos="616"/>
          <w:tab w:val="left" w:pos="1080"/>
        </w:tabs>
        <w:autoSpaceDE/>
        <w:autoSpaceDN/>
        <w:adjustRightInd/>
        <w:spacing w:after="0" w:line="240" w:lineRule="auto"/>
        <w:ind w:left="-142" w:firstLine="0"/>
        <w:jc w:val="both"/>
        <w:rPr>
          <w:sz w:val="24"/>
          <w:szCs w:val="24"/>
        </w:rPr>
      </w:pPr>
      <w:r w:rsidRPr="00675108">
        <w:rPr>
          <w:sz w:val="24"/>
          <w:szCs w:val="24"/>
        </w:rPr>
        <w:t>…</w:t>
      </w:r>
    </w:p>
    <w:p w:rsidR="00023F8A" w:rsidRPr="00675108" w:rsidRDefault="00023F8A" w:rsidP="0001470A">
      <w:pPr>
        <w:tabs>
          <w:tab w:val="left" w:pos="567"/>
          <w:tab w:val="left" w:pos="616"/>
        </w:tabs>
        <w:ind w:left="-142"/>
        <w:jc w:val="both"/>
        <w:rPr>
          <w:color w:val="999999"/>
          <w:sz w:val="24"/>
          <w:szCs w:val="24"/>
        </w:rPr>
      </w:pPr>
      <w:r w:rsidRPr="00675108">
        <w:rPr>
          <w:color w:val="999999"/>
          <w:sz w:val="24"/>
          <w:szCs w:val="24"/>
        </w:rPr>
        <w:t>Указывается сторонами исходя из условий Договора страхования и в соответствии с Правилами.</w:t>
      </w:r>
    </w:p>
    <w:p w:rsidR="00023F8A" w:rsidRPr="00675108" w:rsidRDefault="00023F8A" w:rsidP="0001470A">
      <w:pPr>
        <w:numPr>
          <w:ilvl w:val="0"/>
          <w:numId w:val="105"/>
        </w:numPr>
        <w:tabs>
          <w:tab w:val="clear" w:pos="2160"/>
          <w:tab w:val="left" w:pos="-180"/>
          <w:tab w:val="left" w:pos="567"/>
        </w:tabs>
        <w:ind w:left="-142" w:firstLine="0"/>
        <w:jc w:val="both"/>
        <w:rPr>
          <w:b/>
          <w:i/>
          <w:sz w:val="24"/>
          <w:szCs w:val="24"/>
        </w:rPr>
      </w:pPr>
      <w:r w:rsidRPr="00675108">
        <w:rPr>
          <w:b/>
          <w:i/>
          <w:sz w:val="24"/>
          <w:szCs w:val="24"/>
        </w:rPr>
        <w:t>Страхователь имеет право:</w:t>
      </w:r>
    </w:p>
    <w:p w:rsidR="00023F8A" w:rsidRPr="00675108" w:rsidRDefault="00023F8A" w:rsidP="0001470A">
      <w:pPr>
        <w:pStyle w:val="22"/>
        <w:widowControl/>
        <w:numPr>
          <w:ilvl w:val="2"/>
          <w:numId w:val="108"/>
        </w:numPr>
        <w:tabs>
          <w:tab w:val="clear" w:pos="720"/>
          <w:tab w:val="left" w:pos="567"/>
          <w:tab w:val="left" w:pos="616"/>
          <w:tab w:val="left" w:pos="1080"/>
        </w:tabs>
        <w:autoSpaceDE/>
        <w:autoSpaceDN/>
        <w:adjustRightInd/>
        <w:spacing w:after="0" w:line="240" w:lineRule="auto"/>
        <w:ind w:left="-142" w:firstLine="0"/>
        <w:jc w:val="both"/>
        <w:rPr>
          <w:sz w:val="24"/>
          <w:szCs w:val="24"/>
        </w:rPr>
      </w:pPr>
      <w:r w:rsidRPr="00675108">
        <w:rPr>
          <w:sz w:val="24"/>
          <w:szCs w:val="24"/>
        </w:rPr>
        <w:t>Досрочно отказаться от Договора страхования.</w:t>
      </w:r>
    </w:p>
    <w:p w:rsidR="00023F8A" w:rsidRPr="00675108" w:rsidRDefault="00023F8A" w:rsidP="0001470A">
      <w:pPr>
        <w:pStyle w:val="22"/>
        <w:widowControl/>
        <w:numPr>
          <w:ilvl w:val="2"/>
          <w:numId w:val="108"/>
        </w:numPr>
        <w:tabs>
          <w:tab w:val="clear" w:pos="720"/>
          <w:tab w:val="left" w:pos="567"/>
          <w:tab w:val="left" w:pos="616"/>
          <w:tab w:val="left" w:pos="1080"/>
        </w:tabs>
        <w:autoSpaceDE/>
        <w:autoSpaceDN/>
        <w:adjustRightInd/>
        <w:spacing w:after="0" w:line="240" w:lineRule="auto"/>
        <w:ind w:left="-142" w:firstLine="0"/>
        <w:jc w:val="both"/>
        <w:rPr>
          <w:sz w:val="24"/>
          <w:szCs w:val="24"/>
        </w:rPr>
      </w:pPr>
      <w:r w:rsidRPr="00675108">
        <w:rPr>
          <w:sz w:val="24"/>
          <w:szCs w:val="24"/>
        </w:rPr>
        <w:t>…</w:t>
      </w:r>
    </w:p>
    <w:p w:rsidR="00023F8A" w:rsidRPr="00675108" w:rsidRDefault="00023F8A" w:rsidP="0001470A">
      <w:pPr>
        <w:tabs>
          <w:tab w:val="left" w:pos="567"/>
          <w:tab w:val="left" w:pos="616"/>
        </w:tabs>
        <w:ind w:left="-142"/>
        <w:jc w:val="both"/>
        <w:rPr>
          <w:color w:val="999999"/>
          <w:sz w:val="24"/>
          <w:szCs w:val="24"/>
        </w:rPr>
      </w:pPr>
      <w:r w:rsidRPr="00675108">
        <w:rPr>
          <w:color w:val="999999"/>
          <w:sz w:val="24"/>
          <w:szCs w:val="24"/>
        </w:rPr>
        <w:t>Указывается сторонами исходя из условий Договора страхования и в соответствии с Правилами.</w:t>
      </w:r>
    </w:p>
    <w:p w:rsidR="00023F8A" w:rsidRPr="00675108" w:rsidRDefault="00023F8A" w:rsidP="0001470A">
      <w:pPr>
        <w:tabs>
          <w:tab w:val="left" w:pos="360"/>
          <w:tab w:val="left" w:pos="567"/>
        </w:tabs>
        <w:ind w:left="-142"/>
        <w:jc w:val="both"/>
        <w:rPr>
          <w:sz w:val="24"/>
          <w:szCs w:val="24"/>
        </w:rPr>
      </w:pPr>
    </w:p>
    <w:p w:rsidR="00023F8A" w:rsidRPr="00675108" w:rsidRDefault="00023F8A" w:rsidP="0001470A">
      <w:pPr>
        <w:tabs>
          <w:tab w:val="left" w:pos="567"/>
        </w:tabs>
        <w:ind w:left="-142"/>
        <w:jc w:val="both"/>
        <w:rPr>
          <w:b/>
          <w:sz w:val="24"/>
          <w:szCs w:val="24"/>
        </w:rPr>
      </w:pPr>
      <w:r w:rsidRPr="00675108">
        <w:rPr>
          <w:b/>
          <w:sz w:val="24"/>
          <w:szCs w:val="24"/>
        </w:rPr>
        <w:t>7. УСЛОВИЯ ПРЕКРАЩЕНИЯ ДОГОВОРА</w:t>
      </w:r>
    </w:p>
    <w:p w:rsidR="00023F8A" w:rsidRPr="00675108" w:rsidRDefault="00023F8A" w:rsidP="0001470A">
      <w:pPr>
        <w:tabs>
          <w:tab w:val="left" w:pos="567"/>
        </w:tabs>
        <w:ind w:left="-142"/>
        <w:jc w:val="both"/>
        <w:rPr>
          <w:b/>
          <w:sz w:val="24"/>
          <w:szCs w:val="24"/>
        </w:rPr>
      </w:pPr>
    </w:p>
    <w:p w:rsidR="00023F8A" w:rsidRPr="00675108" w:rsidRDefault="00023F8A" w:rsidP="0001470A">
      <w:pPr>
        <w:numPr>
          <w:ilvl w:val="0"/>
          <w:numId w:val="110"/>
        </w:numPr>
        <w:tabs>
          <w:tab w:val="clear" w:pos="1440"/>
          <w:tab w:val="left" w:pos="-180"/>
          <w:tab w:val="left" w:pos="567"/>
        </w:tabs>
        <w:ind w:left="-142" w:firstLine="0"/>
        <w:jc w:val="both"/>
        <w:rPr>
          <w:sz w:val="24"/>
          <w:szCs w:val="24"/>
        </w:rPr>
      </w:pPr>
      <w:r w:rsidRPr="00675108">
        <w:rPr>
          <w:sz w:val="24"/>
          <w:szCs w:val="24"/>
        </w:rPr>
        <w:t xml:space="preserve">Договор страхования может быть прекращен как в отношении всех застрахованных объектов, так и в отношении одного или нескольких из них. </w:t>
      </w:r>
    </w:p>
    <w:p w:rsidR="00023F8A" w:rsidRPr="00675108" w:rsidRDefault="00023F8A" w:rsidP="0001470A">
      <w:pPr>
        <w:numPr>
          <w:ilvl w:val="0"/>
          <w:numId w:val="110"/>
        </w:numPr>
        <w:tabs>
          <w:tab w:val="clear" w:pos="1440"/>
          <w:tab w:val="left" w:pos="-180"/>
          <w:tab w:val="left" w:pos="567"/>
        </w:tabs>
        <w:ind w:left="-142" w:firstLine="0"/>
        <w:jc w:val="both"/>
        <w:rPr>
          <w:sz w:val="24"/>
          <w:szCs w:val="24"/>
        </w:rPr>
      </w:pPr>
      <w:r w:rsidRPr="00675108">
        <w:rPr>
          <w:sz w:val="24"/>
          <w:szCs w:val="24"/>
        </w:rPr>
        <w:t>Договор страхования прекращается в случаях:</w:t>
      </w:r>
    </w:p>
    <w:p w:rsidR="00023F8A" w:rsidRPr="00675108" w:rsidRDefault="00023F8A" w:rsidP="0001470A">
      <w:pPr>
        <w:numPr>
          <w:ilvl w:val="0"/>
          <w:numId w:val="40"/>
        </w:numPr>
        <w:tabs>
          <w:tab w:val="clear" w:pos="2264"/>
          <w:tab w:val="left" w:pos="567"/>
        </w:tabs>
        <w:ind w:left="-142" w:firstLine="0"/>
        <w:jc w:val="both"/>
        <w:rPr>
          <w:sz w:val="24"/>
          <w:szCs w:val="24"/>
        </w:rPr>
      </w:pPr>
      <w:r w:rsidRPr="00675108">
        <w:rPr>
          <w:sz w:val="24"/>
          <w:szCs w:val="24"/>
        </w:rPr>
        <w:t>Истечения срока его действия;</w:t>
      </w:r>
    </w:p>
    <w:p w:rsidR="00023F8A" w:rsidRPr="00675108" w:rsidRDefault="00023F8A" w:rsidP="0001470A">
      <w:pPr>
        <w:numPr>
          <w:ilvl w:val="0"/>
          <w:numId w:val="40"/>
        </w:numPr>
        <w:tabs>
          <w:tab w:val="clear" w:pos="2264"/>
          <w:tab w:val="left" w:pos="567"/>
        </w:tabs>
        <w:ind w:left="-142" w:firstLine="0"/>
        <w:jc w:val="both"/>
        <w:rPr>
          <w:color w:val="808080"/>
          <w:sz w:val="24"/>
          <w:szCs w:val="24"/>
        </w:rPr>
      </w:pPr>
      <w:r w:rsidRPr="00675108">
        <w:rPr>
          <w:color w:val="808080"/>
          <w:sz w:val="24"/>
          <w:szCs w:val="24"/>
        </w:rPr>
        <w:t>Иные условия…</w:t>
      </w:r>
    </w:p>
    <w:p w:rsidR="00023F8A" w:rsidRPr="00675108" w:rsidRDefault="00023F8A" w:rsidP="0001470A">
      <w:pPr>
        <w:tabs>
          <w:tab w:val="left" w:pos="567"/>
        </w:tabs>
        <w:ind w:left="-142"/>
        <w:jc w:val="both"/>
        <w:rPr>
          <w:color w:val="808080"/>
          <w:sz w:val="24"/>
          <w:szCs w:val="24"/>
        </w:rPr>
      </w:pPr>
      <w:r w:rsidRPr="00675108">
        <w:rPr>
          <w:color w:val="808080"/>
          <w:sz w:val="24"/>
          <w:szCs w:val="24"/>
        </w:rPr>
        <w:t xml:space="preserve">Иные пункты сторонами исходя из условий Договора страхования и в соответствии с Правилами </w:t>
      </w:r>
    </w:p>
    <w:p w:rsidR="00023F8A" w:rsidRPr="00675108" w:rsidRDefault="00023F8A" w:rsidP="0001470A">
      <w:pPr>
        <w:tabs>
          <w:tab w:val="left" w:pos="567"/>
        </w:tabs>
        <w:ind w:left="-142"/>
        <w:jc w:val="both"/>
        <w:rPr>
          <w:sz w:val="24"/>
          <w:szCs w:val="24"/>
        </w:rPr>
      </w:pPr>
    </w:p>
    <w:p w:rsidR="00023F8A" w:rsidRPr="00675108" w:rsidRDefault="00023F8A" w:rsidP="0001470A">
      <w:pPr>
        <w:tabs>
          <w:tab w:val="left" w:pos="567"/>
        </w:tabs>
        <w:ind w:left="-142"/>
        <w:jc w:val="both"/>
        <w:rPr>
          <w:b/>
          <w:sz w:val="24"/>
          <w:szCs w:val="24"/>
        </w:rPr>
      </w:pPr>
      <w:r w:rsidRPr="00675108">
        <w:rPr>
          <w:b/>
          <w:sz w:val="24"/>
          <w:szCs w:val="24"/>
        </w:rPr>
        <w:t>8. ОСОБЫЕ УСЛОВИЯ И ОГОВОРКИ</w:t>
      </w:r>
    </w:p>
    <w:p w:rsidR="00023F8A" w:rsidRPr="00675108" w:rsidRDefault="00023F8A" w:rsidP="0001470A">
      <w:pPr>
        <w:tabs>
          <w:tab w:val="left" w:pos="567"/>
        </w:tabs>
        <w:ind w:left="-142"/>
        <w:jc w:val="both"/>
        <w:rPr>
          <w:b/>
          <w:sz w:val="8"/>
          <w:szCs w:val="8"/>
        </w:rPr>
      </w:pPr>
    </w:p>
    <w:p w:rsidR="00023F8A" w:rsidRPr="00675108" w:rsidRDefault="00023F8A" w:rsidP="0001470A">
      <w:pPr>
        <w:tabs>
          <w:tab w:val="left" w:pos="567"/>
        </w:tabs>
        <w:ind w:left="-142"/>
        <w:jc w:val="both"/>
        <w:rPr>
          <w:color w:val="808080"/>
          <w:sz w:val="24"/>
          <w:szCs w:val="24"/>
        </w:rPr>
      </w:pPr>
      <w:r w:rsidRPr="00675108">
        <w:rPr>
          <w:color w:val="808080"/>
          <w:sz w:val="24"/>
          <w:szCs w:val="24"/>
        </w:rPr>
        <w:t xml:space="preserve">Указывается по соглашению сторон исходя из условий Договора страхования и в соответствии с Правилами </w:t>
      </w:r>
    </w:p>
    <w:p w:rsidR="00023F8A" w:rsidRPr="00675108" w:rsidRDefault="00023F8A" w:rsidP="0001470A">
      <w:pPr>
        <w:tabs>
          <w:tab w:val="left" w:pos="567"/>
        </w:tabs>
        <w:ind w:left="-142"/>
        <w:jc w:val="both"/>
        <w:rPr>
          <w:color w:val="808080"/>
          <w:sz w:val="24"/>
          <w:szCs w:val="24"/>
        </w:rPr>
      </w:pPr>
    </w:p>
    <w:p w:rsidR="00023F8A" w:rsidRPr="00675108" w:rsidRDefault="00023F8A" w:rsidP="0001470A">
      <w:pPr>
        <w:tabs>
          <w:tab w:val="left" w:pos="567"/>
        </w:tabs>
        <w:ind w:left="-142"/>
        <w:rPr>
          <w:color w:val="808080"/>
          <w:sz w:val="24"/>
          <w:szCs w:val="24"/>
        </w:rPr>
      </w:pPr>
      <w:r w:rsidRPr="00675108">
        <w:rPr>
          <w:color w:val="808080"/>
          <w:sz w:val="24"/>
          <w:szCs w:val="24"/>
        </w:rPr>
        <w:t>Приложения:  наименования приложений (при наличии)</w:t>
      </w:r>
    </w:p>
    <w:p w:rsidR="00023F8A" w:rsidRPr="00675108" w:rsidRDefault="00023F8A" w:rsidP="0001470A">
      <w:pPr>
        <w:tabs>
          <w:tab w:val="left" w:pos="567"/>
        </w:tabs>
        <w:ind w:left="-142"/>
        <w:jc w:val="both"/>
        <w:rPr>
          <w:color w:val="808080"/>
          <w:sz w:val="24"/>
          <w:szCs w:val="24"/>
        </w:rPr>
      </w:pPr>
    </w:p>
    <w:p w:rsidR="00023F8A" w:rsidRPr="00675108" w:rsidRDefault="00023F8A" w:rsidP="0001470A">
      <w:pPr>
        <w:tabs>
          <w:tab w:val="left" w:pos="567"/>
        </w:tabs>
        <w:ind w:left="-142"/>
        <w:jc w:val="both"/>
        <w:rPr>
          <w:b/>
          <w:color w:val="999999"/>
          <w:sz w:val="24"/>
          <w:szCs w:val="24"/>
        </w:rPr>
      </w:pPr>
      <w:r w:rsidRPr="00675108">
        <w:rPr>
          <w:b/>
          <w:color w:val="999999"/>
          <w:sz w:val="24"/>
          <w:szCs w:val="24"/>
        </w:rPr>
        <w:t>9.  ИНЫЕ РАЗДЕЛЫ ДОГОВОРА СТРАХОВАНИЯ ПО СОГЛАШЕНИЮ СТОРОН</w:t>
      </w:r>
    </w:p>
    <w:p w:rsidR="00023F8A" w:rsidRPr="00675108" w:rsidRDefault="00023F8A" w:rsidP="0001470A">
      <w:pPr>
        <w:tabs>
          <w:tab w:val="left" w:pos="567"/>
        </w:tabs>
        <w:ind w:left="-142"/>
        <w:jc w:val="both"/>
        <w:rPr>
          <w:b/>
          <w:sz w:val="24"/>
          <w:szCs w:val="24"/>
        </w:rPr>
      </w:pPr>
    </w:p>
    <w:p w:rsidR="00023F8A" w:rsidRPr="00675108" w:rsidRDefault="00023F8A" w:rsidP="0001470A">
      <w:pPr>
        <w:tabs>
          <w:tab w:val="left" w:pos="567"/>
        </w:tabs>
        <w:ind w:left="-142"/>
        <w:jc w:val="both"/>
        <w:rPr>
          <w:b/>
          <w:sz w:val="24"/>
          <w:szCs w:val="24"/>
        </w:rPr>
      </w:pPr>
      <w:r w:rsidRPr="00675108">
        <w:rPr>
          <w:b/>
          <w:sz w:val="24"/>
          <w:szCs w:val="24"/>
        </w:rPr>
        <w:t>10. АДРЕСА И БАНКОВСКИЕ РЕКВИЗИТЫ СТОРОН</w:t>
      </w:r>
    </w:p>
    <w:p w:rsidR="00023F8A" w:rsidRPr="00675108" w:rsidRDefault="00023F8A" w:rsidP="0001470A">
      <w:pPr>
        <w:tabs>
          <w:tab w:val="left" w:pos="567"/>
        </w:tabs>
        <w:ind w:left="-142"/>
        <w:jc w:val="both"/>
        <w:rPr>
          <w:b/>
          <w:sz w:val="24"/>
          <w:szCs w:val="24"/>
        </w:rPr>
      </w:pPr>
    </w:p>
    <w:p w:rsidR="00023F8A" w:rsidRPr="00675108" w:rsidRDefault="00023F8A" w:rsidP="0001470A">
      <w:pPr>
        <w:tabs>
          <w:tab w:val="left" w:pos="567"/>
        </w:tabs>
        <w:ind w:left="-142"/>
        <w:jc w:val="both"/>
        <w:rPr>
          <w:b/>
          <w:sz w:val="8"/>
          <w:szCs w:val="8"/>
        </w:rPr>
      </w:pPr>
    </w:p>
    <w:p w:rsidR="00023F8A" w:rsidRPr="00675108" w:rsidRDefault="00023F8A" w:rsidP="0001470A">
      <w:pPr>
        <w:tabs>
          <w:tab w:val="left" w:pos="567"/>
        </w:tabs>
        <w:ind w:left="-142"/>
        <w:jc w:val="both"/>
        <w:rPr>
          <w:b/>
          <w:sz w:val="24"/>
          <w:szCs w:val="24"/>
        </w:rPr>
      </w:pPr>
      <w:r w:rsidRPr="00675108">
        <w:rPr>
          <w:b/>
          <w:sz w:val="24"/>
          <w:szCs w:val="24"/>
        </w:rPr>
        <w:t>11. ПОДПИСИ СТОРОН</w:t>
      </w:r>
    </w:p>
    <w:p w:rsidR="00023F8A" w:rsidRPr="00675108" w:rsidRDefault="00023F8A" w:rsidP="00034034">
      <w:pPr>
        <w:ind w:left="-142"/>
        <w:jc w:val="both"/>
        <w:rPr>
          <w:b/>
          <w:sz w:val="8"/>
          <w:szCs w:val="8"/>
        </w:rPr>
      </w:pPr>
    </w:p>
    <w:tbl>
      <w:tblPr>
        <w:tblW w:w="0" w:type="auto"/>
        <w:jc w:val="right"/>
        <w:tblInd w:w="-612" w:type="dxa"/>
        <w:tblLayout w:type="fixed"/>
        <w:tblLook w:val="01E0" w:firstRow="1" w:lastRow="1" w:firstColumn="1" w:lastColumn="1" w:noHBand="0" w:noVBand="0"/>
      </w:tblPr>
      <w:tblGrid>
        <w:gridCol w:w="5040"/>
        <w:gridCol w:w="5040"/>
      </w:tblGrid>
      <w:tr w:rsidR="00023F8A" w:rsidRPr="00675108" w:rsidTr="00034034">
        <w:trPr>
          <w:jc w:val="right"/>
        </w:trPr>
        <w:tc>
          <w:tcPr>
            <w:tcW w:w="5040" w:type="dxa"/>
            <w:vAlign w:val="center"/>
          </w:tcPr>
          <w:p w:rsidR="00023F8A" w:rsidRPr="00675108" w:rsidRDefault="00023F8A" w:rsidP="00034034">
            <w:pPr>
              <w:ind w:left="-142"/>
              <w:jc w:val="center"/>
              <w:rPr>
                <w:b/>
              </w:rPr>
            </w:pPr>
            <w:r w:rsidRPr="00675108">
              <w:rPr>
                <w:b/>
                <w:sz w:val="24"/>
                <w:szCs w:val="24"/>
              </w:rPr>
              <w:t>Страхователь</w:t>
            </w:r>
          </w:p>
        </w:tc>
        <w:tc>
          <w:tcPr>
            <w:tcW w:w="5040" w:type="dxa"/>
            <w:shd w:val="clear" w:color="auto" w:fill="auto"/>
            <w:vAlign w:val="center"/>
          </w:tcPr>
          <w:p w:rsidR="00023F8A" w:rsidRPr="00675108" w:rsidRDefault="00023F8A" w:rsidP="00034034">
            <w:pPr>
              <w:ind w:left="-142"/>
              <w:jc w:val="center"/>
              <w:rPr>
                <w:b/>
                <w:sz w:val="24"/>
                <w:szCs w:val="24"/>
              </w:rPr>
            </w:pPr>
            <w:r w:rsidRPr="00675108">
              <w:rPr>
                <w:b/>
                <w:sz w:val="24"/>
                <w:szCs w:val="24"/>
              </w:rPr>
              <w:t>Страховщик/ представитель</w:t>
            </w:r>
          </w:p>
          <w:p w:rsidR="00023F8A" w:rsidRPr="00675108" w:rsidRDefault="00023F8A" w:rsidP="00034034">
            <w:pPr>
              <w:ind w:left="-142"/>
              <w:jc w:val="center"/>
              <w:rPr>
                <w:b/>
                <w:sz w:val="24"/>
                <w:szCs w:val="24"/>
              </w:rPr>
            </w:pPr>
            <w:r w:rsidRPr="00675108">
              <w:rPr>
                <w:b/>
                <w:sz w:val="24"/>
                <w:szCs w:val="24"/>
              </w:rPr>
              <w:t>страховщика</w:t>
            </w:r>
          </w:p>
        </w:tc>
      </w:tr>
      <w:tr w:rsidR="00023F8A" w:rsidRPr="00675108" w:rsidTr="00034034">
        <w:trPr>
          <w:trHeight w:val="60"/>
          <w:jc w:val="right"/>
        </w:trPr>
        <w:tc>
          <w:tcPr>
            <w:tcW w:w="5040" w:type="dxa"/>
          </w:tcPr>
          <w:p w:rsidR="00023F8A" w:rsidRPr="00675108" w:rsidRDefault="00023F8A" w:rsidP="00034034">
            <w:pPr>
              <w:ind w:left="-142"/>
            </w:pPr>
            <w:r w:rsidRPr="00675108">
              <w:t>_____________________________________________</w:t>
            </w:r>
          </w:p>
          <w:p w:rsidR="00023F8A" w:rsidRPr="00675108" w:rsidRDefault="00023F8A" w:rsidP="00034034">
            <w:pPr>
              <w:ind w:left="-142"/>
              <w:jc w:val="center"/>
              <w:rPr>
                <w:sz w:val="16"/>
                <w:szCs w:val="16"/>
              </w:rPr>
            </w:pPr>
            <w:r w:rsidRPr="00675108">
              <w:rPr>
                <w:sz w:val="16"/>
                <w:szCs w:val="16"/>
              </w:rPr>
              <w:t>(ФИО)</w:t>
            </w:r>
          </w:p>
          <w:p w:rsidR="00023F8A" w:rsidRPr="00675108" w:rsidRDefault="00023F8A" w:rsidP="00034034">
            <w:pPr>
              <w:ind w:left="-142"/>
            </w:pPr>
            <w:r w:rsidRPr="00675108">
              <w:t>_____________________________________________</w:t>
            </w:r>
          </w:p>
          <w:p w:rsidR="00023F8A" w:rsidRPr="00675108" w:rsidRDefault="00023F8A" w:rsidP="00034034">
            <w:pPr>
              <w:ind w:left="-142"/>
              <w:jc w:val="center"/>
              <w:rPr>
                <w:sz w:val="16"/>
                <w:szCs w:val="16"/>
              </w:rPr>
            </w:pPr>
            <w:r w:rsidRPr="00675108">
              <w:rPr>
                <w:sz w:val="16"/>
                <w:szCs w:val="16"/>
              </w:rPr>
              <w:t>(подпись)</w:t>
            </w:r>
          </w:p>
        </w:tc>
        <w:tc>
          <w:tcPr>
            <w:tcW w:w="5040" w:type="dxa"/>
            <w:shd w:val="clear" w:color="auto" w:fill="auto"/>
          </w:tcPr>
          <w:p w:rsidR="00023F8A" w:rsidRPr="00675108" w:rsidRDefault="00023F8A" w:rsidP="00034034">
            <w:pPr>
              <w:ind w:left="-142"/>
            </w:pPr>
            <w:r w:rsidRPr="00675108">
              <w:t xml:space="preserve"> ____________________________________________</w:t>
            </w:r>
          </w:p>
          <w:p w:rsidR="00023F8A" w:rsidRPr="00675108" w:rsidRDefault="00023F8A" w:rsidP="00034034">
            <w:pPr>
              <w:ind w:left="-142"/>
              <w:jc w:val="center"/>
              <w:rPr>
                <w:sz w:val="16"/>
                <w:szCs w:val="16"/>
              </w:rPr>
            </w:pPr>
            <w:r w:rsidRPr="00675108">
              <w:rPr>
                <w:sz w:val="16"/>
                <w:szCs w:val="16"/>
              </w:rPr>
              <w:t>(ФИО)</w:t>
            </w:r>
          </w:p>
          <w:p w:rsidR="00023F8A" w:rsidRPr="00675108" w:rsidRDefault="00023F8A" w:rsidP="00034034">
            <w:pPr>
              <w:ind w:left="-142"/>
            </w:pPr>
            <w:r w:rsidRPr="00675108">
              <w:t>____________________________________________</w:t>
            </w:r>
          </w:p>
          <w:p w:rsidR="00023F8A" w:rsidRPr="00675108" w:rsidRDefault="00023F8A" w:rsidP="00034034">
            <w:pPr>
              <w:ind w:left="-142"/>
              <w:jc w:val="center"/>
              <w:rPr>
                <w:sz w:val="16"/>
                <w:szCs w:val="16"/>
              </w:rPr>
            </w:pPr>
            <w:r w:rsidRPr="00675108">
              <w:rPr>
                <w:sz w:val="16"/>
                <w:szCs w:val="16"/>
              </w:rPr>
              <w:t>(подпись)</w:t>
            </w:r>
          </w:p>
        </w:tc>
      </w:tr>
      <w:tr w:rsidR="00023F8A" w:rsidRPr="00675108" w:rsidTr="00034034">
        <w:trPr>
          <w:trHeight w:val="133"/>
          <w:jc w:val="right"/>
        </w:trPr>
        <w:tc>
          <w:tcPr>
            <w:tcW w:w="5040" w:type="dxa"/>
            <w:vAlign w:val="center"/>
          </w:tcPr>
          <w:p w:rsidR="00023F8A" w:rsidRPr="00675108" w:rsidRDefault="00023F8A" w:rsidP="00034034">
            <w:pPr>
              <w:ind w:left="-142"/>
              <w:jc w:val="right"/>
              <w:rPr>
                <w:sz w:val="16"/>
                <w:szCs w:val="16"/>
              </w:rPr>
            </w:pPr>
            <w:r w:rsidRPr="00675108">
              <w:rPr>
                <w:sz w:val="16"/>
                <w:szCs w:val="16"/>
              </w:rPr>
              <w:t>Дата заключения Договора:</w:t>
            </w:r>
          </w:p>
        </w:tc>
        <w:tc>
          <w:tcPr>
            <w:tcW w:w="5040" w:type="dxa"/>
            <w:shd w:val="clear" w:color="auto" w:fill="auto"/>
            <w:vAlign w:val="center"/>
          </w:tcPr>
          <w:p w:rsidR="00023F8A" w:rsidRPr="00675108" w:rsidRDefault="00023F8A" w:rsidP="00034034">
            <w:pPr>
              <w:ind w:left="-142"/>
              <w:jc w:val="right"/>
              <w:rPr>
                <w:sz w:val="16"/>
                <w:szCs w:val="16"/>
              </w:rPr>
            </w:pPr>
            <w:r w:rsidRPr="00675108">
              <w:rPr>
                <w:sz w:val="16"/>
                <w:szCs w:val="16"/>
              </w:rPr>
              <w:t>«_____» __________________ 20___г.</w:t>
            </w:r>
          </w:p>
        </w:tc>
      </w:tr>
      <w:tr w:rsidR="00023F8A" w:rsidRPr="00675108" w:rsidTr="00034034">
        <w:trPr>
          <w:trHeight w:val="117"/>
          <w:jc w:val="right"/>
        </w:trPr>
        <w:tc>
          <w:tcPr>
            <w:tcW w:w="5040" w:type="dxa"/>
            <w:vAlign w:val="center"/>
          </w:tcPr>
          <w:p w:rsidR="00023F8A" w:rsidRPr="00675108" w:rsidRDefault="00023F8A" w:rsidP="00034034">
            <w:pPr>
              <w:ind w:left="-142"/>
              <w:jc w:val="right"/>
              <w:rPr>
                <w:color w:val="999999"/>
                <w:sz w:val="16"/>
                <w:szCs w:val="16"/>
              </w:rPr>
            </w:pPr>
            <w:r w:rsidRPr="00675108">
              <w:rPr>
                <w:color w:val="999999"/>
                <w:sz w:val="16"/>
                <w:szCs w:val="16"/>
              </w:rPr>
              <w:t>Место выдачи:</w:t>
            </w:r>
          </w:p>
        </w:tc>
        <w:tc>
          <w:tcPr>
            <w:tcW w:w="5040" w:type="dxa"/>
            <w:shd w:val="clear" w:color="auto" w:fill="auto"/>
            <w:vAlign w:val="center"/>
          </w:tcPr>
          <w:p w:rsidR="00023F8A" w:rsidRPr="00675108" w:rsidRDefault="00023F8A" w:rsidP="00034034">
            <w:pPr>
              <w:ind w:left="-142"/>
              <w:jc w:val="right"/>
              <w:rPr>
                <w:color w:val="999999"/>
                <w:sz w:val="16"/>
                <w:szCs w:val="16"/>
              </w:rPr>
            </w:pPr>
            <w:r w:rsidRPr="00675108">
              <w:rPr>
                <w:color w:val="999999"/>
                <w:sz w:val="16"/>
                <w:szCs w:val="16"/>
              </w:rPr>
              <w:t>(при необходимости)</w:t>
            </w:r>
          </w:p>
        </w:tc>
      </w:tr>
    </w:tbl>
    <w:p w:rsidR="00023F8A" w:rsidRPr="00675108" w:rsidRDefault="00023F8A" w:rsidP="00034034">
      <w:pPr>
        <w:ind w:left="-142" w:firstLine="720"/>
        <w:jc w:val="both"/>
        <w:rPr>
          <w:sz w:val="24"/>
          <w:szCs w:val="24"/>
        </w:rPr>
      </w:pPr>
    </w:p>
    <w:p w:rsidR="00023F8A" w:rsidRPr="00675108" w:rsidRDefault="00023F8A" w:rsidP="00034034">
      <w:pPr>
        <w:tabs>
          <w:tab w:val="left" w:pos="-360"/>
        </w:tabs>
        <w:ind w:left="-142"/>
        <w:jc w:val="right"/>
      </w:pPr>
      <w:r w:rsidRPr="00675108">
        <w:rPr>
          <w:sz w:val="24"/>
          <w:szCs w:val="24"/>
        </w:rPr>
        <w:br w:type="page"/>
      </w:r>
      <w:r w:rsidRPr="00675108">
        <w:rPr>
          <w:b/>
          <w:sz w:val="24"/>
          <w:szCs w:val="24"/>
        </w:rPr>
        <w:lastRenderedPageBreak/>
        <w:t xml:space="preserve">Приложение №9                                                                        </w:t>
      </w:r>
    </w:p>
    <w:p w:rsidR="004A41FC" w:rsidRPr="00675108" w:rsidRDefault="004A41FC" w:rsidP="004A41FC">
      <w:pPr>
        <w:pStyle w:val="a7"/>
        <w:shd w:val="clear" w:color="auto" w:fill="auto"/>
        <w:jc w:val="right"/>
        <w:rPr>
          <w:b w:val="0"/>
        </w:rPr>
      </w:pPr>
      <w:r w:rsidRPr="00675108">
        <w:rPr>
          <w:b w:val="0"/>
        </w:rPr>
        <w:t xml:space="preserve">к «Комплексным правилам страхования имущества и </w:t>
      </w:r>
    </w:p>
    <w:p w:rsidR="004A41FC" w:rsidRPr="00675108" w:rsidRDefault="004A41FC" w:rsidP="004A41FC">
      <w:pPr>
        <w:pStyle w:val="a7"/>
        <w:shd w:val="clear" w:color="auto" w:fill="auto"/>
        <w:jc w:val="right"/>
        <w:rPr>
          <w:b w:val="0"/>
        </w:rPr>
      </w:pPr>
      <w:r w:rsidRPr="00675108">
        <w:rPr>
          <w:b w:val="0"/>
        </w:rPr>
        <w:t>гражданской ответственности, а также сопутствующих рисков»</w:t>
      </w:r>
    </w:p>
    <w:p w:rsidR="00023F8A" w:rsidRPr="00675108" w:rsidRDefault="00023F8A" w:rsidP="00023F8A">
      <w:pPr>
        <w:pStyle w:val="af9"/>
        <w:tabs>
          <w:tab w:val="left" w:pos="-360"/>
        </w:tabs>
        <w:ind w:left="-720"/>
        <w:jc w:val="right"/>
        <w:rPr>
          <w:sz w:val="24"/>
          <w:szCs w:val="24"/>
        </w:rPr>
      </w:pPr>
      <w:r w:rsidRPr="00675108">
        <w:rPr>
          <w:sz w:val="24"/>
          <w:szCs w:val="24"/>
        </w:rPr>
        <w:t xml:space="preserve">    </w:t>
      </w:r>
    </w:p>
    <w:p w:rsidR="00023F8A" w:rsidRPr="00675108" w:rsidRDefault="00023F8A" w:rsidP="00023F8A">
      <w:pPr>
        <w:tabs>
          <w:tab w:val="left" w:pos="-360"/>
        </w:tabs>
        <w:ind w:left="-720"/>
        <w:jc w:val="right"/>
        <w:rPr>
          <w:b/>
          <w:sz w:val="24"/>
          <w:szCs w:val="24"/>
        </w:rPr>
      </w:pPr>
    </w:p>
    <w:p w:rsidR="00023F8A" w:rsidRPr="00675108" w:rsidRDefault="00023F8A" w:rsidP="0001470A">
      <w:pPr>
        <w:tabs>
          <w:tab w:val="left" w:pos="-142"/>
          <w:tab w:val="left" w:pos="567"/>
        </w:tabs>
        <w:ind w:left="-142"/>
        <w:jc w:val="center"/>
        <w:rPr>
          <w:sz w:val="24"/>
          <w:szCs w:val="24"/>
        </w:rPr>
      </w:pPr>
      <w:r w:rsidRPr="00675108">
        <w:rPr>
          <w:b/>
          <w:bCs/>
          <w:sz w:val="24"/>
          <w:szCs w:val="24"/>
        </w:rPr>
        <w:t xml:space="preserve"> ПОЛИС №_____________________________</w:t>
      </w:r>
    </w:p>
    <w:p w:rsidR="00023F8A" w:rsidRPr="00675108" w:rsidRDefault="00023F8A" w:rsidP="0001470A">
      <w:pPr>
        <w:tabs>
          <w:tab w:val="left" w:pos="-142"/>
          <w:tab w:val="left" w:pos="567"/>
        </w:tabs>
        <w:ind w:left="-142"/>
        <w:jc w:val="both"/>
        <w:rPr>
          <w:sz w:val="24"/>
          <w:szCs w:val="24"/>
        </w:rPr>
      </w:pPr>
    </w:p>
    <w:p w:rsidR="00023F8A" w:rsidRPr="00675108" w:rsidRDefault="00023F8A" w:rsidP="0001470A">
      <w:pPr>
        <w:pStyle w:val="af9"/>
        <w:tabs>
          <w:tab w:val="left" w:pos="-142"/>
          <w:tab w:val="left" w:pos="567"/>
        </w:tabs>
        <w:ind w:left="-142"/>
        <w:jc w:val="both"/>
        <w:rPr>
          <w:sz w:val="24"/>
          <w:szCs w:val="24"/>
        </w:rPr>
      </w:pPr>
      <w:r w:rsidRPr="00675108">
        <w:rPr>
          <w:sz w:val="24"/>
          <w:szCs w:val="24"/>
        </w:rPr>
        <w:t xml:space="preserve">Настоящим полисом подтверждается факт заключения договора страхования </w:t>
      </w:r>
      <w:r w:rsidRPr="00675108">
        <w:rPr>
          <w:color w:val="999999"/>
          <w:sz w:val="24"/>
          <w:szCs w:val="24"/>
        </w:rPr>
        <w:t xml:space="preserve">имущества и гражданской ответственности, а также сопутствующих рисков (указывается исходя из перечня застрахованных объектов) </w:t>
      </w:r>
      <w:r w:rsidRPr="00675108">
        <w:rPr>
          <w:sz w:val="24"/>
          <w:szCs w:val="24"/>
        </w:rPr>
        <w:t>(далее – Договор). Исполнение, изменение условий и прекращение Договора выполняются согласно «</w:t>
      </w:r>
      <w:r w:rsidR="00DA51EE" w:rsidRPr="00675108">
        <w:rPr>
          <w:sz w:val="24"/>
          <w:szCs w:val="24"/>
        </w:rPr>
        <w:t xml:space="preserve">Комплексным правилам страхования имущества и гражданской ответственности, а также сопутствующих рисков </w:t>
      </w:r>
      <w:r w:rsidRPr="00675108">
        <w:rPr>
          <w:sz w:val="24"/>
          <w:szCs w:val="24"/>
        </w:rPr>
        <w:t xml:space="preserve">» </w:t>
      </w:r>
      <w:r w:rsidR="00EB5388" w:rsidRPr="00675108">
        <w:rPr>
          <w:sz w:val="24"/>
          <w:szCs w:val="24"/>
        </w:rPr>
        <w:t>СПАО</w:t>
      </w:r>
      <w:r w:rsidRPr="00675108">
        <w:rPr>
          <w:sz w:val="24"/>
          <w:szCs w:val="24"/>
        </w:rPr>
        <w:t xml:space="preserve"> «Ингосстрах» от «____» ____ 20__ года </w:t>
      </w:r>
      <w:r w:rsidRPr="00675108">
        <w:rPr>
          <w:color w:val="808080"/>
          <w:sz w:val="24"/>
          <w:szCs w:val="24"/>
        </w:rPr>
        <w:t>(при страховании риска гражданской ответственности и/или сопутствующих рисков в тексте указывается, что договор заключен также в соответствии с Дополнительными условиями к Правилам страхования и их наименования)</w:t>
      </w:r>
      <w:r w:rsidRPr="00675108">
        <w:rPr>
          <w:sz w:val="24"/>
          <w:szCs w:val="24"/>
        </w:rPr>
        <w:t xml:space="preserve"> (далее – Правила). Указанные Правила являются неотъемлемой частью Договора страхования, подписывая настоящий Договор, Страхователь подтверждает, что с условиями Правил ознакомлен, согласен и обязуется их выполнять.</w:t>
      </w:r>
    </w:p>
    <w:p w:rsidR="00023F8A" w:rsidRPr="00675108" w:rsidRDefault="00023F8A" w:rsidP="0001470A">
      <w:pPr>
        <w:tabs>
          <w:tab w:val="left" w:pos="-142"/>
          <w:tab w:val="left" w:pos="567"/>
        </w:tabs>
        <w:ind w:left="-142"/>
        <w:jc w:val="both"/>
        <w:rPr>
          <w:sz w:val="24"/>
          <w:szCs w:val="24"/>
        </w:rPr>
      </w:pPr>
    </w:p>
    <w:p w:rsidR="00023F8A" w:rsidRPr="00675108" w:rsidRDefault="00023F8A" w:rsidP="0001470A">
      <w:pPr>
        <w:numPr>
          <w:ilvl w:val="0"/>
          <w:numId w:val="38"/>
        </w:numPr>
        <w:tabs>
          <w:tab w:val="clear" w:pos="900"/>
          <w:tab w:val="left" w:pos="-142"/>
          <w:tab w:val="num" w:pos="284"/>
          <w:tab w:val="left" w:pos="567"/>
        </w:tabs>
        <w:ind w:left="-142" w:right="-6" w:firstLine="0"/>
        <w:jc w:val="both"/>
        <w:rPr>
          <w:color w:val="999999"/>
          <w:sz w:val="24"/>
          <w:szCs w:val="24"/>
        </w:rPr>
      </w:pPr>
      <w:r w:rsidRPr="00675108">
        <w:rPr>
          <w:sz w:val="24"/>
          <w:szCs w:val="24"/>
        </w:rPr>
        <w:t>Страхователь</w:t>
      </w:r>
      <w:r w:rsidRPr="00675108">
        <w:rPr>
          <w:color w:val="999999"/>
          <w:sz w:val="24"/>
          <w:szCs w:val="24"/>
        </w:rPr>
        <w:t>: ________________________</w:t>
      </w:r>
      <w:r w:rsidR="00034034" w:rsidRPr="00675108">
        <w:rPr>
          <w:color w:val="999999"/>
          <w:sz w:val="24"/>
          <w:szCs w:val="24"/>
        </w:rPr>
        <w:t>_____</w:t>
      </w:r>
      <w:r w:rsidRPr="00675108">
        <w:rPr>
          <w:color w:val="999999"/>
          <w:sz w:val="24"/>
          <w:szCs w:val="24"/>
        </w:rPr>
        <w:t xml:space="preserve">__________ (указываются ФИО, адрес и паспортные данные (при наличии) Страхователя – физ. лица либо наименование, адрес и реквизиты Страхователя – </w:t>
      </w:r>
      <w:proofErr w:type="spellStart"/>
      <w:r w:rsidRPr="00675108">
        <w:rPr>
          <w:color w:val="999999"/>
          <w:sz w:val="24"/>
          <w:szCs w:val="24"/>
        </w:rPr>
        <w:t>юр.лица</w:t>
      </w:r>
      <w:proofErr w:type="spellEnd"/>
      <w:r w:rsidRPr="00675108">
        <w:rPr>
          <w:color w:val="999999"/>
          <w:sz w:val="24"/>
          <w:szCs w:val="24"/>
        </w:rPr>
        <w:t>)</w:t>
      </w:r>
    </w:p>
    <w:p w:rsidR="00023F8A" w:rsidRPr="00675108" w:rsidRDefault="00023F8A" w:rsidP="0001470A">
      <w:pPr>
        <w:numPr>
          <w:ilvl w:val="0"/>
          <w:numId w:val="38"/>
        </w:numPr>
        <w:tabs>
          <w:tab w:val="clear" w:pos="900"/>
          <w:tab w:val="left" w:pos="-142"/>
          <w:tab w:val="num" w:pos="284"/>
          <w:tab w:val="left" w:pos="567"/>
        </w:tabs>
        <w:ind w:left="-142" w:right="-6" w:firstLine="0"/>
        <w:jc w:val="both"/>
        <w:rPr>
          <w:color w:val="999999"/>
          <w:sz w:val="24"/>
          <w:szCs w:val="24"/>
        </w:rPr>
      </w:pPr>
      <w:r w:rsidRPr="00675108">
        <w:rPr>
          <w:sz w:val="24"/>
          <w:szCs w:val="24"/>
        </w:rPr>
        <w:t>Выгодоприобретатель:</w:t>
      </w:r>
      <w:r w:rsidRPr="00675108">
        <w:rPr>
          <w:color w:val="999999"/>
          <w:sz w:val="24"/>
          <w:szCs w:val="24"/>
        </w:rPr>
        <w:t xml:space="preserve">____________________________________________________________ (при необходимости указываются ФИО, адрес и паспортные данные (при наличии) Выгодоприобретателя – физ. лица либо наименование, адрес и реквизиты Выгодоприобретателя – </w:t>
      </w:r>
      <w:proofErr w:type="spellStart"/>
      <w:r w:rsidRPr="00675108">
        <w:rPr>
          <w:color w:val="999999"/>
          <w:sz w:val="24"/>
          <w:szCs w:val="24"/>
        </w:rPr>
        <w:t>юр.лица</w:t>
      </w:r>
      <w:proofErr w:type="spellEnd"/>
      <w:r w:rsidRPr="00675108">
        <w:rPr>
          <w:color w:val="999999"/>
          <w:sz w:val="24"/>
          <w:szCs w:val="24"/>
        </w:rPr>
        <w:t>)</w:t>
      </w:r>
    </w:p>
    <w:p w:rsidR="00023F8A" w:rsidRPr="00675108" w:rsidRDefault="00023F8A" w:rsidP="0001470A">
      <w:pPr>
        <w:numPr>
          <w:ilvl w:val="0"/>
          <w:numId w:val="38"/>
        </w:numPr>
        <w:tabs>
          <w:tab w:val="clear" w:pos="900"/>
          <w:tab w:val="left" w:pos="-142"/>
          <w:tab w:val="num" w:pos="284"/>
          <w:tab w:val="left" w:pos="567"/>
        </w:tabs>
        <w:ind w:left="-142" w:right="-6" w:firstLine="0"/>
        <w:jc w:val="both"/>
        <w:rPr>
          <w:sz w:val="24"/>
          <w:szCs w:val="24"/>
        </w:rPr>
      </w:pPr>
      <w:r w:rsidRPr="00675108">
        <w:rPr>
          <w:sz w:val="24"/>
          <w:szCs w:val="24"/>
        </w:rPr>
        <w:t>Объект страхования: ______________________________________________________________</w:t>
      </w:r>
    </w:p>
    <w:p w:rsidR="00023F8A" w:rsidRPr="00675108" w:rsidRDefault="00023F8A" w:rsidP="0001470A">
      <w:pPr>
        <w:numPr>
          <w:ilvl w:val="0"/>
          <w:numId w:val="38"/>
        </w:numPr>
        <w:tabs>
          <w:tab w:val="clear" w:pos="900"/>
          <w:tab w:val="left" w:pos="-142"/>
          <w:tab w:val="num" w:pos="284"/>
          <w:tab w:val="left" w:pos="567"/>
        </w:tabs>
        <w:ind w:left="-142" w:right="-6" w:firstLine="0"/>
        <w:jc w:val="both"/>
        <w:rPr>
          <w:sz w:val="24"/>
          <w:szCs w:val="24"/>
        </w:rPr>
      </w:pPr>
      <w:r w:rsidRPr="00675108">
        <w:rPr>
          <w:sz w:val="24"/>
          <w:szCs w:val="24"/>
        </w:rPr>
        <w:t>Территория страхования:__________________________________________________________</w:t>
      </w:r>
    </w:p>
    <w:p w:rsidR="00023F8A" w:rsidRPr="00675108" w:rsidRDefault="00023F8A" w:rsidP="0001470A">
      <w:pPr>
        <w:numPr>
          <w:ilvl w:val="0"/>
          <w:numId w:val="38"/>
        </w:numPr>
        <w:tabs>
          <w:tab w:val="clear" w:pos="900"/>
          <w:tab w:val="left" w:pos="-142"/>
          <w:tab w:val="num" w:pos="284"/>
          <w:tab w:val="left" w:pos="567"/>
        </w:tabs>
        <w:ind w:left="-142" w:right="-6" w:firstLine="0"/>
        <w:jc w:val="both"/>
        <w:rPr>
          <w:sz w:val="24"/>
          <w:szCs w:val="24"/>
        </w:rPr>
      </w:pPr>
      <w:r w:rsidRPr="00675108">
        <w:rPr>
          <w:sz w:val="24"/>
          <w:szCs w:val="24"/>
        </w:rPr>
        <w:t xml:space="preserve">Вид имущества </w:t>
      </w:r>
      <w:r w:rsidRPr="00675108">
        <w:rPr>
          <w:color w:val="999999"/>
          <w:sz w:val="24"/>
          <w:szCs w:val="24"/>
        </w:rPr>
        <w:t>(при наличии, в соответствии с п. 2.8 Правил)</w:t>
      </w:r>
      <w:r w:rsidRPr="00675108">
        <w:rPr>
          <w:sz w:val="24"/>
          <w:szCs w:val="24"/>
        </w:rPr>
        <w:t xml:space="preserve">  __________________________</w:t>
      </w:r>
    </w:p>
    <w:p w:rsidR="00023F8A" w:rsidRPr="00675108" w:rsidRDefault="00023F8A" w:rsidP="0001470A">
      <w:pPr>
        <w:numPr>
          <w:ilvl w:val="0"/>
          <w:numId w:val="38"/>
        </w:numPr>
        <w:tabs>
          <w:tab w:val="clear" w:pos="900"/>
          <w:tab w:val="left" w:pos="-142"/>
          <w:tab w:val="num" w:pos="284"/>
          <w:tab w:val="left" w:pos="567"/>
        </w:tabs>
        <w:ind w:left="-142" w:right="-6" w:firstLine="0"/>
        <w:jc w:val="both"/>
        <w:rPr>
          <w:sz w:val="24"/>
          <w:szCs w:val="24"/>
        </w:rPr>
      </w:pPr>
      <w:r w:rsidRPr="00675108">
        <w:rPr>
          <w:sz w:val="24"/>
          <w:szCs w:val="24"/>
        </w:rPr>
        <w:t>Застрахованные риски: ____________________________________________________________</w:t>
      </w:r>
    </w:p>
    <w:p w:rsidR="00023F8A" w:rsidRPr="00675108" w:rsidRDefault="00023F8A" w:rsidP="0001470A">
      <w:pPr>
        <w:numPr>
          <w:ilvl w:val="0"/>
          <w:numId w:val="38"/>
        </w:numPr>
        <w:tabs>
          <w:tab w:val="clear" w:pos="900"/>
          <w:tab w:val="left" w:pos="-142"/>
          <w:tab w:val="num" w:pos="284"/>
          <w:tab w:val="left" w:pos="567"/>
        </w:tabs>
        <w:ind w:left="-142" w:right="-6" w:firstLine="0"/>
        <w:jc w:val="both"/>
        <w:rPr>
          <w:sz w:val="24"/>
          <w:szCs w:val="24"/>
        </w:rPr>
      </w:pPr>
      <w:r w:rsidRPr="00675108">
        <w:rPr>
          <w:sz w:val="24"/>
          <w:szCs w:val="24"/>
        </w:rPr>
        <w:t>Страховая сумма: ________________________________________________________________</w:t>
      </w:r>
    </w:p>
    <w:p w:rsidR="00023F8A" w:rsidRPr="00675108" w:rsidRDefault="00023F8A" w:rsidP="0001470A">
      <w:pPr>
        <w:numPr>
          <w:ilvl w:val="0"/>
          <w:numId w:val="38"/>
        </w:numPr>
        <w:tabs>
          <w:tab w:val="clear" w:pos="900"/>
          <w:tab w:val="left" w:pos="-142"/>
          <w:tab w:val="num" w:pos="284"/>
          <w:tab w:val="left" w:pos="567"/>
        </w:tabs>
        <w:ind w:left="-142" w:right="-6" w:firstLine="0"/>
        <w:jc w:val="both"/>
        <w:rPr>
          <w:sz w:val="24"/>
          <w:szCs w:val="24"/>
        </w:rPr>
      </w:pPr>
      <w:r w:rsidRPr="00675108">
        <w:rPr>
          <w:sz w:val="24"/>
          <w:szCs w:val="24"/>
        </w:rPr>
        <w:t xml:space="preserve">Система и лимит возмещения </w:t>
      </w:r>
      <w:r w:rsidRPr="00675108">
        <w:rPr>
          <w:color w:val="999999"/>
          <w:sz w:val="24"/>
          <w:szCs w:val="24"/>
        </w:rPr>
        <w:t>(при необходимости)</w:t>
      </w:r>
      <w:r w:rsidRPr="00675108">
        <w:rPr>
          <w:sz w:val="24"/>
          <w:szCs w:val="24"/>
        </w:rPr>
        <w:t>: ___________________________________</w:t>
      </w:r>
    </w:p>
    <w:p w:rsidR="00023F8A" w:rsidRPr="00675108" w:rsidRDefault="00023F8A" w:rsidP="0001470A">
      <w:pPr>
        <w:numPr>
          <w:ilvl w:val="0"/>
          <w:numId w:val="38"/>
        </w:numPr>
        <w:tabs>
          <w:tab w:val="clear" w:pos="900"/>
          <w:tab w:val="left" w:pos="-142"/>
          <w:tab w:val="num" w:pos="284"/>
          <w:tab w:val="left" w:pos="567"/>
        </w:tabs>
        <w:ind w:left="-142" w:right="-6" w:firstLine="0"/>
        <w:jc w:val="both"/>
        <w:rPr>
          <w:sz w:val="24"/>
          <w:szCs w:val="24"/>
        </w:rPr>
      </w:pPr>
      <w:r w:rsidRPr="00675108">
        <w:rPr>
          <w:sz w:val="24"/>
          <w:szCs w:val="24"/>
        </w:rPr>
        <w:t>Форма возмещения ущерба:________________________________________________________</w:t>
      </w:r>
    </w:p>
    <w:p w:rsidR="00023F8A" w:rsidRPr="00675108" w:rsidRDefault="00023F8A" w:rsidP="0001470A">
      <w:pPr>
        <w:numPr>
          <w:ilvl w:val="0"/>
          <w:numId w:val="38"/>
        </w:numPr>
        <w:tabs>
          <w:tab w:val="clear" w:pos="900"/>
          <w:tab w:val="left" w:pos="-142"/>
          <w:tab w:val="num" w:pos="284"/>
          <w:tab w:val="left" w:pos="426"/>
          <w:tab w:val="left" w:pos="567"/>
        </w:tabs>
        <w:ind w:left="-142" w:right="-6" w:firstLine="0"/>
        <w:jc w:val="both"/>
        <w:rPr>
          <w:sz w:val="24"/>
          <w:szCs w:val="24"/>
        </w:rPr>
      </w:pPr>
      <w:r w:rsidRPr="00675108">
        <w:rPr>
          <w:sz w:val="24"/>
          <w:szCs w:val="24"/>
        </w:rPr>
        <w:t xml:space="preserve">Франшиза </w:t>
      </w:r>
      <w:r w:rsidRPr="00675108">
        <w:rPr>
          <w:color w:val="999999"/>
          <w:sz w:val="24"/>
          <w:szCs w:val="24"/>
        </w:rPr>
        <w:t>(при наличии)</w:t>
      </w:r>
      <w:r w:rsidRPr="00675108">
        <w:rPr>
          <w:sz w:val="24"/>
          <w:szCs w:val="24"/>
        </w:rPr>
        <w:t>: _________________________________________________________</w:t>
      </w:r>
    </w:p>
    <w:p w:rsidR="00023F8A" w:rsidRPr="00675108" w:rsidRDefault="00023F8A" w:rsidP="0001470A">
      <w:pPr>
        <w:numPr>
          <w:ilvl w:val="0"/>
          <w:numId w:val="38"/>
        </w:numPr>
        <w:tabs>
          <w:tab w:val="clear" w:pos="900"/>
          <w:tab w:val="left" w:pos="-142"/>
          <w:tab w:val="num" w:pos="284"/>
          <w:tab w:val="left" w:pos="426"/>
          <w:tab w:val="left" w:pos="567"/>
        </w:tabs>
        <w:ind w:left="-142" w:right="-6" w:firstLine="0"/>
        <w:jc w:val="both"/>
        <w:rPr>
          <w:sz w:val="24"/>
          <w:szCs w:val="24"/>
        </w:rPr>
      </w:pPr>
      <w:r w:rsidRPr="00675108">
        <w:rPr>
          <w:sz w:val="24"/>
          <w:szCs w:val="24"/>
        </w:rPr>
        <w:t xml:space="preserve">Страховая премия </w:t>
      </w:r>
      <w:r w:rsidRPr="00675108">
        <w:rPr>
          <w:color w:val="999999"/>
          <w:sz w:val="24"/>
          <w:szCs w:val="24"/>
        </w:rPr>
        <w:t>(страховые взносы)</w:t>
      </w:r>
      <w:r w:rsidRPr="00675108">
        <w:rPr>
          <w:sz w:val="24"/>
          <w:szCs w:val="24"/>
        </w:rPr>
        <w:t xml:space="preserve">, размер, порядок оплаты </w:t>
      </w:r>
      <w:r w:rsidRPr="00675108">
        <w:rPr>
          <w:color w:val="999999"/>
          <w:sz w:val="24"/>
          <w:szCs w:val="24"/>
        </w:rPr>
        <w:t>(единовременно / рассрочка, сроки уплаты взносов)</w:t>
      </w:r>
      <w:r w:rsidRPr="00675108">
        <w:rPr>
          <w:sz w:val="24"/>
          <w:szCs w:val="24"/>
        </w:rPr>
        <w:t>:_______________________________________________________________</w:t>
      </w:r>
    </w:p>
    <w:p w:rsidR="00023F8A" w:rsidRPr="00675108" w:rsidRDefault="00023F8A" w:rsidP="0001470A">
      <w:pPr>
        <w:numPr>
          <w:ilvl w:val="0"/>
          <w:numId w:val="38"/>
        </w:numPr>
        <w:tabs>
          <w:tab w:val="clear" w:pos="900"/>
          <w:tab w:val="left" w:pos="-142"/>
          <w:tab w:val="num" w:pos="284"/>
          <w:tab w:val="left" w:pos="567"/>
        </w:tabs>
        <w:ind w:left="-142" w:right="-6" w:firstLine="0"/>
        <w:jc w:val="both"/>
        <w:rPr>
          <w:color w:val="999999"/>
          <w:sz w:val="24"/>
          <w:szCs w:val="24"/>
        </w:rPr>
      </w:pPr>
      <w:r w:rsidRPr="00675108">
        <w:rPr>
          <w:color w:val="999999"/>
          <w:sz w:val="24"/>
          <w:szCs w:val="24"/>
        </w:rPr>
        <w:t>Иные условия страхования (по соглашению сторон): __________________________________</w:t>
      </w:r>
    </w:p>
    <w:p w:rsidR="00023F8A" w:rsidRPr="00675108" w:rsidRDefault="00023F8A" w:rsidP="0001470A">
      <w:pPr>
        <w:numPr>
          <w:ilvl w:val="0"/>
          <w:numId w:val="38"/>
        </w:numPr>
        <w:tabs>
          <w:tab w:val="clear" w:pos="900"/>
          <w:tab w:val="left" w:pos="-142"/>
          <w:tab w:val="num" w:pos="284"/>
          <w:tab w:val="left" w:pos="567"/>
        </w:tabs>
        <w:ind w:left="-142" w:right="-6" w:firstLine="0"/>
        <w:jc w:val="both"/>
        <w:rPr>
          <w:color w:val="999999"/>
          <w:sz w:val="24"/>
          <w:szCs w:val="24"/>
        </w:rPr>
      </w:pPr>
      <w:r w:rsidRPr="00675108">
        <w:rPr>
          <w:color w:val="999999"/>
          <w:sz w:val="24"/>
          <w:szCs w:val="24"/>
        </w:rPr>
        <w:t>Иные условия возмещения (по соглашению сторон):___________________________________</w:t>
      </w:r>
    </w:p>
    <w:p w:rsidR="00023F8A" w:rsidRPr="00675108" w:rsidRDefault="00023F8A" w:rsidP="0001470A">
      <w:pPr>
        <w:numPr>
          <w:ilvl w:val="0"/>
          <w:numId w:val="38"/>
        </w:numPr>
        <w:tabs>
          <w:tab w:val="clear" w:pos="900"/>
          <w:tab w:val="left" w:pos="-142"/>
          <w:tab w:val="num" w:pos="284"/>
          <w:tab w:val="left" w:pos="567"/>
        </w:tabs>
        <w:ind w:left="-142" w:right="-6" w:firstLine="0"/>
        <w:jc w:val="both"/>
        <w:rPr>
          <w:sz w:val="24"/>
          <w:szCs w:val="24"/>
        </w:rPr>
      </w:pPr>
      <w:r w:rsidRPr="00675108">
        <w:rPr>
          <w:sz w:val="24"/>
          <w:szCs w:val="24"/>
        </w:rPr>
        <w:t xml:space="preserve">Порядок уплаты страховой премии (страховых взносов) </w:t>
      </w:r>
      <w:r w:rsidRPr="00675108">
        <w:rPr>
          <w:color w:val="999999"/>
          <w:sz w:val="24"/>
          <w:szCs w:val="24"/>
        </w:rPr>
        <w:t>(единовременно / рассрочка, сроки уплаты взносов):</w:t>
      </w:r>
      <w:r w:rsidRPr="00675108">
        <w:rPr>
          <w:sz w:val="24"/>
          <w:szCs w:val="24"/>
        </w:rPr>
        <w:t xml:space="preserve"> ____________________________________________________________________</w:t>
      </w:r>
    </w:p>
    <w:p w:rsidR="00023F8A" w:rsidRPr="00675108" w:rsidRDefault="00023F8A" w:rsidP="0001470A">
      <w:pPr>
        <w:numPr>
          <w:ilvl w:val="0"/>
          <w:numId w:val="38"/>
        </w:numPr>
        <w:tabs>
          <w:tab w:val="clear" w:pos="900"/>
          <w:tab w:val="left" w:pos="-142"/>
          <w:tab w:val="num" w:pos="284"/>
          <w:tab w:val="left" w:pos="567"/>
        </w:tabs>
        <w:ind w:left="-142" w:right="-6" w:firstLine="0"/>
        <w:jc w:val="both"/>
        <w:rPr>
          <w:sz w:val="24"/>
          <w:szCs w:val="24"/>
        </w:rPr>
      </w:pPr>
      <w:r w:rsidRPr="00675108">
        <w:rPr>
          <w:sz w:val="24"/>
          <w:szCs w:val="24"/>
        </w:rPr>
        <w:t>Срок  действия   Договора   ________________________________________________________</w:t>
      </w:r>
    </w:p>
    <w:p w:rsidR="00023F8A" w:rsidRPr="00675108" w:rsidRDefault="00023F8A" w:rsidP="0001470A">
      <w:pPr>
        <w:numPr>
          <w:ilvl w:val="0"/>
          <w:numId w:val="38"/>
        </w:numPr>
        <w:tabs>
          <w:tab w:val="left" w:pos="-142"/>
          <w:tab w:val="left" w:pos="567"/>
        </w:tabs>
        <w:ind w:left="-142" w:right="-6" w:firstLine="0"/>
        <w:jc w:val="both"/>
        <w:rPr>
          <w:color w:val="999999"/>
          <w:sz w:val="24"/>
          <w:szCs w:val="24"/>
        </w:rPr>
      </w:pPr>
      <w:r w:rsidRPr="00675108">
        <w:rPr>
          <w:color w:val="999999"/>
          <w:sz w:val="24"/>
          <w:szCs w:val="24"/>
        </w:rPr>
        <w:t>Приложения (при наличии):_____________________________________________________</w:t>
      </w:r>
    </w:p>
    <w:tbl>
      <w:tblPr>
        <w:tblpPr w:leftFromText="180" w:rightFromText="180" w:vertAnchor="text" w:horzAnchor="margin" w:tblpY="470"/>
        <w:tblW w:w="10173" w:type="dxa"/>
        <w:tblLayout w:type="fixed"/>
        <w:tblLook w:val="01E0" w:firstRow="1" w:lastRow="1" w:firstColumn="1" w:lastColumn="1" w:noHBand="0" w:noVBand="0"/>
      </w:tblPr>
      <w:tblGrid>
        <w:gridCol w:w="4644"/>
        <w:gridCol w:w="5529"/>
      </w:tblGrid>
      <w:tr w:rsidR="00023F8A" w:rsidRPr="00675108" w:rsidTr="00087C4B">
        <w:tc>
          <w:tcPr>
            <w:tcW w:w="4644" w:type="dxa"/>
            <w:vAlign w:val="center"/>
          </w:tcPr>
          <w:p w:rsidR="00023F8A" w:rsidRPr="00675108" w:rsidRDefault="00023F8A" w:rsidP="0001470A">
            <w:pPr>
              <w:tabs>
                <w:tab w:val="left" w:pos="-142"/>
                <w:tab w:val="left" w:pos="567"/>
              </w:tabs>
              <w:ind w:left="-142"/>
              <w:jc w:val="center"/>
              <w:rPr>
                <w:b/>
                <w:sz w:val="24"/>
                <w:szCs w:val="24"/>
              </w:rPr>
            </w:pPr>
            <w:r w:rsidRPr="00675108">
              <w:rPr>
                <w:b/>
                <w:sz w:val="24"/>
                <w:szCs w:val="24"/>
              </w:rPr>
              <w:t>Страхователь</w:t>
            </w:r>
          </w:p>
        </w:tc>
        <w:tc>
          <w:tcPr>
            <w:tcW w:w="5529" w:type="dxa"/>
            <w:shd w:val="clear" w:color="auto" w:fill="auto"/>
            <w:vAlign w:val="center"/>
          </w:tcPr>
          <w:p w:rsidR="00023F8A" w:rsidRPr="00675108" w:rsidRDefault="00023F8A" w:rsidP="0001470A">
            <w:pPr>
              <w:tabs>
                <w:tab w:val="left" w:pos="-142"/>
                <w:tab w:val="left" w:pos="567"/>
              </w:tabs>
              <w:ind w:left="-142"/>
              <w:jc w:val="center"/>
              <w:rPr>
                <w:b/>
                <w:sz w:val="24"/>
                <w:szCs w:val="24"/>
              </w:rPr>
            </w:pPr>
            <w:r w:rsidRPr="00675108">
              <w:rPr>
                <w:b/>
                <w:sz w:val="24"/>
                <w:szCs w:val="24"/>
              </w:rPr>
              <w:t>Страховщик/ представитель страховщика</w:t>
            </w:r>
          </w:p>
        </w:tc>
      </w:tr>
      <w:tr w:rsidR="00023F8A" w:rsidRPr="00675108" w:rsidTr="00087C4B">
        <w:trPr>
          <w:trHeight w:val="801"/>
        </w:trPr>
        <w:tc>
          <w:tcPr>
            <w:tcW w:w="4644" w:type="dxa"/>
          </w:tcPr>
          <w:p w:rsidR="00023F8A" w:rsidRPr="00675108" w:rsidRDefault="00023F8A" w:rsidP="0001470A">
            <w:pPr>
              <w:tabs>
                <w:tab w:val="left" w:pos="-142"/>
                <w:tab w:val="left" w:pos="567"/>
              </w:tabs>
              <w:ind w:left="-142"/>
              <w:rPr>
                <w:sz w:val="24"/>
                <w:szCs w:val="24"/>
              </w:rPr>
            </w:pPr>
            <w:r w:rsidRPr="00675108">
              <w:rPr>
                <w:sz w:val="24"/>
                <w:szCs w:val="24"/>
              </w:rPr>
              <w:t>______</w:t>
            </w:r>
            <w:r w:rsidR="00BB6A92" w:rsidRPr="00675108">
              <w:rPr>
                <w:sz w:val="24"/>
                <w:szCs w:val="24"/>
              </w:rPr>
              <w:t>___________________________</w:t>
            </w:r>
            <w:r w:rsidRPr="00675108">
              <w:rPr>
                <w:sz w:val="24"/>
                <w:szCs w:val="24"/>
              </w:rPr>
              <w:t>_____</w:t>
            </w:r>
          </w:p>
          <w:p w:rsidR="00023F8A" w:rsidRPr="00675108" w:rsidRDefault="00023F8A" w:rsidP="0001470A">
            <w:pPr>
              <w:tabs>
                <w:tab w:val="left" w:pos="-142"/>
                <w:tab w:val="left" w:pos="567"/>
              </w:tabs>
              <w:ind w:left="-142"/>
              <w:jc w:val="center"/>
              <w:rPr>
                <w:sz w:val="18"/>
                <w:szCs w:val="18"/>
              </w:rPr>
            </w:pPr>
            <w:r w:rsidRPr="00675108">
              <w:rPr>
                <w:sz w:val="18"/>
                <w:szCs w:val="18"/>
              </w:rPr>
              <w:t>(ФИО)</w:t>
            </w:r>
          </w:p>
          <w:p w:rsidR="00023F8A" w:rsidRPr="00675108" w:rsidRDefault="00023F8A" w:rsidP="0001470A">
            <w:pPr>
              <w:tabs>
                <w:tab w:val="left" w:pos="-142"/>
                <w:tab w:val="left" w:pos="567"/>
              </w:tabs>
              <w:ind w:left="-142"/>
              <w:rPr>
                <w:sz w:val="24"/>
                <w:szCs w:val="24"/>
              </w:rPr>
            </w:pPr>
            <w:r w:rsidRPr="00675108">
              <w:rPr>
                <w:sz w:val="24"/>
                <w:szCs w:val="24"/>
              </w:rPr>
              <w:t>___</w:t>
            </w:r>
            <w:r w:rsidR="00BB6A92" w:rsidRPr="00675108">
              <w:rPr>
                <w:sz w:val="24"/>
                <w:szCs w:val="24"/>
              </w:rPr>
              <w:t>______________________________</w:t>
            </w:r>
            <w:r w:rsidRPr="00675108">
              <w:rPr>
                <w:sz w:val="24"/>
                <w:szCs w:val="24"/>
              </w:rPr>
              <w:t>_____</w:t>
            </w:r>
          </w:p>
          <w:p w:rsidR="00023F8A" w:rsidRPr="00675108" w:rsidRDefault="00023F8A" w:rsidP="0001470A">
            <w:pPr>
              <w:tabs>
                <w:tab w:val="left" w:pos="-142"/>
                <w:tab w:val="left" w:pos="567"/>
              </w:tabs>
              <w:ind w:left="-142"/>
              <w:jc w:val="center"/>
              <w:rPr>
                <w:sz w:val="18"/>
                <w:szCs w:val="18"/>
              </w:rPr>
            </w:pPr>
            <w:r w:rsidRPr="00675108">
              <w:rPr>
                <w:sz w:val="18"/>
                <w:szCs w:val="18"/>
              </w:rPr>
              <w:t>(подпись)</w:t>
            </w:r>
          </w:p>
        </w:tc>
        <w:tc>
          <w:tcPr>
            <w:tcW w:w="5529" w:type="dxa"/>
            <w:shd w:val="clear" w:color="auto" w:fill="auto"/>
          </w:tcPr>
          <w:p w:rsidR="00023F8A" w:rsidRPr="00675108" w:rsidRDefault="00BB6A92" w:rsidP="0001470A">
            <w:pPr>
              <w:tabs>
                <w:tab w:val="left" w:pos="-142"/>
                <w:tab w:val="left" w:pos="567"/>
              </w:tabs>
              <w:ind w:left="-142"/>
              <w:rPr>
                <w:sz w:val="24"/>
                <w:szCs w:val="24"/>
              </w:rPr>
            </w:pPr>
            <w:r w:rsidRPr="00675108">
              <w:rPr>
                <w:sz w:val="24"/>
                <w:szCs w:val="24"/>
              </w:rPr>
              <w:t xml:space="preserve"> _________</w:t>
            </w:r>
            <w:r w:rsidR="00023F8A" w:rsidRPr="00675108">
              <w:rPr>
                <w:sz w:val="24"/>
                <w:szCs w:val="24"/>
              </w:rPr>
              <w:t>______________________________</w:t>
            </w:r>
          </w:p>
          <w:p w:rsidR="00023F8A" w:rsidRPr="00675108" w:rsidRDefault="00023F8A" w:rsidP="0001470A">
            <w:pPr>
              <w:tabs>
                <w:tab w:val="left" w:pos="-142"/>
                <w:tab w:val="left" w:pos="567"/>
              </w:tabs>
              <w:ind w:left="-142"/>
              <w:jc w:val="center"/>
              <w:rPr>
                <w:sz w:val="18"/>
                <w:szCs w:val="18"/>
              </w:rPr>
            </w:pPr>
            <w:r w:rsidRPr="00675108">
              <w:rPr>
                <w:sz w:val="18"/>
                <w:szCs w:val="18"/>
              </w:rPr>
              <w:t>(ФИО)</w:t>
            </w:r>
          </w:p>
          <w:p w:rsidR="00023F8A" w:rsidRPr="00675108" w:rsidRDefault="00BB6A92" w:rsidP="0001470A">
            <w:pPr>
              <w:tabs>
                <w:tab w:val="left" w:pos="-142"/>
                <w:tab w:val="left" w:pos="567"/>
              </w:tabs>
              <w:ind w:left="-142"/>
              <w:rPr>
                <w:sz w:val="24"/>
                <w:szCs w:val="24"/>
              </w:rPr>
            </w:pPr>
            <w:r w:rsidRPr="00675108">
              <w:rPr>
                <w:sz w:val="24"/>
                <w:szCs w:val="24"/>
              </w:rPr>
              <w:t>_________</w:t>
            </w:r>
            <w:r w:rsidR="00023F8A" w:rsidRPr="00675108">
              <w:rPr>
                <w:sz w:val="24"/>
                <w:szCs w:val="24"/>
              </w:rPr>
              <w:t>______________________________</w:t>
            </w:r>
          </w:p>
          <w:p w:rsidR="00023F8A" w:rsidRPr="00675108" w:rsidRDefault="00023F8A" w:rsidP="0001470A">
            <w:pPr>
              <w:tabs>
                <w:tab w:val="left" w:pos="-142"/>
                <w:tab w:val="left" w:pos="567"/>
              </w:tabs>
              <w:ind w:left="-142"/>
              <w:jc w:val="center"/>
              <w:rPr>
                <w:sz w:val="18"/>
                <w:szCs w:val="18"/>
              </w:rPr>
            </w:pPr>
            <w:r w:rsidRPr="00675108">
              <w:rPr>
                <w:sz w:val="18"/>
                <w:szCs w:val="18"/>
              </w:rPr>
              <w:t>(подпись)</w:t>
            </w:r>
          </w:p>
        </w:tc>
      </w:tr>
      <w:tr w:rsidR="00023F8A" w:rsidRPr="00675108" w:rsidTr="00087C4B">
        <w:trPr>
          <w:trHeight w:val="141"/>
        </w:trPr>
        <w:tc>
          <w:tcPr>
            <w:tcW w:w="4644" w:type="dxa"/>
            <w:vAlign w:val="center"/>
          </w:tcPr>
          <w:p w:rsidR="00BB6A92" w:rsidRPr="00675108" w:rsidRDefault="00BB6A92" w:rsidP="0001470A">
            <w:pPr>
              <w:tabs>
                <w:tab w:val="left" w:pos="-142"/>
                <w:tab w:val="left" w:pos="567"/>
              </w:tabs>
              <w:ind w:left="-142"/>
              <w:jc w:val="right"/>
              <w:rPr>
                <w:sz w:val="24"/>
                <w:szCs w:val="24"/>
              </w:rPr>
            </w:pPr>
          </w:p>
          <w:p w:rsidR="00023F8A" w:rsidRPr="00675108" w:rsidRDefault="00023F8A" w:rsidP="0001470A">
            <w:pPr>
              <w:tabs>
                <w:tab w:val="left" w:pos="-142"/>
                <w:tab w:val="left" w:pos="567"/>
              </w:tabs>
              <w:ind w:left="-142"/>
              <w:jc w:val="right"/>
              <w:rPr>
                <w:sz w:val="24"/>
                <w:szCs w:val="24"/>
              </w:rPr>
            </w:pPr>
            <w:r w:rsidRPr="00675108">
              <w:rPr>
                <w:sz w:val="24"/>
                <w:szCs w:val="24"/>
              </w:rPr>
              <w:t>Дата заключения Договора:</w:t>
            </w:r>
          </w:p>
        </w:tc>
        <w:tc>
          <w:tcPr>
            <w:tcW w:w="5529" w:type="dxa"/>
            <w:shd w:val="clear" w:color="auto" w:fill="auto"/>
            <w:vAlign w:val="center"/>
          </w:tcPr>
          <w:p w:rsidR="00023F8A" w:rsidRPr="00675108" w:rsidRDefault="00023F8A" w:rsidP="0001470A">
            <w:pPr>
              <w:tabs>
                <w:tab w:val="left" w:pos="-142"/>
                <w:tab w:val="left" w:pos="567"/>
              </w:tabs>
              <w:ind w:left="-142"/>
              <w:jc w:val="right"/>
              <w:rPr>
                <w:sz w:val="24"/>
                <w:szCs w:val="24"/>
              </w:rPr>
            </w:pPr>
            <w:r w:rsidRPr="00675108">
              <w:rPr>
                <w:sz w:val="24"/>
                <w:szCs w:val="24"/>
              </w:rPr>
              <w:t>«_____» __________________ 20___г.</w:t>
            </w:r>
          </w:p>
        </w:tc>
      </w:tr>
      <w:tr w:rsidR="00023F8A" w:rsidRPr="00675108" w:rsidTr="00087C4B">
        <w:trPr>
          <w:trHeight w:val="60"/>
        </w:trPr>
        <w:tc>
          <w:tcPr>
            <w:tcW w:w="4644" w:type="dxa"/>
            <w:vAlign w:val="center"/>
          </w:tcPr>
          <w:p w:rsidR="00023F8A" w:rsidRPr="00675108" w:rsidRDefault="00023F8A" w:rsidP="0001470A">
            <w:pPr>
              <w:tabs>
                <w:tab w:val="left" w:pos="-142"/>
                <w:tab w:val="left" w:pos="567"/>
              </w:tabs>
              <w:ind w:left="-142"/>
              <w:jc w:val="right"/>
              <w:rPr>
                <w:color w:val="999999"/>
                <w:sz w:val="18"/>
                <w:szCs w:val="18"/>
              </w:rPr>
            </w:pPr>
            <w:r w:rsidRPr="00675108">
              <w:rPr>
                <w:color w:val="999999"/>
                <w:sz w:val="18"/>
                <w:szCs w:val="18"/>
              </w:rPr>
              <w:t>Место выдачи:</w:t>
            </w:r>
          </w:p>
        </w:tc>
        <w:tc>
          <w:tcPr>
            <w:tcW w:w="5529" w:type="dxa"/>
            <w:shd w:val="clear" w:color="auto" w:fill="auto"/>
            <w:vAlign w:val="center"/>
          </w:tcPr>
          <w:p w:rsidR="00023F8A" w:rsidRPr="00675108" w:rsidRDefault="00023F8A" w:rsidP="0001470A">
            <w:pPr>
              <w:tabs>
                <w:tab w:val="left" w:pos="-142"/>
                <w:tab w:val="left" w:pos="567"/>
              </w:tabs>
              <w:ind w:left="-142"/>
              <w:jc w:val="right"/>
              <w:rPr>
                <w:color w:val="999999"/>
                <w:sz w:val="18"/>
                <w:szCs w:val="18"/>
              </w:rPr>
            </w:pPr>
            <w:r w:rsidRPr="00675108">
              <w:rPr>
                <w:color w:val="999999"/>
                <w:sz w:val="18"/>
                <w:szCs w:val="18"/>
              </w:rPr>
              <w:t>(при необходимости)</w:t>
            </w:r>
          </w:p>
        </w:tc>
      </w:tr>
    </w:tbl>
    <w:p w:rsidR="00023F8A" w:rsidRPr="00675108" w:rsidRDefault="00023F8A" w:rsidP="0001470A">
      <w:pPr>
        <w:numPr>
          <w:ilvl w:val="0"/>
          <w:numId w:val="38"/>
        </w:numPr>
        <w:tabs>
          <w:tab w:val="left" w:pos="-142"/>
          <w:tab w:val="left" w:pos="567"/>
        </w:tabs>
        <w:ind w:left="-142" w:right="-6" w:firstLine="0"/>
        <w:jc w:val="both"/>
        <w:rPr>
          <w:sz w:val="24"/>
          <w:szCs w:val="24"/>
        </w:rPr>
      </w:pPr>
      <w:r w:rsidRPr="00675108">
        <w:rPr>
          <w:sz w:val="24"/>
          <w:szCs w:val="24"/>
        </w:rPr>
        <w:t>Подписи сторон:</w:t>
      </w:r>
    </w:p>
    <w:p w:rsidR="00023F8A" w:rsidRPr="00675108" w:rsidRDefault="00023F8A" w:rsidP="00023F8A">
      <w:pPr>
        <w:tabs>
          <w:tab w:val="left" w:pos="-360"/>
        </w:tabs>
        <w:ind w:left="-720"/>
        <w:rPr>
          <w:b/>
          <w:bCs/>
          <w:sz w:val="24"/>
          <w:szCs w:val="24"/>
        </w:rPr>
      </w:pPr>
    </w:p>
    <w:p w:rsidR="00023F8A" w:rsidRPr="00675108" w:rsidRDefault="00023F8A" w:rsidP="00023F8A">
      <w:pPr>
        <w:jc w:val="right"/>
      </w:pPr>
      <w:r w:rsidRPr="00675108">
        <w:rPr>
          <w:b/>
          <w:sz w:val="24"/>
          <w:szCs w:val="24"/>
        </w:rPr>
        <w:t xml:space="preserve">Приложение №10                                                                         </w:t>
      </w:r>
    </w:p>
    <w:p w:rsidR="004A41FC" w:rsidRPr="00675108" w:rsidRDefault="004A41FC" w:rsidP="004A41FC">
      <w:pPr>
        <w:pStyle w:val="a7"/>
        <w:shd w:val="clear" w:color="auto" w:fill="auto"/>
        <w:jc w:val="right"/>
        <w:rPr>
          <w:b w:val="0"/>
        </w:rPr>
      </w:pPr>
      <w:r w:rsidRPr="00675108">
        <w:rPr>
          <w:b w:val="0"/>
        </w:rPr>
        <w:t xml:space="preserve">к «Комплексным правилам страхования имущества и </w:t>
      </w:r>
    </w:p>
    <w:p w:rsidR="004A41FC" w:rsidRPr="00675108" w:rsidRDefault="004A41FC" w:rsidP="004A41FC">
      <w:pPr>
        <w:pStyle w:val="a7"/>
        <w:shd w:val="clear" w:color="auto" w:fill="auto"/>
        <w:jc w:val="right"/>
        <w:rPr>
          <w:b w:val="0"/>
        </w:rPr>
      </w:pPr>
      <w:r w:rsidRPr="00675108">
        <w:rPr>
          <w:b w:val="0"/>
        </w:rPr>
        <w:t>гражданской ответственности, а также сопутствующих рисков»</w:t>
      </w:r>
    </w:p>
    <w:p w:rsidR="00023F8A" w:rsidRPr="00675108" w:rsidRDefault="00023F8A" w:rsidP="00023F8A">
      <w:pPr>
        <w:pStyle w:val="af9"/>
        <w:ind w:left="-720"/>
        <w:jc w:val="right"/>
        <w:rPr>
          <w:sz w:val="24"/>
          <w:szCs w:val="24"/>
        </w:rPr>
      </w:pPr>
      <w:r w:rsidRPr="00675108">
        <w:rPr>
          <w:sz w:val="24"/>
          <w:szCs w:val="24"/>
        </w:rPr>
        <w:t xml:space="preserve">   </w:t>
      </w:r>
    </w:p>
    <w:p w:rsidR="00023F8A" w:rsidRPr="00675108" w:rsidRDefault="00023F8A" w:rsidP="00023F8A">
      <w:pPr>
        <w:ind w:left="-720"/>
        <w:jc w:val="right"/>
        <w:rPr>
          <w:sz w:val="24"/>
          <w:szCs w:val="24"/>
        </w:rPr>
      </w:pPr>
    </w:p>
    <w:p w:rsidR="00023F8A" w:rsidRPr="00675108" w:rsidRDefault="00023F8A" w:rsidP="00023F8A">
      <w:pPr>
        <w:ind w:left="-720"/>
        <w:jc w:val="right"/>
        <w:rPr>
          <w:sz w:val="24"/>
          <w:szCs w:val="24"/>
        </w:rPr>
      </w:pPr>
    </w:p>
    <w:p w:rsidR="00023F8A" w:rsidRPr="00675108" w:rsidRDefault="00023F8A" w:rsidP="000568E8">
      <w:pPr>
        <w:ind w:left="-142"/>
        <w:jc w:val="center"/>
        <w:rPr>
          <w:b/>
          <w:sz w:val="28"/>
          <w:szCs w:val="28"/>
        </w:rPr>
      </w:pPr>
      <w:r w:rsidRPr="00675108">
        <w:rPr>
          <w:b/>
          <w:sz w:val="28"/>
          <w:szCs w:val="28"/>
        </w:rPr>
        <w:t>Дополнительное соглашение № __</w:t>
      </w:r>
    </w:p>
    <w:p w:rsidR="00023F8A" w:rsidRPr="00675108" w:rsidRDefault="00023F8A" w:rsidP="000568E8">
      <w:pPr>
        <w:ind w:left="-142"/>
        <w:jc w:val="center"/>
        <w:rPr>
          <w:b/>
          <w:sz w:val="28"/>
          <w:szCs w:val="28"/>
        </w:rPr>
      </w:pPr>
    </w:p>
    <w:p w:rsidR="00023F8A" w:rsidRPr="00675108" w:rsidRDefault="00023F8A" w:rsidP="000568E8">
      <w:pPr>
        <w:ind w:left="-142"/>
        <w:jc w:val="center"/>
        <w:rPr>
          <w:b/>
          <w:sz w:val="24"/>
          <w:szCs w:val="24"/>
        </w:rPr>
      </w:pPr>
      <w:r w:rsidRPr="00675108">
        <w:rPr>
          <w:b/>
          <w:sz w:val="24"/>
          <w:szCs w:val="24"/>
        </w:rPr>
        <w:t xml:space="preserve">к Договору страхования (Полису) № _______ от «___»_____________________20___г. </w:t>
      </w:r>
    </w:p>
    <w:p w:rsidR="00023F8A" w:rsidRPr="00675108" w:rsidRDefault="00023F8A" w:rsidP="000568E8">
      <w:pPr>
        <w:ind w:left="-142"/>
        <w:jc w:val="center"/>
        <w:rPr>
          <w:b/>
          <w:sz w:val="24"/>
          <w:szCs w:val="24"/>
        </w:rPr>
      </w:pPr>
      <w:r w:rsidRPr="00675108">
        <w:rPr>
          <w:b/>
          <w:sz w:val="24"/>
          <w:szCs w:val="24"/>
        </w:rPr>
        <w:t>(далее – Договор страхования)</w:t>
      </w:r>
    </w:p>
    <w:p w:rsidR="00023F8A" w:rsidRPr="00675108" w:rsidRDefault="00023F8A" w:rsidP="000568E8">
      <w:pPr>
        <w:ind w:left="-142"/>
        <w:jc w:val="center"/>
        <w:rPr>
          <w:b/>
          <w:sz w:val="24"/>
          <w:szCs w:val="24"/>
        </w:rPr>
      </w:pPr>
    </w:p>
    <w:p w:rsidR="00023F8A" w:rsidRPr="00675108" w:rsidRDefault="00073064" w:rsidP="000568E8">
      <w:pPr>
        <w:ind w:left="-142"/>
        <w:jc w:val="both"/>
        <w:rPr>
          <w:sz w:val="24"/>
          <w:szCs w:val="24"/>
        </w:rPr>
      </w:pPr>
      <w:r w:rsidRPr="00675108">
        <w:rPr>
          <w:sz w:val="24"/>
          <w:szCs w:val="24"/>
        </w:rPr>
        <w:t>Страховое публичное</w:t>
      </w:r>
      <w:r w:rsidR="00023F8A" w:rsidRPr="00675108">
        <w:rPr>
          <w:sz w:val="24"/>
          <w:szCs w:val="24"/>
        </w:rPr>
        <w:t xml:space="preserve"> акционерное общество «Ингосстрах», именуемое далее «Страховщик», в лице </w:t>
      </w:r>
      <w:r w:rsidR="00023F8A" w:rsidRPr="00675108">
        <w:rPr>
          <w:sz w:val="24"/>
          <w:szCs w:val="24"/>
          <w:u w:val="single"/>
        </w:rPr>
        <w:t>________________________________________</w:t>
      </w:r>
      <w:r w:rsidR="00023F8A" w:rsidRPr="00675108">
        <w:rPr>
          <w:color w:val="999999"/>
          <w:sz w:val="24"/>
          <w:szCs w:val="24"/>
          <w:u w:val="single"/>
        </w:rPr>
        <w:t>(</w:t>
      </w:r>
      <w:r w:rsidR="00023F8A" w:rsidRPr="00675108">
        <w:rPr>
          <w:color w:val="999999"/>
          <w:sz w:val="24"/>
          <w:szCs w:val="24"/>
        </w:rPr>
        <w:t xml:space="preserve">ФИО руководителя подразделения </w:t>
      </w:r>
      <w:r w:rsidR="00EB5388" w:rsidRPr="00675108">
        <w:rPr>
          <w:color w:val="999999"/>
          <w:sz w:val="24"/>
          <w:szCs w:val="24"/>
        </w:rPr>
        <w:t>СПАО</w:t>
      </w:r>
      <w:r w:rsidR="00023F8A" w:rsidRPr="00675108">
        <w:rPr>
          <w:color w:val="999999"/>
          <w:sz w:val="24"/>
          <w:szCs w:val="24"/>
        </w:rPr>
        <w:t xml:space="preserve"> «Ингосстрах»)</w:t>
      </w:r>
      <w:r w:rsidR="00023F8A" w:rsidRPr="00675108">
        <w:rPr>
          <w:sz w:val="24"/>
          <w:szCs w:val="24"/>
          <w:u w:val="single"/>
        </w:rPr>
        <w:t>,</w:t>
      </w:r>
      <w:r w:rsidR="00023F8A" w:rsidRPr="00675108">
        <w:rPr>
          <w:sz w:val="24"/>
          <w:szCs w:val="24"/>
        </w:rPr>
        <w:t xml:space="preserve"> действующего на основании </w:t>
      </w:r>
      <w:r w:rsidR="00023F8A" w:rsidRPr="00675108">
        <w:rPr>
          <w:color w:val="999999"/>
          <w:sz w:val="24"/>
          <w:szCs w:val="24"/>
        </w:rPr>
        <w:t>______________________(номер и дата выдачи доверенности)</w:t>
      </w:r>
      <w:r w:rsidR="00023F8A" w:rsidRPr="00675108">
        <w:rPr>
          <w:sz w:val="24"/>
          <w:szCs w:val="24"/>
        </w:rPr>
        <w:t xml:space="preserve">, с одной стороны и </w:t>
      </w:r>
      <w:r w:rsidR="00023F8A" w:rsidRPr="00675108">
        <w:rPr>
          <w:sz w:val="24"/>
          <w:szCs w:val="24"/>
          <w:u w:val="single"/>
        </w:rPr>
        <w:t xml:space="preserve">_______________________ </w:t>
      </w:r>
      <w:r w:rsidR="00023F8A" w:rsidRPr="00675108">
        <w:rPr>
          <w:color w:val="808080"/>
          <w:sz w:val="24"/>
          <w:szCs w:val="24"/>
        </w:rPr>
        <w:t>(</w:t>
      </w:r>
      <w:r w:rsidR="00023F8A" w:rsidRPr="00675108">
        <w:rPr>
          <w:color w:val="999999"/>
          <w:sz w:val="24"/>
          <w:szCs w:val="24"/>
        </w:rPr>
        <w:t xml:space="preserve">ФИО, адрес и паспортные данные (при наличии) Страхователя – физ. лица либо наименование, адрес и реквизиты Страхователя – </w:t>
      </w:r>
      <w:proofErr w:type="spellStart"/>
      <w:r w:rsidR="00023F8A" w:rsidRPr="00675108">
        <w:rPr>
          <w:color w:val="999999"/>
          <w:sz w:val="24"/>
          <w:szCs w:val="24"/>
        </w:rPr>
        <w:t>юр.лица</w:t>
      </w:r>
      <w:proofErr w:type="spellEnd"/>
      <w:r w:rsidR="00023F8A" w:rsidRPr="00675108">
        <w:rPr>
          <w:color w:val="808080"/>
          <w:sz w:val="24"/>
          <w:szCs w:val="24"/>
        </w:rPr>
        <w:t>)</w:t>
      </w:r>
      <w:r w:rsidR="00023F8A" w:rsidRPr="00675108">
        <w:rPr>
          <w:sz w:val="24"/>
          <w:szCs w:val="24"/>
        </w:rPr>
        <w:t>, именуемый далее «Страхователь», с другой стороны, именуемые далее совместно как «Стороны», на основании ____________________________________ «Комплексных правил страхования имущества</w:t>
      </w:r>
      <w:r w:rsidR="00A35EF6" w:rsidRPr="00675108">
        <w:rPr>
          <w:sz w:val="24"/>
          <w:szCs w:val="24"/>
        </w:rPr>
        <w:t xml:space="preserve"> и</w:t>
      </w:r>
      <w:r w:rsidR="00023F8A" w:rsidRPr="00675108">
        <w:rPr>
          <w:sz w:val="24"/>
          <w:szCs w:val="24"/>
        </w:rPr>
        <w:t xml:space="preserve"> гражданской ответственности</w:t>
      </w:r>
      <w:r w:rsidR="00A35EF6" w:rsidRPr="00675108">
        <w:rPr>
          <w:sz w:val="24"/>
          <w:szCs w:val="24"/>
        </w:rPr>
        <w:t>, а также</w:t>
      </w:r>
      <w:r w:rsidR="00023F8A" w:rsidRPr="00675108">
        <w:rPr>
          <w:sz w:val="24"/>
          <w:szCs w:val="24"/>
        </w:rPr>
        <w:t xml:space="preserve"> сопутствующих рисков», </w:t>
      </w:r>
      <w:r w:rsidR="00EB5388" w:rsidRPr="00675108">
        <w:rPr>
          <w:sz w:val="24"/>
          <w:szCs w:val="24"/>
        </w:rPr>
        <w:t>СПАО</w:t>
      </w:r>
      <w:r w:rsidR="00023F8A" w:rsidRPr="00675108">
        <w:rPr>
          <w:sz w:val="24"/>
          <w:szCs w:val="24"/>
        </w:rPr>
        <w:t xml:space="preserve"> «Ингосстрах» от _______________ </w:t>
      </w:r>
      <w:r w:rsidR="00023F8A" w:rsidRPr="00675108">
        <w:rPr>
          <w:color w:val="999999"/>
          <w:sz w:val="24"/>
          <w:szCs w:val="24"/>
        </w:rPr>
        <w:t>(п</w:t>
      </w:r>
      <w:r w:rsidR="00023F8A" w:rsidRPr="00675108">
        <w:rPr>
          <w:color w:val="808080"/>
          <w:sz w:val="24"/>
          <w:szCs w:val="24"/>
        </w:rPr>
        <w:t xml:space="preserve">ри страховании риска гражданской ответственности и/или сопутствующих рисков в тексте указываются </w:t>
      </w:r>
      <w:r w:rsidR="00023F8A" w:rsidRPr="00675108">
        <w:rPr>
          <w:bCs/>
          <w:color w:val="808080"/>
          <w:sz w:val="24"/>
          <w:szCs w:val="24"/>
        </w:rPr>
        <w:t>наименования соответствующих Дополнительных условий)</w:t>
      </w:r>
      <w:r w:rsidR="00023F8A" w:rsidRPr="00675108">
        <w:rPr>
          <w:bCs/>
          <w:i/>
          <w:color w:val="808080"/>
          <w:sz w:val="24"/>
          <w:szCs w:val="24"/>
        </w:rPr>
        <w:t xml:space="preserve"> </w:t>
      </w:r>
      <w:r w:rsidR="00023F8A" w:rsidRPr="00675108">
        <w:rPr>
          <w:sz w:val="24"/>
          <w:szCs w:val="24"/>
        </w:rPr>
        <w:t>(далее – Правила страхования) заключили настоящее Дополнительное соглашение к Договору страхования о нижеследующем:</w:t>
      </w:r>
    </w:p>
    <w:p w:rsidR="00023F8A" w:rsidRPr="00675108" w:rsidRDefault="00023F8A" w:rsidP="000568E8">
      <w:pPr>
        <w:ind w:left="-142"/>
        <w:jc w:val="both"/>
        <w:rPr>
          <w:b/>
          <w:i/>
          <w:sz w:val="24"/>
          <w:szCs w:val="24"/>
        </w:rPr>
      </w:pPr>
    </w:p>
    <w:p w:rsidR="00023F8A" w:rsidRPr="00675108" w:rsidRDefault="00023F8A" w:rsidP="000568E8">
      <w:pPr>
        <w:ind w:left="-142"/>
        <w:jc w:val="both"/>
        <w:rPr>
          <w:b/>
          <w:i/>
          <w:color w:val="999999"/>
          <w:sz w:val="24"/>
          <w:szCs w:val="24"/>
        </w:rPr>
      </w:pPr>
      <w:r w:rsidRPr="00675108">
        <w:rPr>
          <w:b/>
          <w:i/>
          <w:color w:val="999999"/>
          <w:sz w:val="24"/>
          <w:szCs w:val="24"/>
        </w:rPr>
        <w:t>1. __________________</w:t>
      </w:r>
    </w:p>
    <w:p w:rsidR="00023F8A" w:rsidRPr="00675108" w:rsidRDefault="00023F8A" w:rsidP="000568E8">
      <w:pPr>
        <w:ind w:left="-142"/>
        <w:jc w:val="both"/>
        <w:rPr>
          <w:b/>
          <w:i/>
          <w:color w:val="999999"/>
          <w:sz w:val="24"/>
          <w:szCs w:val="24"/>
        </w:rPr>
      </w:pPr>
      <w:r w:rsidRPr="00675108">
        <w:rPr>
          <w:b/>
          <w:i/>
          <w:color w:val="999999"/>
          <w:sz w:val="24"/>
          <w:szCs w:val="24"/>
        </w:rPr>
        <w:t>2.___________________</w:t>
      </w:r>
    </w:p>
    <w:p w:rsidR="00023F8A" w:rsidRPr="00675108" w:rsidRDefault="00023F8A" w:rsidP="000568E8">
      <w:pPr>
        <w:ind w:left="-142"/>
        <w:jc w:val="both"/>
        <w:rPr>
          <w:b/>
          <w:i/>
          <w:color w:val="999999"/>
          <w:sz w:val="24"/>
          <w:szCs w:val="24"/>
        </w:rPr>
      </w:pPr>
      <w:r w:rsidRPr="00675108">
        <w:rPr>
          <w:b/>
          <w:i/>
          <w:color w:val="999999"/>
          <w:sz w:val="24"/>
          <w:szCs w:val="24"/>
        </w:rPr>
        <w:t>3.___________________</w:t>
      </w:r>
    </w:p>
    <w:p w:rsidR="00023F8A" w:rsidRPr="00675108" w:rsidRDefault="00023F8A" w:rsidP="000568E8">
      <w:pPr>
        <w:ind w:left="-142"/>
        <w:jc w:val="both"/>
        <w:rPr>
          <w:b/>
          <w:i/>
          <w:sz w:val="24"/>
          <w:szCs w:val="24"/>
        </w:rPr>
      </w:pPr>
    </w:p>
    <w:p w:rsidR="00023F8A" w:rsidRPr="00675108" w:rsidRDefault="00023F8A" w:rsidP="000568E8">
      <w:pPr>
        <w:ind w:left="-142"/>
        <w:jc w:val="both"/>
        <w:rPr>
          <w:color w:val="808080"/>
          <w:sz w:val="24"/>
          <w:szCs w:val="24"/>
        </w:rPr>
      </w:pPr>
      <w:r w:rsidRPr="00675108">
        <w:rPr>
          <w:color w:val="808080"/>
          <w:sz w:val="24"/>
          <w:szCs w:val="24"/>
        </w:rPr>
        <w:t>Указывается сторонами исходя из достигнутых договоренностей и в соответствии с Правилами</w:t>
      </w:r>
      <w:r w:rsidR="009079DB" w:rsidRPr="00675108">
        <w:rPr>
          <w:color w:val="808080"/>
          <w:sz w:val="24"/>
          <w:szCs w:val="24"/>
        </w:rPr>
        <w:t xml:space="preserve"> </w:t>
      </w:r>
      <w:r w:rsidRPr="00675108">
        <w:rPr>
          <w:color w:val="808080"/>
          <w:sz w:val="24"/>
          <w:szCs w:val="24"/>
        </w:rPr>
        <w:t xml:space="preserve"> </w:t>
      </w:r>
    </w:p>
    <w:p w:rsidR="00023F8A" w:rsidRPr="00675108" w:rsidRDefault="00023F8A" w:rsidP="000568E8">
      <w:pPr>
        <w:ind w:left="-142"/>
        <w:jc w:val="right"/>
        <w:rPr>
          <w:sz w:val="24"/>
          <w:szCs w:val="24"/>
        </w:rPr>
      </w:pPr>
    </w:p>
    <w:p w:rsidR="00023F8A" w:rsidRPr="00675108" w:rsidRDefault="00023F8A" w:rsidP="000568E8">
      <w:pPr>
        <w:ind w:left="-142"/>
        <w:jc w:val="both"/>
        <w:rPr>
          <w:sz w:val="24"/>
          <w:szCs w:val="24"/>
        </w:rPr>
      </w:pPr>
      <w:r w:rsidRPr="00675108">
        <w:rPr>
          <w:sz w:val="24"/>
          <w:szCs w:val="24"/>
        </w:rPr>
        <w:t>Настоящее Дополнительное соглашение является неотъемлемой частью Договора страхования, действует до окончания срока его действия в части внесенных настоящим Дополнительным соглашением изменений, составлено в двух идентичных экземплярах, имеющих одинаковую юридическую силу, по одному экземпляру для каждой из Сторон.</w:t>
      </w:r>
    </w:p>
    <w:p w:rsidR="00023F8A" w:rsidRPr="00675108" w:rsidRDefault="00023F8A" w:rsidP="000568E8">
      <w:pPr>
        <w:ind w:left="-142"/>
        <w:jc w:val="both"/>
      </w:pPr>
    </w:p>
    <w:p w:rsidR="00023F8A" w:rsidRPr="00675108" w:rsidRDefault="00023F8A" w:rsidP="000568E8">
      <w:pPr>
        <w:ind w:left="-142"/>
        <w:jc w:val="both"/>
      </w:pPr>
    </w:p>
    <w:p w:rsidR="00023F8A" w:rsidRPr="00675108" w:rsidRDefault="00023F8A" w:rsidP="000568E8">
      <w:pPr>
        <w:ind w:left="-142"/>
        <w:jc w:val="both"/>
        <w:rPr>
          <w:sz w:val="24"/>
          <w:szCs w:val="24"/>
        </w:rPr>
      </w:pPr>
      <w:r w:rsidRPr="00675108">
        <w:rPr>
          <w:color w:val="808080"/>
          <w:sz w:val="24"/>
          <w:szCs w:val="24"/>
        </w:rPr>
        <w:t xml:space="preserve">Приложения:  </w:t>
      </w:r>
      <w:r w:rsidRPr="00675108">
        <w:rPr>
          <w:bCs/>
          <w:color w:val="808080"/>
          <w:sz w:val="24"/>
          <w:szCs w:val="24"/>
        </w:rPr>
        <w:t>наименования приложений (при наличии)</w:t>
      </w:r>
    </w:p>
    <w:p w:rsidR="00023F8A" w:rsidRPr="00675108" w:rsidRDefault="00023F8A" w:rsidP="00023F8A">
      <w:pPr>
        <w:ind w:left="-720"/>
        <w:jc w:val="both"/>
      </w:pPr>
    </w:p>
    <w:tbl>
      <w:tblPr>
        <w:tblW w:w="0" w:type="auto"/>
        <w:jc w:val="right"/>
        <w:tblInd w:w="-612" w:type="dxa"/>
        <w:tblLayout w:type="fixed"/>
        <w:tblLook w:val="01E0" w:firstRow="1" w:lastRow="1" w:firstColumn="1" w:lastColumn="1" w:noHBand="0" w:noVBand="0"/>
      </w:tblPr>
      <w:tblGrid>
        <w:gridCol w:w="4924"/>
        <w:gridCol w:w="5084"/>
      </w:tblGrid>
      <w:tr w:rsidR="00023F8A" w:rsidRPr="00675108" w:rsidTr="000568E8">
        <w:trPr>
          <w:trHeight w:val="347"/>
          <w:jc w:val="right"/>
        </w:trPr>
        <w:tc>
          <w:tcPr>
            <w:tcW w:w="4924" w:type="dxa"/>
          </w:tcPr>
          <w:p w:rsidR="00023F8A" w:rsidRPr="00675108" w:rsidDel="00754E08" w:rsidRDefault="00023F8A" w:rsidP="00023F8A">
            <w:pPr>
              <w:ind w:left="-108"/>
              <w:jc w:val="center"/>
              <w:rPr>
                <w:b/>
              </w:rPr>
            </w:pPr>
            <w:r w:rsidRPr="00675108">
              <w:rPr>
                <w:b/>
              </w:rPr>
              <w:t>Страхователь</w:t>
            </w:r>
          </w:p>
        </w:tc>
        <w:tc>
          <w:tcPr>
            <w:tcW w:w="5084" w:type="dxa"/>
          </w:tcPr>
          <w:p w:rsidR="00023F8A" w:rsidRPr="00675108" w:rsidRDefault="00023F8A" w:rsidP="00023F8A">
            <w:pPr>
              <w:spacing w:line="360" w:lineRule="auto"/>
              <w:ind w:left="-108"/>
              <w:jc w:val="center"/>
              <w:rPr>
                <w:b/>
              </w:rPr>
            </w:pPr>
            <w:r w:rsidRPr="00675108">
              <w:rPr>
                <w:b/>
              </w:rPr>
              <w:t xml:space="preserve">Страховщик </w:t>
            </w:r>
            <w:r w:rsidR="00EB5388" w:rsidRPr="00675108">
              <w:rPr>
                <w:b/>
              </w:rPr>
              <w:t>СПАО</w:t>
            </w:r>
            <w:r w:rsidRPr="00675108">
              <w:rPr>
                <w:b/>
              </w:rPr>
              <w:t xml:space="preserve"> «Ингосстрах»</w:t>
            </w:r>
          </w:p>
        </w:tc>
      </w:tr>
      <w:tr w:rsidR="00023F8A" w:rsidRPr="00675108" w:rsidTr="000568E8">
        <w:trPr>
          <w:trHeight w:val="1066"/>
          <w:jc w:val="right"/>
        </w:trPr>
        <w:tc>
          <w:tcPr>
            <w:tcW w:w="4924" w:type="dxa"/>
          </w:tcPr>
          <w:p w:rsidR="00023F8A" w:rsidRPr="00675108" w:rsidRDefault="00023F8A" w:rsidP="00023F8A">
            <w:pPr>
              <w:rPr>
                <w:color w:val="999999"/>
              </w:rPr>
            </w:pPr>
            <w:r w:rsidRPr="00675108">
              <w:rPr>
                <w:color w:val="999999"/>
              </w:rPr>
              <w:t xml:space="preserve">ФИО, адрес и паспортные </w:t>
            </w:r>
            <w:r w:rsidRPr="00675108">
              <w:rPr>
                <w:color w:val="808080"/>
              </w:rPr>
              <w:t xml:space="preserve">данные </w:t>
            </w:r>
            <w:r w:rsidRPr="00675108">
              <w:rPr>
                <w:color w:val="999999"/>
              </w:rPr>
              <w:t xml:space="preserve">(при наличии) Страхователя – физ. лица либо наименование, адрес и реквизиты Страхователя – </w:t>
            </w:r>
            <w:proofErr w:type="spellStart"/>
            <w:r w:rsidRPr="00675108">
              <w:rPr>
                <w:color w:val="999999"/>
              </w:rPr>
              <w:t>юр.лиц</w:t>
            </w:r>
            <w:proofErr w:type="spellEnd"/>
          </w:p>
          <w:p w:rsidR="00023F8A" w:rsidRPr="00675108" w:rsidDel="00754E08" w:rsidRDefault="00023F8A" w:rsidP="00023F8A">
            <w:r w:rsidRPr="00675108">
              <w:t xml:space="preserve">_______________________________________________  </w:t>
            </w:r>
          </w:p>
        </w:tc>
        <w:tc>
          <w:tcPr>
            <w:tcW w:w="5084" w:type="dxa"/>
          </w:tcPr>
          <w:p w:rsidR="00023F8A" w:rsidRPr="00675108" w:rsidRDefault="00023F8A" w:rsidP="00023F8A">
            <w:r w:rsidRPr="00675108">
              <w:t>Адрес:</w:t>
            </w:r>
            <w:r w:rsidR="00567E49" w:rsidRPr="00675108">
              <w:t>________________________________________</w:t>
            </w:r>
          </w:p>
          <w:p w:rsidR="00023F8A" w:rsidRPr="00675108" w:rsidRDefault="00023F8A" w:rsidP="00023F8A">
            <w:r w:rsidRPr="00675108">
              <w:t>Реквизиты:</w:t>
            </w:r>
            <w:r w:rsidR="00567E49" w:rsidRPr="00675108">
              <w:t>____________________________________</w:t>
            </w:r>
          </w:p>
        </w:tc>
      </w:tr>
      <w:tr w:rsidR="00023F8A" w:rsidRPr="00675108" w:rsidTr="000568E8">
        <w:trPr>
          <w:trHeight w:val="1073"/>
          <w:jc w:val="right"/>
        </w:trPr>
        <w:tc>
          <w:tcPr>
            <w:tcW w:w="4924" w:type="dxa"/>
          </w:tcPr>
          <w:p w:rsidR="00023F8A" w:rsidRPr="00675108" w:rsidRDefault="00023F8A" w:rsidP="00023F8A">
            <w:pPr>
              <w:jc w:val="center"/>
              <w:rPr>
                <w:b/>
              </w:rPr>
            </w:pPr>
            <w:r w:rsidRPr="00675108">
              <w:rPr>
                <w:b/>
              </w:rPr>
              <w:t>Страхователь</w:t>
            </w:r>
          </w:p>
          <w:p w:rsidR="00023F8A" w:rsidRPr="00675108" w:rsidRDefault="00023F8A" w:rsidP="00023F8A">
            <w:pPr>
              <w:jc w:val="center"/>
              <w:rPr>
                <w:b/>
              </w:rPr>
            </w:pPr>
            <w:r w:rsidRPr="00675108">
              <w:rPr>
                <w:b/>
              </w:rPr>
              <w:t>___________________________________________</w:t>
            </w:r>
          </w:p>
          <w:p w:rsidR="00023F8A" w:rsidRPr="00675108" w:rsidRDefault="00023F8A" w:rsidP="00023F8A">
            <w:pPr>
              <w:jc w:val="center"/>
              <w:rPr>
                <w:b/>
                <w:sz w:val="16"/>
                <w:szCs w:val="16"/>
              </w:rPr>
            </w:pPr>
            <w:r w:rsidRPr="00675108">
              <w:rPr>
                <w:sz w:val="16"/>
                <w:szCs w:val="16"/>
              </w:rPr>
              <w:t>(ФИО)</w:t>
            </w:r>
          </w:p>
          <w:p w:rsidR="00023F8A" w:rsidRPr="00675108" w:rsidRDefault="00023F8A" w:rsidP="00023F8A">
            <w:pPr>
              <w:rPr>
                <w:b/>
              </w:rPr>
            </w:pPr>
            <w:r w:rsidRPr="00675108">
              <w:rPr>
                <w:b/>
              </w:rPr>
              <w:t>___________________________________________</w:t>
            </w:r>
          </w:p>
          <w:p w:rsidR="00023F8A" w:rsidRPr="00675108" w:rsidDel="00754E08" w:rsidRDefault="00023F8A" w:rsidP="00023F8A">
            <w:pPr>
              <w:jc w:val="center"/>
              <w:rPr>
                <w:b/>
                <w:sz w:val="16"/>
                <w:szCs w:val="16"/>
              </w:rPr>
            </w:pPr>
            <w:r w:rsidRPr="00675108">
              <w:rPr>
                <w:sz w:val="16"/>
                <w:szCs w:val="16"/>
              </w:rPr>
              <w:t>(подпись)</w:t>
            </w:r>
          </w:p>
        </w:tc>
        <w:tc>
          <w:tcPr>
            <w:tcW w:w="5084" w:type="dxa"/>
          </w:tcPr>
          <w:p w:rsidR="00023F8A" w:rsidRPr="00675108" w:rsidRDefault="00023F8A" w:rsidP="00023F8A">
            <w:pPr>
              <w:ind w:left="8"/>
              <w:jc w:val="center"/>
              <w:rPr>
                <w:b/>
              </w:rPr>
            </w:pPr>
            <w:r w:rsidRPr="00675108">
              <w:rPr>
                <w:b/>
              </w:rPr>
              <w:t xml:space="preserve">Представитель </w:t>
            </w:r>
            <w:r w:rsidR="00EB5388" w:rsidRPr="00675108">
              <w:rPr>
                <w:b/>
              </w:rPr>
              <w:t>СПАО</w:t>
            </w:r>
            <w:r w:rsidRPr="00675108">
              <w:rPr>
                <w:b/>
              </w:rPr>
              <w:t xml:space="preserve"> «Ингосстрах»</w:t>
            </w:r>
          </w:p>
          <w:p w:rsidR="00023F8A" w:rsidRPr="00675108" w:rsidRDefault="00567E49" w:rsidP="00023F8A">
            <w:pPr>
              <w:ind w:left="8"/>
              <w:jc w:val="center"/>
              <w:rPr>
                <w:b/>
              </w:rPr>
            </w:pPr>
            <w:r w:rsidRPr="00675108">
              <w:rPr>
                <w:b/>
              </w:rPr>
              <w:t>________</w:t>
            </w:r>
            <w:r w:rsidR="00023F8A" w:rsidRPr="00675108">
              <w:rPr>
                <w:b/>
              </w:rPr>
              <w:t>__________________________________</w:t>
            </w:r>
          </w:p>
          <w:p w:rsidR="00023F8A" w:rsidRPr="00675108" w:rsidRDefault="00023F8A" w:rsidP="00023F8A">
            <w:pPr>
              <w:ind w:left="8"/>
              <w:jc w:val="center"/>
            </w:pPr>
            <w:r w:rsidRPr="00675108">
              <w:t>(ФИО)</w:t>
            </w:r>
          </w:p>
          <w:p w:rsidR="00023F8A" w:rsidRPr="00675108" w:rsidRDefault="00023F8A" w:rsidP="00023F8A">
            <w:pPr>
              <w:ind w:left="8"/>
              <w:jc w:val="center"/>
            </w:pPr>
            <w:r w:rsidRPr="00675108">
              <w:t>___________________________________________</w:t>
            </w:r>
          </w:p>
          <w:p w:rsidR="00023F8A" w:rsidRPr="00675108" w:rsidRDefault="00023F8A" w:rsidP="00023F8A">
            <w:pPr>
              <w:jc w:val="center"/>
              <w:rPr>
                <w:b/>
              </w:rPr>
            </w:pPr>
            <w:r w:rsidRPr="00675108">
              <w:t>(подпись)</w:t>
            </w:r>
          </w:p>
        </w:tc>
      </w:tr>
    </w:tbl>
    <w:p w:rsidR="00023F8A" w:rsidRPr="00675108" w:rsidRDefault="00023F8A" w:rsidP="00023F8A">
      <w:pPr>
        <w:ind w:left="-720"/>
        <w:jc w:val="both"/>
        <w:rPr>
          <w:sz w:val="24"/>
          <w:szCs w:val="24"/>
        </w:rPr>
      </w:pPr>
      <w:r w:rsidRPr="00675108">
        <w:rPr>
          <w:sz w:val="24"/>
          <w:szCs w:val="24"/>
        </w:rPr>
        <w:t xml:space="preserve"> </w:t>
      </w:r>
    </w:p>
    <w:p w:rsidR="00023F8A" w:rsidRPr="00675108" w:rsidRDefault="00023F8A" w:rsidP="00023F8A">
      <w:pPr>
        <w:jc w:val="right"/>
      </w:pPr>
      <w:r w:rsidRPr="00675108">
        <w:rPr>
          <w:sz w:val="24"/>
          <w:szCs w:val="24"/>
        </w:rPr>
        <w:br w:type="page"/>
      </w:r>
      <w:r w:rsidRPr="00675108">
        <w:rPr>
          <w:b/>
          <w:sz w:val="24"/>
          <w:szCs w:val="24"/>
        </w:rPr>
        <w:lastRenderedPageBreak/>
        <w:t xml:space="preserve">Приложение №11                                                                         </w:t>
      </w:r>
    </w:p>
    <w:p w:rsidR="004A41FC" w:rsidRPr="00675108" w:rsidRDefault="004A41FC" w:rsidP="004A41FC">
      <w:pPr>
        <w:pStyle w:val="a7"/>
        <w:shd w:val="clear" w:color="auto" w:fill="auto"/>
        <w:jc w:val="right"/>
        <w:rPr>
          <w:b w:val="0"/>
        </w:rPr>
      </w:pPr>
      <w:r w:rsidRPr="00675108">
        <w:rPr>
          <w:b w:val="0"/>
        </w:rPr>
        <w:t xml:space="preserve">к «Комплексным правилам страхования имущества и </w:t>
      </w:r>
    </w:p>
    <w:p w:rsidR="004A41FC" w:rsidRPr="00675108" w:rsidRDefault="004A41FC" w:rsidP="004A41FC">
      <w:pPr>
        <w:pStyle w:val="a7"/>
        <w:shd w:val="clear" w:color="auto" w:fill="auto"/>
        <w:jc w:val="right"/>
        <w:rPr>
          <w:b w:val="0"/>
        </w:rPr>
      </w:pPr>
      <w:r w:rsidRPr="00675108">
        <w:rPr>
          <w:b w:val="0"/>
        </w:rPr>
        <w:t>гражданской ответственности, а также сопутствующих рисков»</w:t>
      </w:r>
    </w:p>
    <w:p w:rsidR="00023F8A" w:rsidRPr="00675108" w:rsidRDefault="00023F8A" w:rsidP="00023F8A">
      <w:pPr>
        <w:pStyle w:val="af9"/>
        <w:jc w:val="right"/>
        <w:rPr>
          <w:sz w:val="24"/>
          <w:szCs w:val="24"/>
        </w:rPr>
      </w:pPr>
      <w:r w:rsidRPr="00675108">
        <w:rPr>
          <w:sz w:val="24"/>
          <w:szCs w:val="24"/>
        </w:rPr>
        <w:t xml:space="preserve"> </w:t>
      </w:r>
    </w:p>
    <w:p w:rsidR="00023F8A" w:rsidRPr="00675108" w:rsidRDefault="00023F8A" w:rsidP="00023F8A">
      <w:pPr>
        <w:ind w:firstLine="720"/>
        <w:jc w:val="right"/>
        <w:rPr>
          <w:sz w:val="24"/>
          <w:szCs w:val="24"/>
        </w:rPr>
      </w:pPr>
    </w:p>
    <w:p w:rsidR="00023F8A" w:rsidRPr="00675108" w:rsidRDefault="00023F8A" w:rsidP="00023F8A">
      <w:pPr>
        <w:pStyle w:val="a7"/>
        <w:shd w:val="clear" w:color="auto" w:fill="auto"/>
        <w:spacing w:after="60"/>
        <w:jc w:val="left"/>
        <w:rPr>
          <w:color w:val="0A50A0"/>
          <w:sz w:val="16"/>
          <w:szCs w:val="16"/>
        </w:rPr>
      </w:pPr>
      <w:r w:rsidRPr="00675108">
        <w:rPr>
          <w:b w:val="0"/>
          <w:color w:val="999999"/>
          <w:sz w:val="20"/>
          <w:szCs w:val="20"/>
        </w:rPr>
        <w:t xml:space="preserve">                                   </w:t>
      </w:r>
    </w:p>
    <w:tbl>
      <w:tblPr>
        <w:tblW w:w="10081" w:type="dxa"/>
        <w:jc w:val="righ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85" w:type="dxa"/>
        </w:tblCellMar>
        <w:tblLook w:val="0000" w:firstRow="0" w:lastRow="0" w:firstColumn="0" w:lastColumn="0" w:noHBand="0" w:noVBand="0"/>
      </w:tblPr>
      <w:tblGrid>
        <w:gridCol w:w="1375"/>
        <w:gridCol w:w="300"/>
        <w:gridCol w:w="384"/>
        <w:gridCol w:w="119"/>
        <w:gridCol w:w="147"/>
        <w:gridCol w:w="699"/>
        <w:gridCol w:w="140"/>
        <w:gridCol w:w="1060"/>
        <w:gridCol w:w="746"/>
        <w:gridCol w:w="586"/>
        <w:gridCol w:w="43"/>
        <w:gridCol w:w="15"/>
        <w:gridCol w:w="1017"/>
        <w:gridCol w:w="234"/>
        <w:gridCol w:w="192"/>
        <w:gridCol w:w="522"/>
        <w:gridCol w:w="330"/>
        <w:gridCol w:w="307"/>
        <w:gridCol w:w="622"/>
        <w:gridCol w:w="1243"/>
      </w:tblGrid>
      <w:tr w:rsidR="00023F8A" w:rsidRPr="00675108" w:rsidTr="00567E49">
        <w:trPr>
          <w:jc w:val="right"/>
        </w:trPr>
        <w:tc>
          <w:tcPr>
            <w:tcW w:w="10081" w:type="dxa"/>
            <w:gridSpan w:val="20"/>
            <w:shd w:val="clear" w:color="auto" w:fill="FFFFFF"/>
            <w:vAlign w:val="center"/>
          </w:tcPr>
          <w:p w:rsidR="00023F8A" w:rsidRPr="00675108" w:rsidRDefault="00023F8A" w:rsidP="00023F8A">
            <w:pPr>
              <w:spacing w:before="60" w:after="60"/>
              <w:ind w:left="-181"/>
              <w:jc w:val="center"/>
              <w:rPr>
                <w:b/>
                <w:color w:val="999999"/>
                <w:sz w:val="18"/>
                <w:szCs w:val="18"/>
              </w:rPr>
            </w:pPr>
            <w:r w:rsidRPr="00675108">
              <w:rPr>
                <w:b/>
                <w:sz w:val="18"/>
                <w:szCs w:val="18"/>
              </w:rPr>
              <w:t>Дополнительное соглашение № ____ от «_____» ___________ 20__ г. к полису № ____ от «_____» _________ 20__ г.</w:t>
            </w:r>
          </w:p>
        </w:tc>
      </w:tr>
      <w:tr w:rsidR="00023F8A" w:rsidRPr="00675108" w:rsidTr="00567E49">
        <w:trPr>
          <w:jc w:val="right"/>
        </w:trPr>
        <w:tc>
          <w:tcPr>
            <w:tcW w:w="10081" w:type="dxa"/>
            <w:gridSpan w:val="20"/>
            <w:shd w:val="clear" w:color="auto" w:fill="0A50A0"/>
            <w:vAlign w:val="center"/>
          </w:tcPr>
          <w:p w:rsidR="00023F8A" w:rsidRPr="00675108" w:rsidRDefault="00023F8A" w:rsidP="00023F8A">
            <w:pPr>
              <w:jc w:val="center"/>
              <w:rPr>
                <w:b/>
                <w:color w:val="999999"/>
                <w:sz w:val="15"/>
                <w:szCs w:val="15"/>
              </w:rPr>
            </w:pPr>
            <w:r w:rsidRPr="00675108">
              <w:rPr>
                <w:b/>
                <w:color w:val="999999"/>
                <w:sz w:val="15"/>
                <w:szCs w:val="15"/>
              </w:rPr>
              <w:t>ПО СТРАХОВАНИЮ ИМУЩЕСТВА И ГРАЖДАНСКОЙ ОТВЕТСТВЕННОСТИ, А ТАКЖЕ СОПУТСТВУЮЩИХ РИСКОВ</w:t>
            </w:r>
          </w:p>
        </w:tc>
      </w:tr>
      <w:tr w:rsidR="00023F8A" w:rsidRPr="00675108" w:rsidTr="00567E49">
        <w:trPr>
          <w:jc w:val="right"/>
        </w:trPr>
        <w:tc>
          <w:tcPr>
            <w:tcW w:w="10081" w:type="dxa"/>
            <w:gridSpan w:val="20"/>
            <w:shd w:val="clear" w:color="auto" w:fill="auto"/>
            <w:vAlign w:val="center"/>
          </w:tcPr>
          <w:p w:rsidR="00023F8A" w:rsidRPr="00675108" w:rsidRDefault="00073064" w:rsidP="00073064">
            <w:pPr>
              <w:ind w:left="-108"/>
              <w:jc w:val="both"/>
              <w:rPr>
                <w:sz w:val="14"/>
                <w:szCs w:val="14"/>
              </w:rPr>
            </w:pPr>
            <w:r w:rsidRPr="00675108">
              <w:rPr>
                <w:sz w:val="14"/>
                <w:szCs w:val="14"/>
              </w:rPr>
              <w:t>Страховое публичное</w:t>
            </w:r>
            <w:r w:rsidR="00023F8A" w:rsidRPr="00675108">
              <w:rPr>
                <w:sz w:val="14"/>
                <w:szCs w:val="14"/>
              </w:rPr>
              <w:t xml:space="preserve"> акционерное общество «Ингосстрах», именуемое далее «Страховщик», в лице </w:t>
            </w:r>
            <w:r w:rsidR="00023F8A" w:rsidRPr="00675108">
              <w:rPr>
                <w:color w:val="999999"/>
                <w:sz w:val="14"/>
                <w:szCs w:val="14"/>
              </w:rPr>
              <w:t xml:space="preserve">________________________________________(ФИО руководителя подразделения </w:t>
            </w:r>
            <w:r w:rsidR="00EB5388" w:rsidRPr="00675108">
              <w:rPr>
                <w:color w:val="999999"/>
                <w:sz w:val="14"/>
                <w:szCs w:val="14"/>
              </w:rPr>
              <w:t>СПАО</w:t>
            </w:r>
            <w:r w:rsidR="00023F8A" w:rsidRPr="00675108">
              <w:rPr>
                <w:color w:val="999999"/>
                <w:sz w:val="14"/>
                <w:szCs w:val="14"/>
              </w:rPr>
              <w:t xml:space="preserve"> «Ингосстрах»)</w:t>
            </w:r>
            <w:r w:rsidR="00023F8A" w:rsidRPr="00675108">
              <w:rPr>
                <w:sz w:val="14"/>
                <w:szCs w:val="14"/>
              </w:rPr>
              <w:t>, действующего на основании ______________________</w:t>
            </w:r>
            <w:r w:rsidR="00023F8A" w:rsidRPr="00675108">
              <w:rPr>
                <w:color w:val="999999"/>
                <w:sz w:val="14"/>
                <w:szCs w:val="14"/>
              </w:rPr>
              <w:t>(номер и дата выдачи доверенности</w:t>
            </w:r>
            <w:r w:rsidR="00023F8A" w:rsidRPr="00675108">
              <w:rPr>
                <w:sz w:val="14"/>
                <w:szCs w:val="14"/>
              </w:rPr>
              <w:t xml:space="preserve">), с одной стороны и _______________________ </w:t>
            </w:r>
            <w:r w:rsidR="00023F8A" w:rsidRPr="00675108">
              <w:rPr>
                <w:color w:val="999999"/>
                <w:sz w:val="14"/>
                <w:szCs w:val="14"/>
              </w:rPr>
              <w:t xml:space="preserve">(ФИО, адрес и паспортные данные (при наличии) Страхователя – физ. лица либо наименование, адрес и реквизиты Страхователя – </w:t>
            </w:r>
            <w:proofErr w:type="spellStart"/>
            <w:r w:rsidR="00023F8A" w:rsidRPr="00675108">
              <w:rPr>
                <w:color w:val="999999"/>
                <w:sz w:val="14"/>
                <w:szCs w:val="14"/>
              </w:rPr>
              <w:t>юр.лица</w:t>
            </w:r>
            <w:proofErr w:type="spellEnd"/>
            <w:r w:rsidR="00023F8A" w:rsidRPr="00675108">
              <w:rPr>
                <w:color w:val="999999"/>
                <w:sz w:val="14"/>
                <w:szCs w:val="14"/>
              </w:rPr>
              <w:t>)</w:t>
            </w:r>
            <w:r w:rsidR="00023F8A" w:rsidRPr="00675108">
              <w:rPr>
                <w:sz w:val="14"/>
                <w:szCs w:val="14"/>
              </w:rPr>
              <w:t>, именуемый далее «Страхователь», с другой стороны, именуемые далее совместно как «Стороны», на основании ____________________________________ «Комплексных правил страхования имущества</w:t>
            </w:r>
            <w:r w:rsidR="00597E5B" w:rsidRPr="00675108">
              <w:rPr>
                <w:sz w:val="14"/>
                <w:szCs w:val="14"/>
              </w:rPr>
              <w:t xml:space="preserve"> и</w:t>
            </w:r>
            <w:r w:rsidR="007E1CD8" w:rsidRPr="00675108">
              <w:rPr>
                <w:sz w:val="14"/>
                <w:szCs w:val="14"/>
              </w:rPr>
              <w:t xml:space="preserve"> гражданской ответственности</w:t>
            </w:r>
            <w:r w:rsidR="00597E5B" w:rsidRPr="00675108">
              <w:rPr>
                <w:sz w:val="14"/>
                <w:szCs w:val="14"/>
              </w:rPr>
              <w:t>, а также</w:t>
            </w:r>
            <w:r w:rsidR="007E1CD8" w:rsidRPr="00675108">
              <w:rPr>
                <w:sz w:val="14"/>
                <w:szCs w:val="14"/>
              </w:rPr>
              <w:t xml:space="preserve"> </w:t>
            </w:r>
            <w:r w:rsidR="00023F8A" w:rsidRPr="00675108">
              <w:rPr>
                <w:sz w:val="14"/>
                <w:szCs w:val="14"/>
              </w:rPr>
              <w:t xml:space="preserve">сопутствующих рисков», </w:t>
            </w:r>
            <w:r w:rsidR="00EB5388" w:rsidRPr="00675108">
              <w:rPr>
                <w:sz w:val="14"/>
                <w:szCs w:val="14"/>
              </w:rPr>
              <w:t>СПАО</w:t>
            </w:r>
            <w:r w:rsidR="00023F8A" w:rsidRPr="00675108">
              <w:rPr>
                <w:sz w:val="14"/>
                <w:szCs w:val="14"/>
              </w:rPr>
              <w:t xml:space="preserve"> «Ингосстрах» от _______________ </w:t>
            </w:r>
            <w:r w:rsidR="00023F8A" w:rsidRPr="00675108">
              <w:rPr>
                <w:color w:val="999999"/>
                <w:sz w:val="14"/>
                <w:szCs w:val="14"/>
              </w:rPr>
              <w:t>(при страховании риска гражданской ответственности и/или сопутствующих рисков в тексте указываются наименования соответствующих Дополнительных условий)</w:t>
            </w:r>
            <w:r w:rsidR="00023F8A" w:rsidRPr="00675108">
              <w:rPr>
                <w:sz w:val="14"/>
                <w:szCs w:val="14"/>
              </w:rPr>
              <w:t xml:space="preserve"> (далее – Правила страхования) заключили настоящее Дополнительное соглашение к Договору страхования о нижеследующем: нижеследующие положения Договора  изложить в следующей редакции:.</w:t>
            </w:r>
          </w:p>
        </w:tc>
      </w:tr>
      <w:tr w:rsidR="00023F8A" w:rsidRPr="00675108" w:rsidTr="00567E49">
        <w:trPr>
          <w:trHeight w:val="170"/>
          <w:jc w:val="right"/>
        </w:trPr>
        <w:tc>
          <w:tcPr>
            <w:tcW w:w="2178" w:type="dxa"/>
            <w:gridSpan w:val="4"/>
            <w:shd w:val="clear" w:color="auto" w:fill="0A50A0"/>
            <w:vAlign w:val="center"/>
          </w:tcPr>
          <w:p w:rsidR="00023F8A" w:rsidRPr="00675108" w:rsidRDefault="00023F8A" w:rsidP="00023F8A">
            <w:pPr>
              <w:ind w:left="-110"/>
              <w:rPr>
                <w:b/>
                <w:bCs/>
                <w:color w:val="FFFFFF"/>
                <w:sz w:val="15"/>
                <w:szCs w:val="15"/>
              </w:rPr>
            </w:pPr>
            <w:r w:rsidRPr="00675108">
              <w:rPr>
                <w:b/>
                <w:bCs/>
                <w:color w:val="FFFFFF"/>
                <w:sz w:val="15"/>
                <w:szCs w:val="15"/>
              </w:rPr>
              <w:t>СТРАХОВАТЕЛЬ</w:t>
            </w:r>
          </w:p>
        </w:tc>
        <w:tc>
          <w:tcPr>
            <w:tcW w:w="7903" w:type="dxa"/>
            <w:gridSpan w:val="16"/>
            <w:shd w:val="clear" w:color="auto" w:fill="auto"/>
            <w:vAlign w:val="center"/>
          </w:tcPr>
          <w:p w:rsidR="00023F8A" w:rsidRPr="00675108" w:rsidRDefault="00023F8A" w:rsidP="00023F8A">
            <w:pPr>
              <w:spacing w:before="40" w:after="80"/>
              <w:ind w:left="-108"/>
              <w:rPr>
                <w:b/>
                <w:bCs/>
                <w:color w:val="0A50A0"/>
                <w:sz w:val="14"/>
                <w:szCs w:val="14"/>
              </w:rPr>
            </w:pPr>
            <w:r w:rsidRPr="00675108">
              <w:rPr>
                <w:color w:val="999999"/>
                <w:sz w:val="14"/>
                <w:szCs w:val="14"/>
              </w:rPr>
              <w:t xml:space="preserve">ФИО Страхователя – физ. лица либо наименование Страхователя – </w:t>
            </w:r>
            <w:proofErr w:type="spellStart"/>
            <w:r w:rsidRPr="00675108">
              <w:rPr>
                <w:color w:val="999999"/>
                <w:sz w:val="14"/>
                <w:szCs w:val="14"/>
              </w:rPr>
              <w:t>юр.лица</w:t>
            </w:r>
            <w:proofErr w:type="spellEnd"/>
          </w:p>
        </w:tc>
      </w:tr>
      <w:tr w:rsidR="00023F8A" w:rsidRPr="00675108" w:rsidTr="00567E49">
        <w:trPr>
          <w:trHeight w:val="50"/>
          <w:jc w:val="right"/>
        </w:trPr>
        <w:tc>
          <w:tcPr>
            <w:tcW w:w="2178" w:type="dxa"/>
            <w:gridSpan w:val="4"/>
            <w:vMerge w:val="restart"/>
            <w:shd w:val="clear" w:color="auto" w:fill="auto"/>
            <w:vAlign w:val="center"/>
          </w:tcPr>
          <w:p w:rsidR="00023F8A" w:rsidRPr="00675108" w:rsidRDefault="00023F8A" w:rsidP="00023F8A">
            <w:pPr>
              <w:ind w:left="-110"/>
              <w:rPr>
                <w:b/>
                <w:bCs/>
                <w:color w:val="FFFFFF"/>
                <w:sz w:val="15"/>
                <w:szCs w:val="15"/>
              </w:rPr>
            </w:pPr>
            <w:r w:rsidRPr="00675108">
              <w:rPr>
                <w:sz w:val="16"/>
                <w:szCs w:val="16"/>
              </w:rPr>
              <w:t>Адрес регистрации</w:t>
            </w:r>
            <w:r w:rsidRPr="00675108">
              <w:rPr>
                <w:color w:val="0A50A0"/>
                <w:sz w:val="16"/>
                <w:szCs w:val="16"/>
              </w:rPr>
              <w:t xml:space="preserve"> </w:t>
            </w:r>
            <w:r w:rsidRPr="00675108">
              <w:rPr>
                <w:color w:val="999999"/>
                <w:sz w:val="16"/>
                <w:szCs w:val="16"/>
              </w:rPr>
              <w:t>(при необходимости):</w:t>
            </w:r>
          </w:p>
        </w:tc>
        <w:tc>
          <w:tcPr>
            <w:tcW w:w="7903" w:type="dxa"/>
            <w:gridSpan w:val="16"/>
            <w:shd w:val="clear" w:color="auto" w:fill="auto"/>
            <w:vAlign w:val="center"/>
          </w:tcPr>
          <w:p w:rsidR="00023F8A" w:rsidRPr="00675108" w:rsidRDefault="00023F8A" w:rsidP="00023F8A">
            <w:pPr>
              <w:spacing w:before="40" w:after="40"/>
              <w:ind w:left="-108"/>
              <w:rPr>
                <w:b/>
                <w:bCs/>
                <w:color w:val="0A50A0"/>
                <w:sz w:val="14"/>
                <w:szCs w:val="14"/>
              </w:rPr>
            </w:pPr>
          </w:p>
        </w:tc>
      </w:tr>
      <w:tr w:rsidR="00023F8A" w:rsidRPr="00675108" w:rsidTr="00567E49">
        <w:trPr>
          <w:trHeight w:val="170"/>
          <w:jc w:val="right"/>
        </w:trPr>
        <w:tc>
          <w:tcPr>
            <w:tcW w:w="2178" w:type="dxa"/>
            <w:gridSpan w:val="4"/>
            <w:vMerge/>
            <w:shd w:val="clear" w:color="auto" w:fill="auto"/>
            <w:vAlign w:val="center"/>
          </w:tcPr>
          <w:p w:rsidR="00023F8A" w:rsidRPr="00675108" w:rsidRDefault="00023F8A" w:rsidP="00023F8A">
            <w:pPr>
              <w:ind w:left="-110"/>
              <w:rPr>
                <w:b/>
                <w:bCs/>
                <w:color w:val="FFFFFF"/>
                <w:sz w:val="15"/>
                <w:szCs w:val="15"/>
              </w:rPr>
            </w:pPr>
          </w:p>
        </w:tc>
        <w:tc>
          <w:tcPr>
            <w:tcW w:w="4687" w:type="dxa"/>
            <w:gridSpan w:val="10"/>
            <w:shd w:val="clear" w:color="auto" w:fill="auto"/>
            <w:vAlign w:val="center"/>
          </w:tcPr>
          <w:p w:rsidR="00023F8A" w:rsidRPr="00675108" w:rsidRDefault="00023F8A" w:rsidP="00023F8A">
            <w:pPr>
              <w:spacing w:before="40" w:after="40"/>
              <w:ind w:left="-108"/>
              <w:rPr>
                <w:b/>
                <w:bCs/>
                <w:color w:val="0A50A0"/>
                <w:sz w:val="14"/>
                <w:szCs w:val="14"/>
              </w:rPr>
            </w:pPr>
          </w:p>
        </w:tc>
        <w:tc>
          <w:tcPr>
            <w:tcW w:w="714" w:type="dxa"/>
            <w:gridSpan w:val="2"/>
            <w:shd w:val="clear" w:color="auto" w:fill="auto"/>
            <w:vAlign w:val="center"/>
          </w:tcPr>
          <w:p w:rsidR="00023F8A" w:rsidRPr="00675108" w:rsidRDefault="00023F8A" w:rsidP="00023F8A">
            <w:pPr>
              <w:ind w:left="-197" w:right="-101"/>
              <w:jc w:val="center"/>
              <w:rPr>
                <w:color w:val="999999"/>
                <w:sz w:val="14"/>
                <w:szCs w:val="14"/>
              </w:rPr>
            </w:pPr>
            <w:r w:rsidRPr="00675108">
              <w:rPr>
                <w:color w:val="999999"/>
                <w:sz w:val="14"/>
                <w:szCs w:val="14"/>
              </w:rPr>
              <w:t>Телефон:</w:t>
            </w:r>
          </w:p>
        </w:tc>
        <w:tc>
          <w:tcPr>
            <w:tcW w:w="2502" w:type="dxa"/>
            <w:gridSpan w:val="4"/>
            <w:shd w:val="clear" w:color="auto" w:fill="auto"/>
            <w:vAlign w:val="center"/>
          </w:tcPr>
          <w:p w:rsidR="00023F8A" w:rsidRPr="00675108" w:rsidRDefault="00023F8A" w:rsidP="00023F8A">
            <w:pPr>
              <w:ind w:left="-197" w:right="-101"/>
              <w:jc w:val="center"/>
              <w:rPr>
                <w:b/>
                <w:bCs/>
                <w:color w:val="999999"/>
                <w:sz w:val="14"/>
                <w:szCs w:val="14"/>
              </w:rPr>
            </w:pPr>
            <w:r w:rsidRPr="00675108">
              <w:rPr>
                <w:color w:val="999999"/>
                <w:sz w:val="14"/>
                <w:szCs w:val="14"/>
              </w:rPr>
              <w:t>+7 (____)</w:t>
            </w:r>
            <w:r w:rsidRPr="00675108">
              <w:rPr>
                <w:bCs/>
                <w:color w:val="999999"/>
                <w:sz w:val="14"/>
                <w:szCs w:val="14"/>
              </w:rPr>
              <w:t xml:space="preserve"> (при необходимости)</w:t>
            </w:r>
            <w:r w:rsidRPr="00675108">
              <w:rPr>
                <w:color w:val="999999"/>
                <w:sz w:val="14"/>
                <w:szCs w:val="14"/>
              </w:rPr>
              <w:t xml:space="preserve">____ </w:t>
            </w:r>
          </w:p>
        </w:tc>
      </w:tr>
      <w:tr w:rsidR="00023F8A" w:rsidRPr="00675108" w:rsidTr="00567E49">
        <w:trPr>
          <w:trHeight w:val="79"/>
          <w:jc w:val="right"/>
        </w:trPr>
        <w:tc>
          <w:tcPr>
            <w:tcW w:w="2178" w:type="dxa"/>
            <w:gridSpan w:val="4"/>
            <w:vMerge w:val="restart"/>
            <w:shd w:val="clear" w:color="auto" w:fill="auto"/>
            <w:vAlign w:val="center"/>
          </w:tcPr>
          <w:p w:rsidR="00023F8A" w:rsidRPr="00675108" w:rsidRDefault="00023F8A" w:rsidP="00023F8A">
            <w:pPr>
              <w:ind w:left="-108"/>
              <w:rPr>
                <w:b/>
                <w:bCs/>
                <w:color w:val="0A50A0"/>
                <w:sz w:val="16"/>
                <w:szCs w:val="16"/>
              </w:rPr>
            </w:pPr>
            <w:r w:rsidRPr="00675108">
              <w:rPr>
                <w:color w:val="999999"/>
                <w:sz w:val="16"/>
                <w:szCs w:val="16"/>
              </w:rPr>
              <w:t xml:space="preserve">Паспорт (при наличии) / реквизиты </w:t>
            </w:r>
            <w:proofErr w:type="spellStart"/>
            <w:r w:rsidRPr="00675108">
              <w:rPr>
                <w:color w:val="999999"/>
                <w:sz w:val="16"/>
                <w:szCs w:val="16"/>
              </w:rPr>
              <w:t>юр.лица</w:t>
            </w:r>
            <w:proofErr w:type="spellEnd"/>
            <w:r w:rsidRPr="00675108">
              <w:rPr>
                <w:color w:val="0A50A0"/>
                <w:sz w:val="16"/>
                <w:szCs w:val="16"/>
              </w:rPr>
              <w:t>:</w:t>
            </w:r>
          </w:p>
        </w:tc>
        <w:tc>
          <w:tcPr>
            <w:tcW w:w="2792" w:type="dxa"/>
            <w:gridSpan w:val="5"/>
            <w:shd w:val="clear" w:color="auto" w:fill="auto"/>
            <w:vAlign w:val="center"/>
          </w:tcPr>
          <w:p w:rsidR="00023F8A" w:rsidRPr="00675108" w:rsidRDefault="00023F8A" w:rsidP="00023F8A">
            <w:pPr>
              <w:spacing w:before="40" w:after="40"/>
              <w:ind w:left="-108"/>
              <w:rPr>
                <w:b/>
                <w:bCs/>
                <w:sz w:val="14"/>
                <w:szCs w:val="14"/>
              </w:rPr>
            </w:pPr>
            <w:r w:rsidRPr="00675108">
              <w:rPr>
                <w:sz w:val="14"/>
                <w:szCs w:val="14"/>
              </w:rPr>
              <w:t>серия ___________№ _______________</w:t>
            </w:r>
          </w:p>
        </w:tc>
        <w:tc>
          <w:tcPr>
            <w:tcW w:w="644" w:type="dxa"/>
            <w:gridSpan w:val="3"/>
            <w:shd w:val="clear" w:color="auto" w:fill="auto"/>
            <w:vAlign w:val="center"/>
          </w:tcPr>
          <w:p w:rsidR="00023F8A" w:rsidRPr="00675108" w:rsidRDefault="00023F8A" w:rsidP="00023F8A">
            <w:pPr>
              <w:spacing w:before="40" w:after="40"/>
              <w:ind w:left="-199"/>
              <w:rPr>
                <w:b/>
                <w:bCs/>
                <w:sz w:val="14"/>
                <w:szCs w:val="14"/>
              </w:rPr>
            </w:pPr>
            <w:r w:rsidRPr="00675108">
              <w:rPr>
                <w:sz w:val="14"/>
                <w:szCs w:val="14"/>
              </w:rPr>
              <w:t xml:space="preserve">  Выдан:</w:t>
            </w:r>
          </w:p>
        </w:tc>
        <w:tc>
          <w:tcPr>
            <w:tcW w:w="4467" w:type="dxa"/>
            <w:gridSpan w:val="8"/>
            <w:shd w:val="clear" w:color="auto" w:fill="auto"/>
            <w:vAlign w:val="center"/>
          </w:tcPr>
          <w:p w:rsidR="00023F8A" w:rsidRPr="00675108" w:rsidRDefault="00023F8A" w:rsidP="00023F8A">
            <w:pPr>
              <w:spacing w:before="40" w:after="40"/>
              <w:rPr>
                <w:b/>
                <w:bCs/>
                <w:sz w:val="14"/>
                <w:szCs w:val="14"/>
              </w:rPr>
            </w:pPr>
          </w:p>
        </w:tc>
      </w:tr>
      <w:tr w:rsidR="00023F8A" w:rsidRPr="00675108" w:rsidTr="00567E49">
        <w:trPr>
          <w:trHeight w:val="63"/>
          <w:jc w:val="right"/>
        </w:trPr>
        <w:tc>
          <w:tcPr>
            <w:tcW w:w="2178" w:type="dxa"/>
            <w:gridSpan w:val="4"/>
            <w:vMerge/>
            <w:shd w:val="clear" w:color="auto" w:fill="auto"/>
            <w:vAlign w:val="center"/>
          </w:tcPr>
          <w:p w:rsidR="00023F8A" w:rsidRPr="00675108" w:rsidRDefault="00023F8A" w:rsidP="00023F8A">
            <w:pPr>
              <w:ind w:left="-108"/>
              <w:rPr>
                <w:color w:val="0A50A0"/>
                <w:sz w:val="16"/>
                <w:szCs w:val="16"/>
              </w:rPr>
            </w:pPr>
          </w:p>
        </w:tc>
        <w:tc>
          <w:tcPr>
            <w:tcW w:w="7903" w:type="dxa"/>
            <w:gridSpan w:val="16"/>
            <w:shd w:val="clear" w:color="auto" w:fill="auto"/>
            <w:vAlign w:val="center"/>
          </w:tcPr>
          <w:p w:rsidR="00023F8A" w:rsidRPr="00675108" w:rsidRDefault="00023F8A" w:rsidP="00023F8A">
            <w:pPr>
              <w:spacing w:before="40" w:after="40"/>
              <w:rPr>
                <w:color w:val="0A50A0"/>
                <w:sz w:val="14"/>
                <w:szCs w:val="14"/>
              </w:rPr>
            </w:pPr>
          </w:p>
        </w:tc>
      </w:tr>
      <w:tr w:rsidR="00023F8A" w:rsidRPr="00675108" w:rsidTr="00567E49">
        <w:trPr>
          <w:jc w:val="right"/>
        </w:trPr>
        <w:tc>
          <w:tcPr>
            <w:tcW w:w="2178" w:type="dxa"/>
            <w:gridSpan w:val="4"/>
            <w:shd w:val="clear" w:color="auto" w:fill="0A50A0"/>
            <w:vAlign w:val="center"/>
          </w:tcPr>
          <w:p w:rsidR="00023F8A" w:rsidRPr="00675108" w:rsidRDefault="00023F8A" w:rsidP="00023F8A">
            <w:pPr>
              <w:spacing w:beforeLines="20" w:before="48" w:afterLines="20" w:after="48"/>
              <w:ind w:left="-110" w:right="-67"/>
              <w:rPr>
                <w:b/>
                <w:bCs/>
                <w:color w:val="FFFFFF"/>
                <w:sz w:val="15"/>
                <w:szCs w:val="15"/>
                <w:vertAlign w:val="superscript"/>
              </w:rPr>
            </w:pPr>
            <w:r w:rsidRPr="00675108">
              <w:rPr>
                <w:b/>
                <w:bCs/>
                <w:color w:val="FFFFFF"/>
                <w:sz w:val="15"/>
                <w:szCs w:val="15"/>
              </w:rPr>
              <w:t>ВЫГОДОПРИОБРЕТАТЕЛЬ</w:t>
            </w:r>
          </w:p>
        </w:tc>
        <w:tc>
          <w:tcPr>
            <w:tcW w:w="7903" w:type="dxa"/>
            <w:gridSpan w:val="16"/>
            <w:shd w:val="clear" w:color="auto" w:fill="auto"/>
            <w:vAlign w:val="center"/>
          </w:tcPr>
          <w:p w:rsidR="00023F8A" w:rsidRPr="00675108" w:rsidRDefault="00023F8A" w:rsidP="00023F8A">
            <w:pPr>
              <w:spacing w:before="20" w:after="20"/>
              <w:ind w:left="-108"/>
              <w:rPr>
                <w:b/>
                <w:bCs/>
                <w:color w:val="0A50A0"/>
                <w:sz w:val="16"/>
                <w:szCs w:val="16"/>
              </w:rPr>
            </w:pPr>
            <w:r w:rsidRPr="00675108">
              <w:rPr>
                <w:color w:val="999999"/>
                <w:sz w:val="16"/>
                <w:szCs w:val="16"/>
              </w:rPr>
              <w:t xml:space="preserve">При необходимости указывается при необходимости ФИО Выгодоприобретателя – физ. лица либо наименование Выгодоприобретателя – </w:t>
            </w:r>
            <w:proofErr w:type="spellStart"/>
            <w:r w:rsidRPr="00675108">
              <w:rPr>
                <w:color w:val="999999"/>
                <w:sz w:val="16"/>
                <w:szCs w:val="16"/>
              </w:rPr>
              <w:t>юр.лица</w:t>
            </w:r>
            <w:proofErr w:type="spellEnd"/>
          </w:p>
        </w:tc>
      </w:tr>
      <w:tr w:rsidR="00023F8A" w:rsidRPr="00675108" w:rsidTr="00567E49">
        <w:trPr>
          <w:jc w:val="right"/>
        </w:trPr>
        <w:tc>
          <w:tcPr>
            <w:tcW w:w="10081" w:type="dxa"/>
            <w:gridSpan w:val="20"/>
            <w:shd w:val="clear" w:color="auto" w:fill="auto"/>
            <w:vAlign w:val="center"/>
          </w:tcPr>
          <w:p w:rsidR="00023F8A" w:rsidRPr="00675108" w:rsidRDefault="00023F8A" w:rsidP="00023F8A">
            <w:pPr>
              <w:ind w:left="-108"/>
              <w:rPr>
                <w:b/>
                <w:bCs/>
                <w:color w:val="0A50A0"/>
                <w:sz w:val="4"/>
                <w:szCs w:val="4"/>
              </w:rPr>
            </w:pPr>
          </w:p>
        </w:tc>
      </w:tr>
      <w:tr w:rsidR="00023F8A" w:rsidRPr="00675108" w:rsidTr="00567E49">
        <w:trPr>
          <w:jc w:val="right"/>
        </w:trPr>
        <w:tc>
          <w:tcPr>
            <w:tcW w:w="2178" w:type="dxa"/>
            <w:gridSpan w:val="4"/>
            <w:shd w:val="clear" w:color="auto" w:fill="0A50A0"/>
            <w:vAlign w:val="center"/>
          </w:tcPr>
          <w:p w:rsidR="00023F8A" w:rsidRPr="00675108" w:rsidRDefault="00023F8A" w:rsidP="00023F8A">
            <w:pPr>
              <w:ind w:left="-110" w:right="-85"/>
              <w:rPr>
                <w:b/>
                <w:bCs/>
                <w:color w:val="FFFFFF"/>
                <w:sz w:val="15"/>
                <w:szCs w:val="15"/>
              </w:rPr>
            </w:pPr>
            <w:r w:rsidRPr="00675108">
              <w:rPr>
                <w:b/>
                <w:bCs/>
                <w:color w:val="FFFFFF"/>
                <w:sz w:val="15"/>
                <w:szCs w:val="15"/>
              </w:rPr>
              <w:t xml:space="preserve">ТЕРРИТОРИЯ </w:t>
            </w:r>
          </w:p>
          <w:p w:rsidR="00023F8A" w:rsidRPr="00675108" w:rsidRDefault="00023F8A" w:rsidP="00023F8A">
            <w:pPr>
              <w:ind w:left="-110" w:right="-85"/>
              <w:rPr>
                <w:b/>
                <w:bCs/>
                <w:color w:val="FFFFFF"/>
                <w:sz w:val="15"/>
                <w:szCs w:val="15"/>
                <w:vertAlign w:val="superscript"/>
              </w:rPr>
            </w:pPr>
            <w:r w:rsidRPr="00675108">
              <w:rPr>
                <w:b/>
                <w:bCs/>
                <w:color w:val="FFFFFF"/>
                <w:sz w:val="15"/>
                <w:szCs w:val="15"/>
              </w:rPr>
              <w:t>СТРАХОВАНИЯ</w:t>
            </w:r>
          </w:p>
        </w:tc>
        <w:tc>
          <w:tcPr>
            <w:tcW w:w="7903" w:type="dxa"/>
            <w:gridSpan w:val="16"/>
            <w:shd w:val="clear" w:color="auto" w:fill="auto"/>
            <w:vAlign w:val="center"/>
          </w:tcPr>
          <w:p w:rsidR="00023F8A" w:rsidRPr="00675108" w:rsidRDefault="00023F8A" w:rsidP="00023F8A">
            <w:pPr>
              <w:ind w:left="-110"/>
              <w:rPr>
                <w:b/>
                <w:bCs/>
                <w:color w:val="FFFFFF"/>
                <w:sz w:val="16"/>
                <w:szCs w:val="16"/>
                <w:vertAlign w:val="superscript"/>
              </w:rPr>
            </w:pPr>
          </w:p>
        </w:tc>
      </w:tr>
      <w:tr w:rsidR="00023F8A" w:rsidRPr="00675108" w:rsidTr="00567E49">
        <w:trPr>
          <w:trHeight w:val="50"/>
          <w:jc w:val="right"/>
        </w:trPr>
        <w:tc>
          <w:tcPr>
            <w:tcW w:w="10081" w:type="dxa"/>
            <w:gridSpan w:val="20"/>
            <w:shd w:val="clear" w:color="auto" w:fill="auto"/>
            <w:vAlign w:val="center"/>
          </w:tcPr>
          <w:p w:rsidR="00023F8A" w:rsidRPr="00675108" w:rsidRDefault="00023F8A" w:rsidP="00023F8A">
            <w:pPr>
              <w:ind w:left="-108"/>
              <w:rPr>
                <w:b/>
                <w:bCs/>
                <w:color w:val="999999"/>
                <w:sz w:val="14"/>
                <w:szCs w:val="14"/>
              </w:rPr>
            </w:pPr>
            <w:r w:rsidRPr="00675108">
              <w:rPr>
                <w:color w:val="999999"/>
                <w:sz w:val="14"/>
                <w:szCs w:val="14"/>
              </w:rPr>
              <w:t>Дополнительная информация о застрахованном объекте, характере использования   (при необходимости)</w:t>
            </w:r>
          </w:p>
        </w:tc>
      </w:tr>
      <w:tr w:rsidR="00023F8A" w:rsidRPr="00675108" w:rsidTr="00567E49">
        <w:trPr>
          <w:jc w:val="right"/>
        </w:trPr>
        <w:tc>
          <w:tcPr>
            <w:tcW w:w="10081" w:type="dxa"/>
            <w:gridSpan w:val="20"/>
            <w:shd w:val="clear" w:color="auto" w:fill="0A50A0"/>
            <w:vAlign w:val="center"/>
          </w:tcPr>
          <w:p w:rsidR="00023F8A" w:rsidRPr="00675108" w:rsidRDefault="00023F8A" w:rsidP="00023F8A">
            <w:pPr>
              <w:ind w:left="-110"/>
              <w:rPr>
                <w:color w:val="999999"/>
                <w:sz w:val="15"/>
                <w:szCs w:val="15"/>
              </w:rPr>
            </w:pPr>
            <w:r w:rsidRPr="00675108">
              <w:rPr>
                <w:b/>
                <w:bCs/>
                <w:color w:val="999999"/>
                <w:sz w:val="15"/>
                <w:szCs w:val="15"/>
              </w:rPr>
              <w:t>СТРАХОВАНИЕ ИМУЩЕСТВА</w:t>
            </w:r>
            <w:r w:rsidRPr="00675108">
              <w:rPr>
                <w:bCs/>
                <w:color w:val="999999"/>
                <w:sz w:val="15"/>
                <w:szCs w:val="15"/>
              </w:rPr>
              <w:t xml:space="preserve"> (если имущество принимается на страхование)</w:t>
            </w:r>
          </w:p>
        </w:tc>
      </w:tr>
      <w:tr w:rsidR="00023F8A" w:rsidRPr="00675108" w:rsidTr="00567E49">
        <w:trPr>
          <w:trHeight w:val="251"/>
          <w:jc w:val="right"/>
        </w:trPr>
        <w:tc>
          <w:tcPr>
            <w:tcW w:w="10081" w:type="dxa"/>
            <w:gridSpan w:val="20"/>
            <w:vAlign w:val="center"/>
          </w:tcPr>
          <w:p w:rsidR="00023F8A" w:rsidRPr="00675108" w:rsidRDefault="00023F8A" w:rsidP="00023F8A">
            <w:pPr>
              <w:ind w:left="-110"/>
              <w:rPr>
                <w:bCs/>
                <w:color w:val="999999"/>
                <w:sz w:val="14"/>
                <w:szCs w:val="14"/>
              </w:rPr>
            </w:pPr>
            <w:r w:rsidRPr="00675108">
              <w:rPr>
                <w:bCs/>
                <w:color w:val="999999"/>
                <w:sz w:val="14"/>
                <w:szCs w:val="14"/>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556B75" w:rsidRPr="00675108" w:rsidTr="00567E49">
        <w:trPr>
          <w:trHeight w:val="251"/>
          <w:jc w:val="right"/>
        </w:trPr>
        <w:tc>
          <w:tcPr>
            <w:tcW w:w="10081" w:type="dxa"/>
            <w:gridSpan w:val="20"/>
            <w:vAlign w:val="center"/>
          </w:tcPr>
          <w:p w:rsidR="00556B75" w:rsidRPr="00675108" w:rsidRDefault="00556B75" w:rsidP="00023F8A">
            <w:pPr>
              <w:ind w:left="-110"/>
              <w:rPr>
                <w:bCs/>
                <w:color w:val="999999"/>
                <w:sz w:val="14"/>
                <w:szCs w:val="14"/>
              </w:rPr>
            </w:pPr>
            <w:r w:rsidRPr="00675108">
              <w:rPr>
                <w:color w:val="999999"/>
                <w:sz w:val="14"/>
                <w:szCs w:val="14"/>
              </w:rPr>
              <w:t>Указывается информация о застрахованных рисках (страховых случаях)</w:t>
            </w:r>
          </w:p>
        </w:tc>
      </w:tr>
      <w:tr w:rsidR="00023F8A" w:rsidRPr="00675108" w:rsidTr="00567E49">
        <w:trPr>
          <w:trHeight w:val="251"/>
          <w:jc w:val="right"/>
        </w:trPr>
        <w:tc>
          <w:tcPr>
            <w:tcW w:w="10081" w:type="dxa"/>
            <w:gridSpan w:val="20"/>
            <w:vAlign w:val="center"/>
          </w:tcPr>
          <w:p w:rsidR="00023F8A" w:rsidRPr="00675108" w:rsidRDefault="00023F8A" w:rsidP="00023F8A">
            <w:pPr>
              <w:ind w:left="-110"/>
              <w:rPr>
                <w:b/>
                <w:bCs/>
                <w:color w:val="999999"/>
                <w:sz w:val="14"/>
                <w:szCs w:val="14"/>
              </w:rPr>
            </w:pPr>
            <w:r w:rsidRPr="00675108">
              <w:rPr>
                <w:bCs/>
                <w:color w:val="999999"/>
                <w:sz w:val="14"/>
                <w:szCs w:val="14"/>
              </w:rPr>
              <w:t>Иные оговорки и условия (заполняется при необходимости)</w:t>
            </w:r>
          </w:p>
        </w:tc>
      </w:tr>
      <w:tr w:rsidR="00023F8A" w:rsidRPr="00675108" w:rsidTr="00567E49">
        <w:trPr>
          <w:jc w:val="right"/>
        </w:trPr>
        <w:tc>
          <w:tcPr>
            <w:tcW w:w="2059" w:type="dxa"/>
            <w:gridSpan w:val="3"/>
            <w:shd w:val="clear" w:color="auto" w:fill="0A50A0"/>
            <w:vAlign w:val="center"/>
          </w:tcPr>
          <w:p w:rsidR="00023F8A" w:rsidRPr="00675108" w:rsidRDefault="00023F8A" w:rsidP="00023F8A">
            <w:pPr>
              <w:ind w:left="-110" w:right="-202"/>
              <w:rPr>
                <w:color w:val="FFFFFF"/>
                <w:sz w:val="12"/>
                <w:szCs w:val="12"/>
              </w:rPr>
            </w:pPr>
            <w:r w:rsidRPr="00675108">
              <w:rPr>
                <w:b/>
                <w:color w:val="FFFFFF"/>
                <w:sz w:val="12"/>
                <w:szCs w:val="12"/>
              </w:rPr>
              <w:t xml:space="preserve">УСЛОВИЯ ВОЗМЕЩЕНИЯ </w:t>
            </w:r>
          </w:p>
        </w:tc>
        <w:tc>
          <w:tcPr>
            <w:tcW w:w="8022" w:type="dxa"/>
            <w:gridSpan w:val="17"/>
            <w:shd w:val="clear" w:color="auto" w:fill="auto"/>
            <w:vAlign w:val="center"/>
          </w:tcPr>
          <w:p w:rsidR="00023F8A" w:rsidRPr="00675108" w:rsidRDefault="00023F8A" w:rsidP="00023F8A">
            <w:pPr>
              <w:spacing w:before="40" w:after="40"/>
              <w:ind w:left="-108"/>
              <w:rPr>
                <w:b/>
                <w:bCs/>
                <w:color w:val="0A50A0"/>
                <w:sz w:val="12"/>
                <w:szCs w:val="12"/>
              </w:rPr>
            </w:pPr>
            <w:r w:rsidRPr="00675108">
              <w:rPr>
                <w:bCs/>
                <w:color w:val="999999"/>
                <w:sz w:val="12"/>
                <w:szCs w:val="12"/>
              </w:rPr>
              <w:t>Данный блок может быть размещен на обороте полиса</w:t>
            </w:r>
          </w:p>
        </w:tc>
      </w:tr>
      <w:tr w:rsidR="00023F8A" w:rsidRPr="00675108" w:rsidTr="00567E49">
        <w:trPr>
          <w:trHeight w:val="50"/>
          <w:jc w:val="right"/>
        </w:trPr>
        <w:tc>
          <w:tcPr>
            <w:tcW w:w="10081" w:type="dxa"/>
            <w:gridSpan w:val="20"/>
            <w:shd w:val="clear" w:color="auto" w:fill="auto"/>
            <w:vAlign w:val="center"/>
          </w:tcPr>
          <w:p w:rsidR="00023F8A" w:rsidRPr="00675108" w:rsidRDefault="00023F8A" w:rsidP="00023F8A">
            <w:pPr>
              <w:ind w:left="-108"/>
              <w:rPr>
                <w:b/>
                <w:bCs/>
                <w:color w:val="0A50A0"/>
                <w:sz w:val="4"/>
                <w:szCs w:val="4"/>
              </w:rPr>
            </w:pPr>
          </w:p>
        </w:tc>
      </w:tr>
      <w:tr w:rsidR="00023F8A" w:rsidRPr="00675108" w:rsidTr="00567E49">
        <w:trPr>
          <w:jc w:val="right"/>
        </w:trPr>
        <w:tc>
          <w:tcPr>
            <w:tcW w:w="10081" w:type="dxa"/>
            <w:gridSpan w:val="20"/>
            <w:shd w:val="clear" w:color="auto" w:fill="0A50A0"/>
            <w:vAlign w:val="center"/>
          </w:tcPr>
          <w:p w:rsidR="00023F8A" w:rsidRPr="00675108" w:rsidRDefault="00023F8A" w:rsidP="00023F8A">
            <w:pPr>
              <w:ind w:left="-108" w:right="-65"/>
              <w:rPr>
                <w:bCs/>
                <w:color w:val="999999"/>
                <w:sz w:val="14"/>
                <w:szCs w:val="14"/>
              </w:rPr>
            </w:pPr>
            <w:r w:rsidRPr="00675108">
              <w:rPr>
                <w:b/>
                <w:color w:val="999999"/>
                <w:sz w:val="14"/>
                <w:szCs w:val="14"/>
              </w:rPr>
              <w:t xml:space="preserve">СВЕДЕНИЯ О ИМЕЮЩИХСЯ У СТРАХОВАТЕЛЯ ИНЫХ  ДЕЙСТВУЮЩИХ ДОГОВОРАХ СТРАХОВАНИЯ С </w:t>
            </w:r>
            <w:r w:rsidR="00EB5388" w:rsidRPr="00675108">
              <w:rPr>
                <w:b/>
                <w:color w:val="999999"/>
                <w:sz w:val="14"/>
                <w:szCs w:val="14"/>
              </w:rPr>
              <w:t>СПАО</w:t>
            </w:r>
            <w:r w:rsidRPr="00675108">
              <w:rPr>
                <w:b/>
                <w:color w:val="999999"/>
                <w:sz w:val="14"/>
                <w:szCs w:val="14"/>
              </w:rPr>
              <w:t xml:space="preserve"> «ИНГОССТРАХ»  </w:t>
            </w:r>
            <w:r w:rsidRPr="00675108">
              <w:rPr>
                <w:color w:val="999999"/>
                <w:sz w:val="14"/>
                <w:szCs w:val="14"/>
              </w:rPr>
              <w:t>(при наличии)</w:t>
            </w:r>
            <w:r w:rsidRPr="00675108">
              <w:rPr>
                <w:b/>
                <w:color w:val="999999"/>
                <w:sz w:val="14"/>
                <w:szCs w:val="14"/>
              </w:rPr>
              <w:t xml:space="preserve"> </w:t>
            </w:r>
          </w:p>
        </w:tc>
      </w:tr>
      <w:tr w:rsidR="00023F8A" w:rsidRPr="00675108" w:rsidTr="00567E49">
        <w:trPr>
          <w:jc w:val="right"/>
        </w:trPr>
        <w:tc>
          <w:tcPr>
            <w:tcW w:w="10081" w:type="dxa"/>
            <w:gridSpan w:val="20"/>
            <w:shd w:val="clear" w:color="auto" w:fill="auto"/>
            <w:vAlign w:val="center"/>
          </w:tcPr>
          <w:p w:rsidR="00023F8A" w:rsidRPr="00675108" w:rsidRDefault="00023F8A" w:rsidP="00023F8A">
            <w:pPr>
              <w:spacing w:before="40" w:after="40"/>
              <w:ind w:left="-105" w:right="-79"/>
              <w:rPr>
                <w:bCs/>
                <w:color w:val="999999"/>
                <w:sz w:val="14"/>
                <w:szCs w:val="14"/>
              </w:rPr>
            </w:pPr>
            <w:r w:rsidRPr="00675108">
              <w:rPr>
                <w:bCs/>
                <w:color w:val="999999"/>
                <w:sz w:val="14"/>
                <w:szCs w:val="14"/>
              </w:rPr>
              <w:sym w:font="Wingdings" w:char="F06F"/>
            </w:r>
            <w:r w:rsidRPr="00675108">
              <w:rPr>
                <w:bCs/>
                <w:color w:val="999999"/>
                <w:sz w:val="14"/>
                <w:szCs w:val="14"/>
              </w:rPr>
              <w:t xml:space="preserve"> КАСКО / комплексного ипотечного страхования / страхования имущества №_________________________ от «____»______________________ 20____г.</w:t>
            </w:r>
          </w:p>
          <w:p w:rsidR="00023F8A" w:rsidRPr="00675108" w:rsidRDefault="00023F8A" w:rsidP="00023F8A">
            <w:pPr>
              <w:spacing w:before="20" w:after="20"/>
              <w:ind w:left="-105"/>
              <w:rPr>
                <w:color w:val="999999"/>
                <w:sz w:val="14"/>
                <w:szCs w:val="14"/>
              </w:rPr>
            </w:pPr>
            <w:r w:rsidRPr="00675108">
              <w:rPr>
                <w:bCs/>
                <w:color w:val="999999"/>
                <w:sz w:val="14"/>
                <w:szCs w:val="14"/>
              </w:rPr>
              <w:sym w:font="Wingdings" w:char="F06F"/>
            </w:r>
            <w:r w:rsidRPr="00675108">
              <w:rPr>
                <w:bCs/>
                <w:color w:val="999999"/>
                <w:sz w:val="14"/>
                <w:szCs w:val="14"/>
              </w:rPr>
              <w:t xml:space="preserve"> договор добровольного медицинского страхования №____________________ от «____»______________ 20____г.</w:t>
            </w:r>
          </w:p>
        </w:tc>
      </w:tr>
      <w:tr w:rsidR="00023F8A" w:rsidRPr="00675108" w:rsidTr="00567E49">
        <w:trPr>
          <w:trHeight w:val="50"/>
          <w:jc w:val="right"/>
        </w:trPr>
        <w:tc>
          <w:tcPr>
            <w:tcW w:w="10081" w:type="dxa"/>
            <w:gridSpan w:val="20"/>
            <w:shd w:val="clear" w:color="auto" w:fill="auto"/>
            <w:vAlign w:val="center"/>
          </w:tcPr>
          <w:p w:rsidR="00023F8A" w:rsidRPr="00675108" w:rsidRDefault="00023F8A" w:rsidP="00023F8A">
            <w:pPr>
              <w:ind w:left="-108"/>
              <w:rPr>
                <w:b/>
                <w:color w:val="0A50A0"/>
                <w:sz w:val="4"/>
                <w:szCs w:val="4"/>
              </w:rPr>
            </w:pPr>
          </w:p>
        </w:tc>
      </w:tr>
      <w:tr w:rsidR="00023F8A" w:rsidRPr="00675108" w:rsidTr="00567E49">
        <w:trPr>
          <w:trHeight w:val="80"/>
          <w:jc w:val="right"/>
        </w:trPr>
        <w:tc>
          <w:tcPr>
            <w:tcW w:w="10081" w:type="dxa"/>
            <w:gridSpan w:val="20"/>
            <w:shd w:val="clear" w:color="auto" w:fill="0A50A0"/>
            <w:vAlign w:val="center"/>
          </w:tcPr>
          <w:p w:rsidR="00023F8A" w:rsidRPr="00675108" w:rsidRDefault="00023F8A" w:rsidP="00023F8A">
            <w:pPr>
              <w:ind w:left="-81"/>
              <w:rPr>
                <w:b/>
                <w:color w:val="999999"/>
                <w:sz w:val="14"/>
                <w:szCs w:val="14"/>
              </w:rPr>
            </w:pPr>
            <w:r w:rsidRPr="00675108">
              <w:rPr>
                <w:b/>
                <w:bCs/>
                <w:color w:val="999999"/>
                <w:sz w:val="14"/>
                <w:szCs w:val="14"/>
              </w:rPr>
              <w:t xml:space="preserve">СТРАХОВАНИЕ ГРАЖДАНСКОЙ ОТВЕТСТВЕННОСТИ </w:t>
            </w:r>
            <w:r w:rsidRPr="00675108">
              <w:rPr>
                <w:bCs/>
                <w:color w:val="999999"/>
                <w:sz w:val="14"/>
                <w:szCs w:val="14"/>
              </w:rPr>
              <w:t>(</w:t>
            </w:r>
            <w:r w:rsidRPr="00675108">
              <w:rPr>
                <w:bCs/>
                <w:color w:val="999999"/>
                <w:sz w:val="15"/>
                <w:szCs w:val="15"/>
              </w:rPr>
              <w:t>если гражданская ответственность принимается на страхование)</w:t>
            </w:r>
          </w:p>
        </w:tc>
      </w:tr>
      <w:tr w:rsidR="00023F8A" w:rsidRPr="00675108" w:rsidTr="00567E49">
        <w:trPr>
          <w:trHeight w:val="80"/>
          <w:jc w:val="right"/>
        </w:trPr>
        <w:tc>
          <w:tcPr>
            <w:tcW w:w="5599" w:type="dxa"/>
            <w:gridSpan w:val="11"/>
            <w:shd w:val="clear" w:color="auto" w:fill="auto"/>
            <w:vAlign w:val="center"/>
          </w:tcPr>
          <w:p w:rsidR="00023F8A" w:rsidRPr="00675108" w:rsidRDefault="00023F8A" w:rsidP="00023F8A">
            <w:pPr>
              <w:spacing w:before="40" w:after="40"/>
              <w:ind w:left="-81"/>
              <w:rPr>
                <w:b/>
                <w:color w:val="999999"/>
                <w:sz w:val="14"/>
                <w:szCs w:val="14"/>
              </w:rPr>
            </w:pPr>
            <w:r w:rsidRPr="00675108">
              <w:rPr>
                <w:b/>
                <w:color w:val="999999"/>
                <w:sz w:val="14"/>
                <w:szCs w:val="14"/>
              </w:rPr>
              <w:t>Страховое покрытие распространяется на случаи, связанные с:</w:t>
            </w:r>
          </w:p>
        </w:tc>
        <w:tc>
          <w:tcPr>
            <w:tcW w:w="2617" w:type="dxa"/>
            <w:gridSpan w:val="7"/>
            <w:shd w:val="clear" w:color="auto" w:fill="auto"/>
            <w:vAlign w:val="center"/>
          </w:tcPr>
          <w:p w:rsidR="00023F8A" w:rsidRPr="00675108" w:rsidRDefault="00023F8A" w:rsidP="00023F8A">
            <w:pPr>
              <w:spacing w:before="40" w:after="40"/>
              <w:ind w:left="-150" w:right="66"/>
              <w:jc w:val="center"/>
              <w:rPr>
                <w:b/>
                <w:color w:val="999999"/>
                <w:sz w:val="14"/>
                <w:szCs w:val="14"/>
              </w:rPr>
            </w:pPr>
            <w:r w:rsidRPr="00675108">
              <w:rPr>
                <w:b/>
                <w:color w:val="999999"/>
                <w:sz w:val="14"/>
                <w:szCs w:val="14"/>
              </w:rPr>
              <w:t>Лимит ответственности, руб.</w:t>
            </w:r>
          </w:p>
        </w:tc>
        <w:tc>
          <w:tcPr>
            <w:tcW w:w="1865" w:type="dxa"/>
            <w:gridSpan w:val="2"/>
            <w:shd w:val="clear" w:color="auto" w:fill="auto"/>
            <w:vAlign w:val="center"/>
          </w:tcPr>
          <w:p w:rsidR="00023F8A" w:rsidRPr="00675108" w:rsidRDefault="00023F8A" w:rsidP="00023F8A">
            <w:pPr>
              <w:spacing w:before="40" w:after="40"/>
              <w:ind w:left="-150" w:right="66"/>
              <w:jc w:val="center"/>
              <w:rPr>
                <w:b/>
                <w:color w:val="999999"/>
                <w:sz w:val="14"/>
                <w:szCs w:val="14"/>
              </w:rPr>
            </w:pPr>
            <w:r w:rsidRPr="00675108">
              <w:rPr>
                <w:b/>
                <w:color w:val="999999"/>
                <w:sz w:val="14"/>
                <w:szCs w:val="14"/>
              </w:rPr>
              <w:t>Страховая премия, руб.</w:t>
            </w:r>
          </w:p>
        </w:tc>
      </w:tr>
      <w:tr w:rsidR="00023F8A" w:rsidRPr="00675108" w:rsidTr="00567E49">
        <w:trPr>
          <w:trHeight w:val="80"/>
          <w:jc w:val="right"/>
        </w:trPr>
        <w:tc>
          <w:tcPr>
            <w:tcW w:w="5599" w:type="dxa"/>
            <w:gridSpan w:val="11"/>
            <w:shd w:val="clear" w:color="auto" w:fill="auto"/>
            <w:vAlign w:val="center"/>
          </w:tcPr>
          <w:p w:rsidR="00023F8A" w:rsidRPr="00675108" w:rsidRDefault="00023F8A" w:rsidP="00023F8A">
            <w:pPr>
              <w:ind w:left="-150" w:right="66"/>
              <w:jc w:val="both"/>
              <w:rPr>
                <w:color w:val="999999"/>
                <w:sz w:val="14"/>
                <w:szCs w:val="14"/>
              </w:rPr>
            </w:pPr>
            <w:r w:rsidRPr="00675108">
              <w:rPr>
                <w:color w:val="999999"/>
                <w:sz w:val="14"/>
                <w:szCs w:val="14"/>
              </w:rPr>
              <w:sym w:font="Wingdings" w:char="F0FE"/>
            </w:r>
            <w:r w:rsidRPr="00675108">
              <w:rPr>
                <w:color w:val="999999"/>
                <w:sz w:val="14"/>
                <w:szCs w:val="14"/>
              </w:rPr>
              <w:t xml:space="preserve"> эксплуатацией имущества, расположенного по адресу территории страхования </w:t>
            </w:r>
          </w:p>
          <w:p w:rsidR="00023F8A" w:rsidRPr="00675108" w:rsidRDefault="00023F8A" w:rsidP="00023F8A">
            <w:pPr>
              <w:ind w:left="-150" w:right="66"/>
              <w:jc w:val="both"/>
              <w:rPr>
                <w:color w:val="999999"/>
                <w:sz w:val="14"/>
                <w:szCs w:val="14"/>
              </w:rPr>
            </w:pPr>
            <w:r w:rsidRPr="00675108">
              <w:rPr>
                <w:color w:val="999999"/>
                <w:sz w:val="14"/>
                <w:szCs w:val="14"/>
              </w:rPr>
              <w:sym w:font="Wingdings" w:char="F06F"/>
            </w:r>
            <w:r w:rsidRPr="00675108">
              <w:rPr>
                <w:color w:val="999999"/>
                <w:sz w:val="14"/>
                <w:szCs w:val="14"/>
              </w:rPr>
              <w:t xml:space="preserve"> действиями животного</w:t>
            </w:r>
          </w:p>
          <w:p w:rsidR="00023F8A" w:rsidRPr="00675108" w:rsidRDefault="00023F8A" w:rsidP="00023F8A">
            <w:pPr>
              <w:ind w:left="-150" w:right="66"/>
              <w:jc w:val="both"/>
              <w:rPr>
                <w:color w:val="999999"/>
                <w:sz w:val="14"/>
                <w:szCs w:val="14"/>
                <w:vertAlign w:val="superscript"/>
              </w:rPr>
            </w:pPr>
            <w:r w:rsidRPr="00675108">
              <w:rPr>
                <w:color w:val="999999"/>
                <w:sz w:val="14"/>
                <w:szCs w:val="14"/>
              </w:rPr>
              <w:sym w:font="Wingdings" w:char="F06F"/>
            </w:r>
            <w:r w:rsidRPr="00675108">
              <w:rPr>
                <w:color w:val="999999"/>
                <w:sz w:val="14"/>
                <w:szCs w:val="14"/>
              </w:rPr>
              <w:t xml:space="preserve"> проведением </w:t>
            </w:r>
            <w:proofErr w:type="spellStart"/>
            <w:r w:rsidRPr="00675108">
              <w:rPr>
                <w:color w:val="999999"/>
                <w:sz w:val="14"/>
                <w:szCs w:val="14"/>
              </w:rPr>
              <w:t>ремонто</w:t>
            </w:r>
            <w:proofErr w:type="spellEnd"/>
            <w:r w:rsidRPr="00675108">
              <w:rPr>
                <w:color w:val="999999"/>
                <w:sz w:val="14"/>
                <w:szCs w:val="14"/>
              </w:rPr>
              <w:t>-строительных работ</w:t>
            </w:r>
          </w:p>
        </w:tc>
        <w:tc>
          <w:tcPr>
            <w:tcW w:w="2617" w:type="dxa"/>
            <w:gridSpan w:val="7"/>
            <w:shd w:val="clear" w:color="auto" w:fill="auto"/>
            <w:vAlign w:val="center"/>
          </w:tcPr>
          <w:p w:rsidR="00023F8A" w:rsidRPr="00675108" w:rsidRDefault="00023F8A" w:rsidP="00023F8A">
            <w:pPr>
              <w:ind w:left="-150" w:right="66"/>
              <w:jc w:val="both"/>
              <w:rPr>
                <w:b/>
                <w:color w:val="999999"/>
                <w:sz w:val="14"/>
                <w:szCs w:val="14"/>
              </w:rPr>
            </w:pPr>
            <w:r w:rsidRPr="00675108">
              <w:rPr>
                <w:color w:val="999999"/>
                <w:sz w:val="14"/>
                <w:szCs w:val="14"/>
              </w:rPr>
              <w:t xml:space="preserve"> </w:t>
            </w:r>
          </w:p>
        </w:tc>
        <w:tc>
          <w:tcPr>
            <w:tcW w:w="1865" w:type="dxa"/>
            <w:gridSpan w:val="2"/>
            <w:shd w:val="clear" w:color="auto" w:fill="auto"/>
            <w:vAlign w:val="center"/>
          </w:tcPr>
          <w:p w:rsidR="00023F8A" w:rsidRPr="00675108" w:rsidRDefault="00023F8A" w:rsidP="00023F8A">
            <w:pPr>
              <w:spacing w:before="40" w:after="40"/>
              <w:ind w:left="-79"/>
              <w:rPr>
                <w:b/>
                <w:color w:val="999999"/>
                <w:sz w:val="14"/>
                <w:szCs w:val="14"/>
              </w:rPr>
            </w:pPr>
          </w:p>
        </w:tc>
      </w:tr>
      <w:tr w:rsidR="00023F8A" w:rsidRPr="00675108" w:rsidTr="00567E49">
        <w:trPr>
          <w:jc w:val="right"/>
        </w:trPr>
        <w:tc>
          <w:tcPr>
            <w:tcW w:w="10081" w:type="dxa"/>
            <w:gridSpan w:val="20"/>
            <w:shd w:val="clear" w:color="auto" w:fill="0A50A0"/>
            <w:vAlign w:val="center"/>
          </w:tcPr>
          <w:p w:rsidR="00023F8A" w:rsidRPr="00675108" w:rsidRDefault="00023F8A" w:rsidP="00023F8A">
            <w:pPr>
              <w:ind w:left="-110"/>
              <w:rPr>
                <w:color w:val="999999"/>
                <w:sz w:val="14"/>
                <w:szCs w:val="14"/>
              </w:rPr>
            </w:pPr>
            <w:r w:rsidRPr="00675108">
              <w:rPr>
                <w:b/>
                <w:bCs/>
                <w:color w:val="999999"/>
                <w:sz w:val="14"/>
                <w:szCs w:val="14"/>
              </w:rPr>
              <w:t xml:space="preserve">СТРАХОВАНИЕ СОПУТСТВУЮЩИХ РИСКОВ </w:t>
            </w:r>
            <w:r w:rsidRPr="00675108">
              <w:rPr>
                <w:bCs/>
                <w:color w:val="999999"/>
                <w:sz w:val="14"/>
                <w:szCs w:val="14"/>
              </w:rPr>
              <w:t>(если сопутствующие риски принимаются на страхование)</w:t>
            </w:r>
          </w:p>
        </w:tc>
      </w:tr>
      <w:tr w:rsidR="00023F8A" w:rsidRPr="00675108" w:rsidTr="00567E49">
        <w:trPr>
          <w:cantSplit/>
          <w:trHeight w:val="50"/>
          <w:jc w:val="right"/>
        </w:trPr>
        <w:tc>
          <w:tcPr>
            <w:tcW w:w="10081" w:type="dxa"/>
            <w:gridSpan w:val="20"/>
            <w:shd w:val="clear" w:color="auto" w:fill="auto"/>
            <w:vAlign w:val="center"/>
          </w:tcPr>
          <w:p w:rsidR="00023F8A" w:rsidRPr="00675108" w:rsidRDefault="00023F8A" w:rsidP="00023F8A">
            <w:pPr>
              <w:ind w:left="-110"/>
              <w:rPr>
                <w:bCs/>
                <w:color w:val="999999"/>
                <w:sz w:val="14"/>
                <w:szCs w:val="14"/>
              </w:rPr>
            </w:pPr>
            <w:r w:rsidRPr="00675108">
              <w:rPr>
                <w:bCs/>
                <w:color w:val="999999"/>
                <w:sz w:val="14"/>
                <w:szCs w:val="14"/>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023F8A" w:rsidRPr="00675108" w:rsidTr="00567E49">
        <w:trPr>
          <w:cantSplit/>
          <w:trHeight w:val="50"/>
          <w:jc w:val="right"/>
        </w:trPr>
        <w:tc>
          <w:tcPr>
            <w:tcW w:w="10081" w:type="dxa"/>
            <w:gridSpan w:val="20"/>
            <w:shd w:val="clear" w:color="auto" w:fill="auto"/>
            <w:vAlign w:val="center"/>
          </w:tcPr>
          <w:p w:rsidR="00023F8A" w:rsidRPr="00675108" w:rsidRDefault="00023F8A" w:rsidP="00023F8A">
            <w:pPr>
              <w:ind w:left="-110"/>
              <w:rPr>
                <w:b/>
                <w:bCs/>
                <w:color w:val="999999"/>
                <w:sz w:val="14"/>
                <w:szCs w:val="14"/>
              </w:rPr>
            </w:pPr>
            <w:r w:rsidRPr="00675108">
              <w:rPr>
                <w:bCs/>
                <w:color w:val="999999"/>
                <w:sz w:val="14"/>
                <w:szCs w:val="14"/>
              </w:rPr>
              <w:t>Иные оговорки и условия (заполняется при необходимости)</w:t>
            </w:r>
          </w:p>
        </w:tc>
      </w:tr>
      <w:tr w:rsidR="00023F8A" w:rsidRPr="00675108" w:rsidTr="00567E49">
        <w:trPr>
          <w:trHeight w:val="156"/>
          <w:jc w:val="right"/>
        </w:trPr>
        <w:tc>
          <w:tcPr>
            <w:tcW w:w="10081" w:type="dxa"/>
            <w:gridSpan w:val="20"/>
            <w:shd w:val="clear" w:color="auto" w:fill="0A50A0"/>
            <w:vAlign w:val="center"/>
          </w:tcPr>
          <w:p w:rsidR="00023F8A" w:rsidRPr="00675108" w:rsidRDefault="00023F8A" w:rsidP="00023F8A">
            <w:pPr>
              <w:ind w:left="-110"/>
              <w:rPr>
                <w:b/>
                <w:bCs/>
                <w:color w:val="999999"/>
                <w:sz w:val="14"/>
                <w:szCs w:val="14"/>
              </w:rPr>
            </w:pPr>
            <w:r w:rsidRPr="00675108">
              <w:rPr>
                <w:b/>
                <w:bCs/>
                <w:color w:val="999999"/>
                <w:sz w:val="14"/>
                <w:szCs w:val="14"/>
              </w:rPr>
              <w:t>ДЕЙСТВИЕ ДОГОВОРА СТРАХОВАНИЯ</w:t>
            </w:r>
          </w:p>
        </w:tc>
      </w:tr>
      <w:tr w:rsidR="00023F8A" w:rsidRPr="00675108" w:rsidTr="00567E49">
        <w:trPr>
          <w:cantSplit/>
          <w:trHeight w:val="144"/>
          <w:jc w:val="right"/>
        </w:trPr>
        <w:tc>
          <w:tcPr>
            <w:tcW w:w="10081" w:type="dxa"/>
            <w:gridSpan w:val="20"/>
            <w:shd w:val="clear" w:color="auto" w:fill="auto"/>
            <w:vAlign w:val="center"/>
          </w:tcPr>
          <w:p w:rsidR="00023F8A" w:rsidRPr="00675108" w:rsidRDefault="00023F8A" w:rsidP="00023F8A">
            <w:pPr>
              <w:spacing w:before="40" w:after="40"/>
              <w:ind w:left="-108"/>
              <w:jc w:val="both"/>
              <w:rPr>
                <w:color w:val="999999"/>
                <w:sz w:val="14"/>
                <w:szCs w:val="14"/>
              </w:rPr>
            </w:pPr>
            <w:r w:rsidRPr="00675108">
              <w:rPr>
                <w:color w:val="999999"/>
                <w:sz w:val="14"/>
                <w:szCs w:val="14"/>
              </w:rPr>
              <w:t xml:space="preserve">Настоящий Договор </w:t>
            </w:r>
            <w:r w:rsidRPr="00675108">
              <w:rPr>
                <w:bCs/>
                <w:color w:val="999999"/>
                <w:sz w:val="14"/>
                <w:szCs w:val="14"/>
              </w:rPr>
              <w:sym w:font="Wingdings" w:char="F06F"/>
            </w:r>
            <w:r w:rsidRPr="00675108">
              <w:rPr>
                <w:bCs/>
                <w:color w:val="999999"/>
                <w:sz w:val="14"/>
                <w:szCs w:val="14"/>
              </w:rPr>
              <w:t xml:space="preserve"> </w:t>
            </w:r>
            <w:r w:rsidRPr="00675108">
              <w:rPr>
                <w:color w:val="999999"/>
                <w:sz w:val="14"/>
                <w:szCs w:val="14"/>
              </w:rPr>
              <w:t xml:space="preserve">первоначальный  </w:t>
            </w:r>
            <w:r w:rsidRPr="00675108">
              <w:rPr>
                <w:bCs/>
                <w:color w:val="999999"/>
                <w:sz w:val="14"/>
                <w:szCs w:val="14"/>
              </w:rPr>
              <w:sym w:font="Wingdings" w:char="F06F"/>
            </w:r>
            <w:r w:rsidRPr="00675108">
              <w:rPr>
                <w:bCs/>
                <w:color w:val="999999"/>
                <w:sz w:val="14"/>
                <w:szCs w:val="14"/>
              </w:rPr>
              <w:t xml:space="preserve"> </w:t>
            </w:r>
            <w:r w:rsidRPr="00675108">
              <w:rPr>
                <w:color w:val="999999"/>
                <w:sz w:val="14"/>
                <w:szCs w:val="14"/>
              </w:rPr>
              <w:t>пролонгация договора №________________________ заканчивается «_____»____________________20___г.</w:t>
            </w:r>
          </w:p>
        </w:tc>
      </w:tr>
      <w:tr w:rsidR="00023F8A" w:rsidRPr="00675108" w:rsidTr="00567E49">
        <w:trPr>
          <w:cantSplit/>
          <w:trHeight w:val="144"/>
          <w:jc w:val="right"/>
        </w:trPr>
        <w:tc>
          <w:tcPr>
            <w:tcW w:w="2325" w:type="dxa"/>
            <w:gridSpan w:val="5"/>
            <w:shd w:val="clear" w:color="auto" w:fill="0A50A0"/>
            <w:vAlign w:val="center"/>
          </w:tcPr>
          <w:p w:rsidR="00023F8A" w:rsidRPr="00675108" w:rsidRDefault="00023F8A" w:rsidP="00023F8A">
            <w:pPr>
              <w:ind w:left="-110"/>
              <w:rPr>
                <w:b/>
                <w:color w:val="FFFFFF"/>
                <w:sz w:val="14"/>
                <w:szCs w:val="14"/>
                <w:vertAlign w:val="superscript"/>
              </w:rPr>
            </w:pPr>
            <w:r w:rsidRPr="00675108">
              <w:rPr>
                <w:b/>
                <w:bCs/>
                <w:color w:val="FFFFFF"/>
                <w:sz w:val="14"/>
                <w:szCs w:val="14"/>
              </w:rPr>
              <w:t>СРОК ДЕЙСТВИЯ ДОГОВОРА</w:t>
            </w:r>
          </w:p>
        </w:tc>
        <w:tc>
          <w:tcPr>
            <w:tcW w:w="7756" w:type="dxa"/>
            <w:gridSpan w:val="15"/>
            <w:shd w:val="clear" w:color="auto" w:fill="auto"/>
            <w:vAlign w:val="center"/>
          </w:tcPr>
          <w:p w:rsidR="00023F8A" w:rsidRPr="00675108" w:rsidRDefault="00023F8A" w:rsidP="00023F8A">
            <w:pPr>
              <w:spacing w:before="80"/>
              <w:ind w:left="-108"/>
              <w:rPr>
                <w:b/>
                <w:sz w:val="14"/>
                <w:szCs w:val="14"/>
              </w:rPr>
            </w:pPr>
          </w:p>
        </w:tc>
      </w:tr>
      <w:tr w:rsidR="00023F8A" w:rsidRPr="00675108" w:rsidTr="00567E49">
        <w:trPr>
          <w:cantSplit/>
          <w:trHeight w:val="60"/>
          <w:jc w:val="right"/>
        </w:trPr>
        <w:tc>
          <w:tcPr>
            <w:tcW w:w="10081" w:type="dxa"/>
            <w:gridSpan w:val="20"/>
            <w:shd w:val="clear" w:color="auto" w:fill="auto"/>
            <w:vAlign w:val="center"/>
          </w:tcPr>
          <w:p w:rsidR="00023F8A" w:rsidRPr="00675108" w:rsidRDefault="00023F8A" w:rsidP="00023F8A">
            <w:pPr>
              <w:ind w:left="-108"/>
              <w:rPr>
                <w:bCs/>
                <w:color w:val="0A50A0"/>
                <w:sz w:val="4"/>
                <w:szCs w:val="4"/>
              </w:rPr>
            </w:pPr>
          </w:p>
        </w:tc>
      </w:tr>
      <w:tr w:rsidR="00023F8A" w:rsidRPr="00675108" w:rsidTr="00567E49">
        <w:trPr>
          <w:cantSplit/>
          <w:jc w:val="right"/>
        </w:trPr>
        <w:tc>
          <w:tcPr>
            <w:tcW w:w="2325" w:type="dxa"/>
            <w:gridSpan w:val="5"/>
            <w:vMerge w:val="restart"/>
            <w:shd w:val="clear" w:color="auto" w:fill="0A50A0"/>
            <w:vAlign w:val="center"/>
          </w:tcPr>
          <w:p w:rsidR="00023F8A" w:rsidRPr="00675108" w:rsidRDefault="00023F8A" w:rsidP="00023F8A">
            <w:pPr>
              <w:ind w:left="-110"/>
              <w:rPr>
                <w:color w:val="999999"/>
                <w:sz w:val="14"/>
                <w:szCs w:val="14"/>
              </w:rPr>
            </w:pPr>
            <w:r w:rsidRPr="00675108">
              <w:rPr>
                <w:b/>
                <w:color w:val="999999"/>
                <w:sz w:val="14"/>
                <w:szCs w:val="14"/>
              </w:rPr>
              <w:t>ОБЩАЯ СТРАХОВАЯ ПРЕМИЯ</w:t>
            </w:r>
          </w:p>
        </w:tc>
        <w:tc>
          <w:tcPr>
            <w:tcW w:w="839" w:type="dxa"/>
            <w:gridSpan w:val="2"/>
            <w:shd w:val="clear" w:color="auto" w:fill="auto"/>
            <w:vAlign w:val="center"/>
          </w:tcPr>
          <w:p w:rsidR="00023F8A" w:rsidRPr="00675108" w:rsidRDefault="00023F8A" w:rsidP="00023F8A">
            <w:pPr>
              <w:spacing w:before="40" w:after="40"/>
              <w:ind w:left="-108" w:right="-71"/>
              <w:rPr>
                <w:color w:val="999999"/>
                <w:sz w:val="14"/>
                <w:szCs w:val="14"/>
              </w:rPr>
            </w:pPr>
            <w:r w:rsidRPr="00675108">
              <w:rPr>
                <w:color w:val="999999"/>
                <w:sz w:val="14"/>
                <w:szCs w:val="14"/>
              </w:rPr>
              <w:t>цифрами</w:t>
            </w:r>
          </w:p>
        </w:tc>
        <w:tc>
          <w:tcPr>
            <w:tcW w:w="6917" w:type="dxa"/>
            <w:gridSpan w:val="13"/>
            <w:shd w:val="clear" w:color="auto" w:fill="auto"/>
            <w:vAlign w:val="center"/>
          </w:tcPr>
          <w:p w:rsidR="00023F8A" w:rsidRPr="00675108" w:rsidRDefault="00023F8A" w:rsidP="00023F8A">
            <w:pPr>
              <w:spacing w:before="40" w:after="40"/>
              <w:ind w:left="-108"/>
              <w:rPr>
                <w:color w:val="999999"/>
                <w:sz w:val="14"/>
                <w:szCs w:val="14"/>
              </w:rPr>
            </w:pPr>
            <w:r w:rsidRPr="00675108">
              <w:rPr>
                <w:color w:val="999999"/>
                <w:sz w:val="14"/>
                <w:szCs w:val="14"/>
              </w:rPr>
              <w:t xml:space="preserve">Указывается при необходимости </w:t>
            </w:r>
          </w:p>
        </w:tc>
      </w:tr>
      <w:tr w:rsidR="00023F8A" w:rsidRPr="00675108" w:rsidTr="00567E49">
        <w:trPr>
          <w:cantSplit/>
          <w:jc w:val="right"/>
        </w:trPr>
        <w:tc>
          <w:tcPr>
            <w:tcW w:w="2325" w:type="dxa"/>
            <w:gridSpan w:val="5"/>
            <w:vMerge/>
            <w:shd w:val="clear" w:color="auto" w:fill="0A50A0"/>
            <w:vAlign w:val="center"/>
          </w:tcPr>
          <w:p w:rsidR="00023F8A" w:rsidRPr="00675108" w:rsidRDefault="00023F8A" w:rsidP="00023F8A">
            <w:pPr>
              <w:ind w:left="-110"/>
              <w:rPr>
                <w:b/>
                <w:color w:val="999999"/>
                <w:sz w:val="14"/>
                <w:szCs w:val="14"/>
              </w:rPr>
            </w:pPr>
          </w:p>
        </w:tc>
        <w:tc>
          <w:tcPr>
            <w:tcW w:w="839" w:type="dxa"/>
            <w:gridSpan w:val="2"/>
            <w:shd w:val="clear" w:color="auto" w:fill="auto"/>
            <w:vAlign w:val="center"/>
          </w:tcPr>
          <w:p w:rsidR="00023F8A" w:rsidRPr="00675108" w:rsidRDefault="00023F8A" w:rsidP="00023F8A">
            <w:pPr>
              <w:spacing w:before="40" w:after="40"/>
              <w:ind w:left="-108" w:right="-71"/>
              <w:rPr>
                <w:color w:val="999999"/>
                <w:sz w:val="14"/>
                <w:szCs w:val="14"/>
              </w:rPr>
            </w:pPr>
            <w:r w:rsidRPr="00675108">
              <w:rPr>
                <w:color w:val="999999"/>
                <w:sz w:val="14"/>
                <w:szCs w:val="14"/>
              </w:rPr>
              <w:t>прописью</w:t>
            </w:r>
          </w:p>
        </w:tc>
        <w:tc>
          <w:tcPr>
            <w:tcW w:w="6917" w:type="dxa"/>
            <w:gridSpan w:val="13"/>
            <w:shd w:val="clear" w:color="auto" w:fill="auto"/>
            <w:vAlign w:val="center"/>
          </w:tcPr>
          <w:p w:rsidR="00023F8A" w:rsidRPr="00675108" w:rsidRDefault="00023F8A" w:rsidP="00023F8A">
            <w:pPr>
              <w:spacing w:before="40" w:after="40"/>
              <w:ind w:left="-108"/>
              <w:rPr>
                <w:color w:val="999999"/>
                <w:sz w:val="14"/>
                <w:szCs w:val="14"/>
              </w:rPr>
            </w:pPr>
            <w:r w:rsidRPr="00675108">
              <w:rPr>
                <w:color w:val="999999"/>
                <w:sz w:val="14"/>
                <w:szCs w:val="14"/>
              </w:rPr>
              <w:t>Указывается при необходимости</w:t>
            </w:r>
          </w:p>
        </w:tc>
      </w:tr>
      <w:tr w:rsidR="00023F8A" w:rsidRPr="00675108" w:rsidTr="00567E49">
        <w:trPr>
          <w:cantSplit/>
          <w:trHeight w:val="201"/>
          <w:jc w:val="right"/>
        </w:trPr>
        <w:tc>
          <w:tcPr>
            <w:tcW w:w="10081" w:type="dxa"/>
            <w:gridSpan w:val="20"/>
            <w:shd w:val="clear" w:color="auto" w:fill="auto"/>
            <w:vAlign w:val="center"/>
          </w:tcPr>
          <w:p w:rsidR="00023F8A" w:rsidRPr="00675108" w:rsidRDefault="00023F8A" w:rsidP="00023F8A">
            <w:pPr>
              <w:ind w:left="-110" w:right="66"/>
              <w:jc w:val="both"/>
              <w:rPr>
                <w:color w:val="0A50A0"/>
                <w:sz w:val="14"/>
                <w:szCs w:val="14"/>
              </w:rPr>
            </w:pPr>
            <w:r w:rsidRPr="00675108">
              <w:rPr>
                <w:sz w:val="14"/>
                <w:szCs w:val="14"/>
              </w:rPr>
              <w:t xml:space="preserve">Порядок оплаты страховой премии:  </w:t>
            </w:r>
            <w:r w:rsidRPr="00675108">
              <w:rPr>
                <w:sz w:val="14"/>
                <w:szCs w:val="14"/>
              </w:rPr>
              <w:sym w:font="Wingdings" w:char="F06F"/>
            </w:r>
            <w:r w:rsidRPr="00675108">
              <w:rPr>
                <w:sz w:val="14"/>
                <w:szCs w:val="14"/>
              </w:rPr>
              <w:t xml:space="preserve"> единовременно: в сумме __________________ руб. в срок до «_____»______________20___г.</w:t>
            </w:r>
            <w:r w:rsidRPr="00675108">
              <w:rPr>
                <w:color w:val="0A50A0"/>
                <w:sz w:val="14"/>
                <w:szCs w:val="14"/>
              </w:rPr>
              <w:t xml:space="preserve">     </w:t>
            </w:r>
            <w:r w:rsidRPr="00675108">
              <w:rPr>
                <w:color w:val="999999"/>
                <w:sz w:val="14"/>
                <w:szCs w:val="14"/>
              </w:rPr>
              <w:sym w:font="Wingdings" w:char="F06F"/>
            </w:r>
            <w:r w:rsidRPr="00675108">
              <w:rPr>
                <w:color w:val="999999"/>
                <w:sz w:val="14"/>
                <w:szCs w:val="14"/>
              </w:rPr>
              <w:t xml:space="preserve"> в рассрочку:</w:t>
            </w:r>
          </w:p>
        </w:tc>
      </w:tr>
      <w:tr w:rsidR="00023F8A" w:rsidRPr="00675108" w:rsidTr="00567E49">
        <w:trPr>
          <w:cantSplit/>
          <w:trHeight w:val="50"/>
          <w:jc w:val="right"/>
        </w:trPr>
        <w:tc>
          <w:tcPr>
            <w:tcW w:w="1375" w:type="dxa"/>
            <w:shd w:val="clear" w:color="auto" w:fill="auto"/>
            <w:vAlign w:val="center"/>
          </w:tcPr>
          <w:p w:rsidR="00023F8A" w:rsidRPr="00675108" w:rsidRDefault="00023F8A" w:rsidP="00023F8A">
            <w:pPr>
              <w:ind w:left="-110" w:right="-85"/>
              <w:jc w:val="center"/>
              <w:rPr>
                <w:b/>
                <w:color w:val="999999"/>
                <w:sz w:val="14"/>
                <w:szCs w:val="14"/>
              </w:rPr>
            </w:pPr>
            <w:r w:rsidRPr="00675108">
              <w:rPr>
                <w:b/>
                <w:color w:val="999999"/>
                <w:sz w:val="14"/>
                <w:szCs w:val="14"/>
              </w:rPr>
              <w:t>Номер взноса</w:t>
            </w:r>
          </w:p>
        </w:tc>
        <w:tc>
          <w:tcPr>
            <w:tcW w:w="2849" w:type="dxa"/>
            <w:gridSpan w:val="7"/>
            <w:shd w:val="clear" w:color="auto" w:fill="auto"/>
            <w:vAlign w:val="center"/>
          </w:tcPr>
          <w:p w:rsidR="00023F8A" w:rsidRPr="00675108" w:rsidRDefault="00023F8A" w:rsidP="00023F8A">
            <w:pPr>
              <w:ind w:left="-110" w:right="66"/>
              <w:jc w:val="center"/>
              <w:rPr>
                <w:b/>
                <w:color w:val="999999"/>
                <w:sz w:val="14"/>
                <w:szCs w:val="14"/>
              </w:rPr>
            </w:pPr>
            <w:r w:rsidRPr="00675108">
              <w:rPr>
                <w:b/>
                <w:color w:val="999999"/>
                <w:sz w:val="14"/>
                <w:szCs w:val="14"/>
              </w:rPr>
              <w:t>Срок оплаты</w:t>
            </w:r>
          </w:p>
        </w:tc>
        <w:tc>
          <w:tcPr>
            <w:tcW w:w="1332" w:type="dxa"/>
            <w:gridSpan w:val="2"/>
            <w:shd w:val="clear" w:color="auto" w:fill="auto"/>
            <w:vAlign w:val="center"/>
          </w:tcPr>
          <w:p w:rsidR="00023F8A" w:rsidRPr="00675108" w:rsidRDefault="00023F8A" w:rsidP="00023F8A">
            <w:pPr>
              <w:ind w:left="-110" w:right="66"/>
              <w:jc w:val="center"/>
              <w:rPr>
                <w:b/>
                <w:color w:val="999999"/>
                <w:sz w:val="14"/>
                <w:szCs w:val="14"/>
              </w:rPr>
            </w:pPr>
            <w:r w:rsidRPr="00675108">
              <w:rPr>
                <w:b/>
                <w:color w:val="999999"/>
                <w:sz w:val="14"/>
                <w:szCs w:val="14"/>
              </w:rPr>
              <w:t>Сумма, руб.</w:t>
            </w:r>
          </w:p>
        </w:tc>
        <w:tc>
          <w:tcPr>
            <w:tcW w:w="1075" w:type="dxa"/>
            <w:gridSpan w:val="3"/>
            <w:shd w:val="clear" w:color="auto" w:fill="auto"/>
            <w:vAlign w:val="center"/>
          </w:tcPr>
          <w:p w:rsidR="00023F8A" w:rsidRPr="00675108" w:rsidRDefault="00023F8A" w:rsidP="00023F8A">
            <w:pPr>
              <w:ind w:left="-185" w:right="-85"/>
              <w:jc w:val="center"/>
              <w:rPr>
                <w:b/>
                <w:color w:val="999999"/>
                <w:sz w:val="14"/>
                <w:szCs w:val="14"/>
              </w:rPr>
            </w:pPr>
            <w:r w:rsidRPr="00675108">
              <w:rPr>
                <w:b/>
                <w:color w:val="999999"/>
                <w:sz w:val="14"/>
                <w:szCs w:val="14"/>
              </w:rPr>
              <w:t>Номер взноса</w:t>
            </w:r>
          </w:p>
        </w:tc>
        <w:tc>
          <w:tcPr>
            <w:tcW w:w="2207" w:type="dxa"/>
            <w:gridSpan w:val="6"/>
            <w:shd w:val="clear" w:color="auto" w:fill="auto"/>
            <w:vAlign w:val="center"/>
          </w:tcPr>
          <w:p w:rsidR="00023F8A" w:rsidRPr="00675108" w:rsidRDefault="00023F8A" w:rsidP="00023F8A">
            <w:pPr>
              <w:ind w:left="-110" w:right="66"/>
              <w:jc w:val="center"/>
              <w:rPr>
                <w:b/>
                <w:color w:val="999999"/>
                <w:sz w:val="14"/>
                <w:szCs w:val="14"/>
              </w:rPr>
            </w:pPr>
            <w:r w:rsidRPr="00675108">
              <w:rPr>
                <w:b/>
                <w:color w:val="999999"/>
                <w:sz w:val="14"/>
                <w:szCs w:val="14"/>
              </w:rPr>
              <w:t>Срок оплаты</w:t>
            </w:r>
          </w:p>
        </w:tc>
        <w:tc>
          <w:tcPr>
            <w:tcW w:w="1243" w:type="dxa"/>
            <w:shd w:val="clear" w:color="auto" w:fill="auto"/>
            <w:vAlign w:val="center"/>
          </w:tcPr>
          <w:p w:rsidR="00023F8A" w:rsidRPr="00675108" w:rsidRDefault="00023F8A" w:rsidP="00023F8A">
            <w:pPr>
              <w:ind w:left="-110" w:right="66"/>
              <w:jc w:val="center"/>
              <w:rPr>
                <w:b/>
                <w:color w:val="999999"/>
                <w:sz w:val="14"/>
                <w:szCs w:val="14"/>
              </w:rPr>
            </w:pPr>
            <w:r w:rsidRPr="00675108">
              <w:rPr>
                <w:b/>
                <w:color w:val="999999"/>
                <w:sz w:val="14"/>
                <w:szCs w:val="14"/>
              </w:rPr>
              <w:t>Сумма, руб.</w:t>
            </w:r>
          </w:p>
        </w:tc>
      </w:tr>
      <w:tr w:rsidR="00023F8A" w:rsidRPr="00675108" w:rsidTr="00567E49">
        <w:trPr>
          <w:cantSplit/>
          <w:trHeight w:val="100"/>
          <w:jc w:val="right"/>
        </w:trPr>
        <w:tc>
          <w:tcPr>
            <w:tcW w:w="1375" w:type="dxa"/>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Первый</w:t>
            </w:r>
          </w:p>
        </w:tc>
        <w:tc>
          <w:tcPr>
            <w:tcW w:w="2849" w:type="dxa"/>
            <w:gridSpan w:val="7"/>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«_____»____________20___г.</w:t>
            </w:r>
          </w:p>
        </w:tc>
        <w:tc>
          <w:tcPr>
            <w:tcW w:w="1332" w:type="dxa"/>
            <w:gridSpan w:val="2"/>
            <w:shd w:val="clear" w:color="auto" w:fill="auto"/>
            <w:vAlign w:val="center"/>
          </w:tcPr>
          <w:p w:rsidR="00023F8A" w:rsidRPr="00675108" w:rsidRDefault="00023F8A" w:rsidP="00023F8A">
            <w:pPr>
              <w:ind w:left="-110" w:right="66"/>
              <w:jc w:val="center"/>
              <w:rPr>
                <w:color w:val="999999"/>
                <w:sz w:val="14"/>
                <w:szCs w:val="14"/>
              </w:rPr>
            </w:pPr>
          </w:p>
        </w:tc>
        <w:tc>
          <w:tcPr>
            <w:tcW w:w="1075" w:type="dxa"/>
            <w:gridSpan w:val="3"/>
            <w:shd w:val="clear" w:color="auto" w:fill="auto"/>
            <w:vAlign w:val="center"/>
          </w:tcPr>
          <w:p w:rsidR="00023F8A" w:rsidRPr="00675108" w:rsidRDefault="00023F8A" w:rsidP="00023F8A">
            <w:pPr>
              <w:ind w:left="-185" w:right="-85"/>
              <w:jc w:val="center"/>
              <w:rPr>
                <w:color w:val="999999"/>
                <w:sz w:val="14"/>
                <w:szCs w:val="14"/>
              </w:rPr>
            </w:pPr>
            <w:r w:rsidRPr="00675108">
              <w:rPr>
                <w:color w:val="999999"/>
                <w:sz w:val="14"/>
                <w:szCs w:val="14"/>
              </w:rPr>
              <w:t>Второй</w:t>
            </w:r>
          </w:p>
        </w:tc>
        <w:tc>
          <w:tcPr>
            <w:tcW w:w="2207" w:type="dxa"/>
            <w:gridSpan w:val="6"/>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«_____»_______________20___.</w:t>
            </w:r>
          </w:p>
        </w:tc>
        <w:tc>
          <w:tcPr>
            <w:tcW w:w="1243" w:type="dxa"/>
            <w:shd w:val="clear" w:color="auto" w:fill="auto"/>
            <w:vAlign w:val="center"/>
          </w:tcPr>
          <w:p w:rsidR="00023F8A" w:rsidRPr="00675108" w:rsidRDefault="00023F8A" w:rsidP="00023F8A">
            <w:pPr>
              <w:ind w:left="-110" w:right="66"/>
              <w:jc w:val="center"/>
              <w:rPr>
                <w:color w:val="999999"/>
                <w:sz w:val="14"/>
                <w:szCs w:val="14"/>
              </w:rPr>
            </w:pPr>
          </w:p>
        </w:tc>
      </w:tr>
      <w:tr w:rsidR="00023F8A" w:rsidRPr="00675108" w:rsidTr="00567E49">
        <w:trPr>
          <w:cantSplit/>
          <w:trHeight w:val="100"/>
          <w:jc w:val="right"/>
        </w:trPr>
        <w:tc>
          <w:tcPr>
            <w:tcW w:w="1375" w:type="dxa"/>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Третий</w:t>
            </w:r>
          </w:p>
        </w:tc>
        <w:tc>
          <w:tcPr>
            <w:tcW w:w="2849" w:type="dxa"/>
            <w:gridSpan w:val="7"/>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«_____»____________20___г.</w:t>
            </w:r>
          </w:p>
        </w:tc>
        <w:tc>
          <w:tcPr>
            <w:tcW w:w="1332" w:type="dxa"/>
            <w:gridSpan w:val="2"/>
            <w:shd w:val="clear" w:color="auto" w:fill="auto"/>
            <w:vAlign w:val="center"/>
          </w:tcPr>
          <w:p w:rsidR="00023F8A" w:rsidRPr="00675108" w:rsidRDefault="00023F8A" w:rsidP="00023F8A">
            <w:pPr>
              <w:ind w:left="-110" w:right="66"/>
              <w:jc w:val="center"/>
              <w:rPr>
                <w:color w:val="999999"/>
                <w:sz w:val="14"/>
                <w:szCs w:val="14"/>
              </w:rPr>
            </w:pPr>
          </w:p>
        </w:tc>
        <w:tc>
          <w:tcPr>
            <w:tcW w:w="1075" w:type="dxa"/>
            <w:gridSpan w:val="3"/>
            <w:shd w:val="clear" w:color="auto" w:fill="auto"/>
            <w:vAlign w:val="center"/>
          </w:tcPr>
          <w:p w:rsidR="00023F8A" w:rsidRPr="00675108" w:rsidRDefault="00023F8A" w:rsidP="00023F8A">
            <w:pPr>
              <w:ind w:left="-185" w:right="-85"/>
              <w:jc w:val="center"/>
              <w:rPr>
                <w:color w:val="999999"/>
                <w:sz w:val="14"/>
                <w:szCs w:val="14"/>
              </w:rPr>
            </w:pPr>
            <w:r w:rsidRPr="00675108">
              <w:rPr>
                <w:color w:val="999999"/>
                <w:sz w:val="14"/>
                <w:szCs w:val="14"/>
              </w:rPr>
              <w:t>Четвертый</w:t>
            </w:r>
          </w:p>
        </w:tc>
        <w:tc>
          <w:tcPr>
            <w:tcW w:w="2207" w:type="dxa"/>
            <w:gridSpan w:val="6"/>
            <w:shd w:val="clear" w:color="auto" w:fill="auto"/>
            <w:vAlign w:val="center"/>
          </w:tcPr>
          <w:p w:rsidR="00023F8A" w:rsidRPr="00675108" w:rsidRDefault="00023F8A" w:rsidP="00023F8A">
            <w:pPr>
              <w:ind w:left="-110" w:right="66"/>
              <w:jc w:val="center"/>
              <w:rPr>
                <w:color w:val="999999"/>
                <w:sz w:val="14"/>
                <w:szCs w:val="14"/>
              </w:rPr>
            </w:pPr>
            <w:r w:rsidRPr="00675108">
              <w:rPr>
                <w:color w:val="999999"/>
                <w:sz w:val="14"/>
                <w:szCs w:val="14"/>
              </w:rPr>
              <w:t>«_____»_______________20___.</w:t>
            </w:r>
          </w:p>
        </w:tc>
        <w:tc>
          <w:tcPr>
            <w:tcW w:w="1243" w:type="dxa"/>
            <w:shd w:val="clear" w:color="auto" w:fill="auto"/>
            <w:vAlign w:val="center"/>
          </w:tcPr>
          <w:p w:rsidR="00023F8A" w:rsidRPr="00675108" w:rsidRDefault="00023F8A" w:rsidP="00023F8A">
            <w:pPr>
              <w:ind w:left="-110" w:right="66"/>
              <w:jc w:val="center"/>
              <w:rPr>
                <w:color w:val="999999"/>
                <w:sz w:val="14"/>
                <w:szCs w:val="14"/>
              </w:rPr>
            </w:pPr>
          </w:p>
        </w:tc>
      </w:tr>
      <w:tr w:rsidR="00023F8A" w:rsidRPr="00675108" w:rsidTr="00567E49">
        <w:trPr>
          <w:trHeight w:val="55"/>
          <w:jc w:val="right"/>
        </w:trPr>
        <w:tc>
          <w:tcPr>
            <w:tcW w:w="10081" w:type="dxa"/>
            <w:gridSpan w:val="20"/>
            <w:shd w:val="clear" w:color="auto" w:fill="auto"/>
            <w:vAlign w:val="center"/>
          </w:tcPr>
          <w:p w:rsidR="00023F8A" w:rsidRPr="00675108" w:rsidRDefault="00023F8A" w:rsidP="00023F8A">
            <w:pPr>
              <w:ind w:left="-110"/>
              <w:jc w:val="both"/>
              <w:rPr>
                <w:color w:val="999999"/>
                <w:sz w:val="12"/>
                <w:szCs w:val="12"/>
              </w:rPr>
            </w:pPr>
          </w:p>
        </w:tc>
      </w:tr>
      <w:tr w:rsidR="00023F8A" w:rsidRPr="00675108" w:rsidTr="00567E49">
        <w:trPr>
          <w:trHeight w:val="154"/>
          <w:jc w:val="right"/>
        </w:trPr>
        <w:tc>
          <w:tcPr>
            <w:tcW w:w="10081" w:type="dxa"/>
            <w:gridSpan w:val="20"/>
            <w:shd w:val="clear" w:color="auto" w:fill="auto"/>
            <w:vAlign w:val="center"/>
          </w:tcPr>
          <w:p w:rsidR="00023F8A" w:rsidRPr="00675108" w:rsidRDefault="00023F8A" w:rsidP="00023F8A">
            <w:pPr>
              <w:spacing w:before="20" w:after="20"/>
              <w:ind w:left="-108"/>
              <w:jc w:val="both"/>
              <w:rPr>
                <w:sz w:val="14"/>
                <w:szCs w:val="14"/>
              </w:rPr>
            </w:pPr>
            <w:r w:rsidRPr="00675108">
              <w:rPr>
                <w:sz w:val="14"/>
                <w:szCs w:val="14"/>
              </w:rPr>
              <w:t>Подписывая настоящее Дополнительное соглашение, страхователь подтверждает, что все сведения, указанные в настоящем Дополнительном соглашении и приложениях к нему, являются полными и достоверными. В случае если страхователь сообщил страховщику заведомо ложные сведения при оформлении настоящего Дополнительного соглашения, страховщик вправе потребовать признания Договора недействительным в порядке, предусмотренном законодательством.</w:t>
            </w:r>
          </w:p>
          <w:p w:rsidR="00023F8A" w:rsidRPr="00675108" w:rsidRDefault="00023F8A" w:rsidP="00023F8A">
            <w:pPr>
              <w:ind w:left="-108"/>
              <w:jc w:val="both"/>
              <w:rPr>
                <w:color w:val="808080"/>
                <w:sz w:val="14"/>
                <w:szCs w:val="14"/>
              </w:rPr>
            </w:pPr>
            <w:r w:rsidRPr="00675108">
              <w:rPr>
                <w:color w:val="808080"/>
                <w:sz w:val="14"/>
                <w:szCs w:val="14"/>
              </w:rPr>
              <w:t>Иные оговорки (при необходимости)</w:t>
            </w:r>
          </w:p>
          <w:p w:rsidR="00023F8A" w:rsidRPr="00675108" w:rsidRDefault="00023F8A" w:rsidP="00023F8A">
            <w:pPr>
              <w:spacing w:before="20" w:after="20"/>
              <w:ind w:left="-108"/>
              <w:jc w:val="both"/>
              <w:rPr>
                <w:color w:val="0A50A0"/>
                <w:sz w:val="14"/>
                <w:szCs w:val="14"/>
              </w:rPr>
            </w:pPr>
            <w:r w:rsidRPr="00675108">
              <w:rPr>
                <w:color w:val="808080"/>
                <w:sz w:val="14"/>
                <w:szCs w:val="14"/>
              </w:rPr>
              <w:t xml:space="preserve">Приложения:  </w:t>
            </w:r>
            <w:r w:rsidRPr="00675108">
              <w:rPr>
                <w:bCs/>
                <w:color w:val="808080"/>
                <w:sz w:val="14"/>
                <w:szCs w:val="14"/>
              </w:rPr>
              <w:t>Наименования приложений (при наличии)</w:t>
            </w:r>
          </w:p>
        </w:tc>
      </w:tr>
      <w:tr w:rsidR="00023F8A" w:rsidRPr="00675108" w:rsidTr="00567E49">
        <w:trPr>
          <w:jc w:val="right"/>
        </w:trPr>
        <w:tc>
          <w:tcPr>
            <w:tcW w:w="10081" w:type="dxa"/>
            <w:gridSpan w:val="20"/>
            <w:shd w:val="clear" w:color="auto" w:fill="0A50A0"/>
            <w:vAlign w:val="center"/>
          </w:tcPr>
          <w:p w:rsidR="00023F8A" w:rsidRPr="00675108" w:rsidRDefault="00023F8A" w:rsidP="00023F8A">
            <w:pPr>
              <w:ind w:left="-110"/>
              <w:rPr>
                <w:b/>
                <w:color w:val="FFFFFF"/>
                <w:sz w:val="15"/>
                <w:szCs w:val="15"/>
              </w:rPr>
            </w:pPr>
            <w:r w:rsidRPr="00675108">
              <w:rPr>
                <w:b/>
                <w:color w:val="FFFFFF"/>
                <w:sz w:val="15"/>
                <w:szCs w:val="15"/>
              </w:rPr>
              <w:t>ПОДПИСИ СТОРОН</w:t>
            </w:r>
          </w:p>
        </w:tc>
      </w:tr>
      <w:tr w:rsidR="00023F8A" w:rsidRPr="00675108" w:rsidTr="00567E49">
        <w:trPr>
          <w:trHeight w:val="80"/>
          <w:jc w:val="right"/>
        </w:trPr>
        <w:tc>
          <w:tcPr>
            <w:tcW w:w="1675" w:type="dxa"/>
            <w:gridSpan w:val="2"/>
            <w:vMerge w:val="restart"/>
            <w:shd w:val="clear" w:color="auto" w:fill="auto"/>
            <w:vAlign w:val="center"/>
          </w:tcPr>
          <w:p w:rsidR="00023F8A" w:rsidRPr="00675108" w:rsidRDefault="00023F8A" w:rsidP="00023F8A">
            <w:pPr>
              <w:ind w:left="-110"/>
              <w:jc w:val="center"/>
              <w:rPr>
                <w:b/>
                <w:sz w:val="14"/>
                <w:szCs w:val="14"/>
              </w:rPr>
            </w:pPr>
            <w:r w:rsidRPr="00675108">
              <w:rPr>
                <w:b/>
                <w:sz w:val="14"/>
                <w:szCs w:val="14"/>
              </w:rPr>
              <w:t>Страхователь</w:t>
            </w:r>
          </w:p>
        </w:tc>
        <w:tc>
          <w:tcPr>
            <w:tcW w:w="1349" w:type="dxa"/>
            <w:gridSpan w:val="4"/>
            <w:shd w:val="clear" w:color="auto" w:fill="auto"/>
            <w:vAlign w:val="center"/>
          </w:tcPr>
          <w:p w:rsidR="00023F8A" w:rsidRPr="00675108" w:rsidRDefault="00023F8A" w:rsidP="00023F8A">
            <w:pPr>
              <w:jc w:val="center"/>
              <w:rPr>
                <w:b/>
                <w:sz w:val="14"/>
                <w:szCs w:val="14"/>
              </w:rPr>
            </w:pPr>
          </w:p>
        </w:tc>
        <w:tc>
          <w:tcPr>
            <w:tcW w:w="1946" w:type="dxa"/>
            <w:gridSpan w:val="3"/>
            <w:shd w:val="clear" w:color="auto" w:fill="auto"/>
            <w:vAlign w:val="center"/>
          </w:tcPr>
          <w:p w:rsidR="00023F8A" w:rsidRPr="00675108" w:rsidRDefault="00023F8A" w:rsidP="00023F8A">
            <w:pPr>
              <w:ind w:left="-110"/>
              <w:jc w:val="center"/>
              <w:rPr>
                <w:b/>
                <w:sz w:val="14"/>
                <w:szCs w:val="14"/>
              </w:rPr>
            </w:pPr>
            <w:r w:rsidRPr="00675108">
              <w:rPr>
                <w:b/>
                <w:sz w:val="14"/>
                <w:szCs w:val="14"/>
              </w:rPr>
              <w:t xml:space="preserve">  </w:t>
            </w:r>
          </w:p>
        </w:tc>
        <w:tc>
          <w:tcPr>
            <w:tcW w:w="2087" w:type="dxa"/>
            <w:gridSpan w:val="6"/>
            <w:vMerge w:val="restart"/>
            <w:shd w:val="clear" w:color="auto" w:fill="auto"/>
            <w:vAlign w:val="center"/>
          </w:tcPr>
          <w:p w:rsidR="00023F8A" w:rsidRPr="00675108" w:rsidRDefault="00023F8A" w:rsidP="00023F8A">
            <w:pPr>
              <w:ind w:left="-110"/>
              <w:jc w:val="center"/>
              <w:rPr>
                <w:b/>
                <w:sz w:val="14"/>
                <w:szCs w:val="14"/>
              </w:rPr>
            </w:pPr>
            <w:r w:rsidRPr="00675108">
              <w:rPr>
                <w:b/>
                <w:sz w:val="14"/>
                <w:szCs w:val="14"/>
              </w:rPr>
              <w:t>Страховщик/Представитель</w:t>
            </w:r>
          </w:p>
          <w:p w:rsidR="00023F8A" w:rsidRPr="00675108" w:rsidRDefault="00023F8A" w:rsidP="00023F8A">
            <w:pPr>
              <w:ind w:left="-110"/>
              <w:jc w:val="center"/>
              <w:rPr>
                <w:b/>
                <w:sz w:val="14"/>
                <w:szCs w:val="14"/>
              </w:rPr>
            </w:pPr>
            <w:r w:rsidRPr="00675108">
              <w:rPr>
                <w:b/>
                <w:sz w:val="14"/>
                <w:szCs w:val="14"/>
              </w:rPr>
              <w:t>страховщика</w:t>
            </w:r>
          </w:p>
        </w:tc>
        <w:tc>
          <w:tcPr>
            <w:tcW w:w="852" w:type="dxa"/>
            <w:gridSpan w:val="2"/>
            <w:shd w:val="clear" w:color="auto" w:fill="auto"/>
            <w:vAlign w:val="center"/>
          </w:tcPr>
          <w:p w:rsidR="00023F8A" w:rsidRPr="00675108" w:rsidRDefault="00023F8A" w:rsidP="00023F8A">
            <w:pPr>
              <w:ind w:left="-110"/>
              <w:jc w:val="center"/>
              <w:rPr>
                <w:b/>
                <w:sz w:val="14"/>
                <w:szCs w:val="14"/>
              </w:rPr>
            </w:pPr>
          </w:p>
        </w:tc>
        <w:tc>
          <w:tcPr>
            <w:tcW w:w="2172" w:type="dxa"/>
            <w:gridSpan w:val="3"/>
            <w:shd w:val="clear" w:color="auto" w:fill="auto"/>
            <w:vAlign w:val="center"/>
          </w:tcPr>
          <w:p w:rsidR="00023F8A" w:rsidRPr="00675108" w:rsidRDefault="00023F8A" w:rsidP="00023F8A">
            <w:pPr>
              <w:ind w:left="-110"/>
              <w:jc w:val="center"/>
              <w:rPr>
                <w:b/>
                <w:sz w:val="14"/>
                <w:szCs w:val="14"/>
              </w:rPr>
            </w:pPr>
          </w:p>
        </w:tc>
      </w:tr>
      <w:tr w:rsidR="00023F8A" w:rsidRPr="00675108" w:rsidTr="00567E49">
        <w:trPr>
          <w:jc w:val="right"/>
        </w:trPr>
        <w:tc>
          <w:tcPr>
            <w:tcW w:w="1675" w:type="dxa"/>
            <w:gridSpan w:val="2"/>
            <w:vMerge/>
            <w:shd w:val="clear" w:color="auto" w:fill="auto"/>
            <w:vAlign w:val="center"/>
          </w:tcPr>
          <w:p w:rsidR="00023F8A" w:rsidRPr="00675108" w:rsidRDefault="00023F8A" w:rsidP="00023F8A">
            <w:pPr>
              <w:spacing w:before="20"/>
              <w:ind w:left="-108"/>
              <w:rPr>
                <w:sz w:val="14"/>
                <w:szCs w:val="14"/>
              </w:rPr>
            </w:pPr>
          </w:p>
        </w:tc>
        <w:tc>
          <w:tcPr>
            <w:tcW w:w="1349" w:type="dxa"/>
            <w:gridSpan w:val="4"/>
            <w:shd w:val="clear" w:color="auto" w:fill="auto"/>
            <w:vAlign w:val="center"/>
          </w:tcPr>
          <w:p w:rsidR="00023F8A" w:rsidRPr="00675108" w:rsidRDefault="00023F8A" w:rsidP="00023F8A">
            <w:pPr>
              <w:spacing w:before="20"/>
              <w:ind w:left="-110"/>
              <w:jc w:val="center"/>
              <w:rPr>
                <w:sz w:val="14"/>
                <w:szCs w:val="14"/>
              </w:rPr>
            </w:pPr>
            <w:r w:rsidRPr="00675108">
              <w:rPr>
                <w:sz w:val="14"/>
                <w:szCs w:val="14"/>
              </w:rPr>
              <w:t>подпись</w:t>
            </w:r>
          </w:p>
        </w:tc>
        <w:tc>
          <w:tcPr>
            <w:tcW w:w="1946" w:type="dxa"/>
            <w:gridSpan w:val="3"/>
            <w:shd w:val="clear" w:color="auto" w:fill="auto"/>
            <w:vAlign w:val="center"/>
          </w:tcPr>
          <w:p w:rsidR="00023F8A" w:rsidRPr="00675108" w:rsidRDefault="00023F8A" w:rsidP="00023F8A">
            <w:pPr>
              <w:spacing w:before="20"/>
              <w:ind w:left="-110"/>
              <w:jc w:val="center"/>
              <w:rPr>
                <w:sz w:val="14"/>
                <w:szCs w:val="14"/>
              </w:rPr>
            </w:pPr>
            <w:r w:rsidRPr="00675108">
              <w:rPr>
                <w:sz w:val="14"/>
                <w:szCs w:val="14"/>
              </w:rPr>
              <w:t>ФИО</w:t>
            </w:r>
          </w:p>
        </w:tc>
        <w:tc>
          <w:tcPr>
            <w:tcW w:w="2087" w:type="dxa"/>
            <w:gridSpan w:val="6"/>
            <w:vMerge/>
            <w:shd w:val="clear" w:color="auto" w:fill="auto"/>
            <w:vAlign w:val="center"/>
          </w:tcPr>
          <w:p w:rsidR="00023F8A" w:rsidRPr="00675108" w:rsidRDefault="00023F8A" w:rsidP="00023F8A">
            <w:pPr>
              <w:spacing w:before="20"/>
              <w:ind w:left="-108"/>
              <w:rPr>
                <w:sz w:val="14"/>
                <w:szCs w:val="14"/>
              </w:rPr>
            </w:pPr>
          </w:p>
        </w:tc>
        <w:tc>
          <w:tcPr>
            <w:tcW w:w="852" w:type="dxa"/>
            <w:gridSpan w:val="2"/>
            <w:shd w:val="clear" w:color="auto" w:fill="auto"/>
            <w:vAlign w:val="center"/>
          </w:tcPr>
          <w:p w:rsidR="00023F8A" w:rsidRPr="00675108" w:rsidRDefault="00023F8A" w:rsidP="00023F8A">
            <w:pPr>
              <w:spacing w:before="20"/>
              <w:ind w:left="-110"/>
              <w:jc w:val="center"/>
              <w:rPr>
                <w:sz w:val="14"/>
                <w:szCs w:val="14"/>
              </w:rPr>
            </w:pPr>
            <w:r w:rsidRPr="00675108">
              <w:rPr>
                <w:sz w:val="14"/>
                <w:szCs w:val="14"/>
              </w:rPr>
              <w:t>подпись</w:t>
            </w:r>
          </w:p>
        </w:tc>
        <w:tc>
          <w:tcPr>
            <w:tcW w:w="2172" w:type="dxa"/>
            <w:gridSpan w:val="3"/>
            <w:shd w:val="clear" w:color="auto" w:fill="auto"/>
            <w:vAlign w:val="center"/>
          </w:tcPr>
          <w:p w:rsidR="00023F8A" w:rsidRPr="00675108" w:rsidRDefault="00023F8A" w:rsidP="00023F8A">
            <w:pPr>
              <w:spacing w:before="20"/>
              <w:ind w:left="-110"/>
              <w:jc w:val="center"/>
              <w:rPr>
                <w:sz w:val="14"/>
                <w:szCs w:val="14"/>
              </w:rPr>
            </w:pPr>
            <w:r w:rsidRPr="00675108">
              <w:rPr>
                <w:sz w:val="14"/>
                <w:szCs w:val="14"/>
              </w:rPr>
              <w:t>ФИО</w:t>
            </w:r>
          </w:p>
        </w:tc>
      </w:tr>
      <w:tr w:rsidR="00023F8A" w:rsidRPr="00675108" w:rsidTr="00567E49">
        <w:trPr>
          <w:trHeight w:val="144"/>
          <w:jc w:val="right"/>
        </w:trPr>
        <w:tc>
          <w:tcPr>
            <w:tcW w:w="7057" w:type="dxa"/>
            <w:gridSpan w:val="15"/>
            <w:shd w:val="clear" w:color="auto" w:fill="auto"/>
            <w:vAlign w:val="center"/>
          </w:tcPr>
          <w:p w:rsidR="00023F8A" w:rsidRPr="00675108" w:rsidRDefault="00023F8A" w:rsidP="00023F8A">
            <w:pPr>
              <w:ind w:left="-110"/>
              <w:jc w:val="right"/>
              <w:rPr>
                <w:b/>
                <w:sz w:val="14"/>
                <w:szCs w:val="14"/>
              </w:rPr>
            </w:pPr>
          </w:p>
          <w:p w:rsidR="00023F8A" w:rsidRPr="00675108" w:rsidRDefault="00023F8A" w:rsidP="00023F8A">
            <w:pPr>
              <w:ind w:left="-110"/>
              <w:jc w:val="right"/>
              <w:rPr>
                <w:b/>
                <w:sz w:val="14"/>
                <w:szCs w:val="14"/>
              </w:rPr>
            </w:pPr>
            <w:r w:rsidRPr="00675108">
              <w:rPr>
                <w:b/>
                <w:sz w:val="14"/>
                <w:szCs w:val="14"/>
              </w:rPr>
              <w:t>ДАТА ЗАКЛЮЧЕНИЯ ДОПОЛНИТЕЛЬНОГО СОГЛАШЕНИЯ</w:t>
            </w:r>
          </w:p>
          <w:p w:rsidR="00023F8A" w:rsidRPr="00675108" w:rsidRDefault="00023F8A" w:rsidP="00023F8A">
            <w:pPr>
              <w:ind w:left="-110"/>
              <w:jc w:val="right"/>
              <w:rPr>
                <w:b/>
                <w:sz w:val="14"/>
                <w:szCs w:val="14"/>
              </w:rPr>
            </w:pPr>
            <w:r w:rsidRPr="00675108">
              <w:rPr>
                <w:b/>
                <w:sz w:val="14"/>
                <w:szCs w:val="14"/>
              </w:rPr>
              <w:t xml:space="preserve"> </w:t>
            </w:r>
          </w:p>
        </w:tc>
        <w:tc>
          <w:tcPr>
            <w:tcW w:w="3024" w:type="dxa"/>
            <w:gridSpan w:val="5"/>
            <w:shd w:val="clear" w:color="auto" w:fill="auto"/>
            <w:vAlign w:val="center"/>
          </w:tcPr>
          <w:p w:rsidR="00023F8A" w:rsidRPr="00675108" w:rsidRDefault="00023F8A" w:rsidP="00023F8A">
            <w:pPr>
              <w:ind w:left="-108"/>
              <w:rPr>
                <w:sz w:val="14"/>
                <w:szCs w:val="14"/>
              </w:rPr>
            </w:pPr>
            <w:r w:rsidRPr="00675108">
              <w:rPr>
                <w:sz w:val="14"/>
                <w:szCs w:val="14"/>
              </w:rPr>
              <w:t xml:space="preserve">       «_____»_________________20___г.</w:t>
            </w:r>
          </w:p>
        </w:tc>
      </w:tr>
    </w:tbl>
    <w:p w:rsidR="00023F8A" w:rsidRPr="00675108" w:rsidRDefault="00023F8A" w:rsidP="00023F8A">
      <w:pPr>
        <w:rPr>
          <w:sz w:val="14"/>
          <w:szCs w:val="14"/>
        </w:rPr>
      </w:pPr>
    </w:p>
    <w:p w:rsidR="00023F8A" w:rsidRPr="00675108" w:rsidRDefault="00023F8A" w:rsidP="00023F8A">
      <w:pPr>
        <w:rPr>
          <w:sz w:val="14"/>
          <w:szCs w:val="14"/>
        </w:rPr>
      </w:pPr>
    </w:p>
    <w:p w:rsidR="00023F8A" w:rsidRPr="00675108" w:rsidRDefault="00023F8A" w:rsidP="00023F8A">
      <w:pPr>
        <w:pStyle w:val="af9"/>
        <w:jc w:val="right"/>
      </w:pPr>
    </w:p>
    <w:p w:rsidR="00023F8A" w:rsidRPr="00675108" w:rsidRDefault="00023F8A" w:rsidP="00023F8A">
      <w:pPr>
        <w:pStyle w:val="af9"/>
        <w:jc w:val="right"/>
      </w:pPr>
    </w:p>
    <w:p w:rsidR="00023F8A" w:rsidRPr="00675108" w:rsidRDefault="00023F8A" w:rsidP="00023F8A">
      <w:pPr>
        <w:pStyle w:val="af9"/>
        <w:jc w:val="right"/>
      </w:pPr>
    </w:p>
    <w:p w:rsidR="00023F8A" w:rsidRPr="00675108" w:rsidRDefault="00023F8A" w:rsidP="00023F8A">
      <w:pPr>
        <w:pStyle w:val="af9"/>
        <w:jc w:val="right"/>
        <w:rPr>
          <w:b/>
          <w:sz w:val="24"/>
          <w:szCs w:val="24"/>
        </w:rPr>
      </w:pPr>
    </w:p>
    <w:p w:rsidR="00023F8A" w:rsidRPr="00675108" w:rsidRDefault="00023F8A" w:rsidP="00790A81">
      <w:pPr>
        <w:pStyle w:val="af9"/>
        <w:tabs>
          <w:tab w:val="left" w:pos="284"/>
        </w:tabs>
        <w:ind w:left="-142"/>
        <w:jc w:val="right"/>
        <w:rPr>
          <w:b/>
          <w:sz w:val="24"/>
          <w:szCs w:val="24"/>
        </w:rPr>
      </w:pPr>
      <w:r w:rsidRPr="00675108">
        <w:rPr>
          <w:b/>
          <w:sz w:val="24"/>
          <w:szCs w:val="24"/>
        </w:rPr>
        <w:t xml:space="preserve">Приложение №12                                                                         </w:t>
      </w:r>
    </w:p>
    <w:p w:rsidR="00597E5B" w:rsidRPr="00675108" w:rsidRDefault="00597E5B" w:rsidP="00597E5B">
      <w:pPr>
        <w:pStyle w:val="a7"/>
        <w:shd w:val="clear" w:color="auto" w:fill="auto"/>
        <w:jc w:val="right"/>
        <w:rPr>
          <w:b w:val="0"/>
        </w:rPr>
      </w:pPr>
      <w:r w:rsidRPr="00675108">
        <w:rPr>
          <w:b w:val="0"/>
        </w:rPr>
        <w:t xml:space="preserve">к «Комплексным правилам страхования имущества и </w:t>
      </w:r>
    </w:p>
    <w:p w:rsidR="00597E5B" w:rsidRPr="00675108" w:rsidRDefault="00597E5B" w:rsidP="00597E5B">
      <w:pPr>
        <w:pStyle w:val="a7"/>
        <w:shd w:val="clear" w:color="auto" w:fill="auto"/>
        <w:jc w:val="right"/>
        <w:rPr>
          <w:b w:val="0"/>
        </w:rPr>
      </w:pPr>
      <w:r w:rsidRPr="00675108">
        <w:rPr>
          <w:b w:val="0"/>
        </w:rPr>
        <w:t>гражданской ответственности, а также сопутствующих рисков»</w:t>
      </w:r>
    </w:p>
    <w:p w:rsidR="00023F8A" w:rsidRPr="00675108" w:rsidRDefault="00023F8A" w:rsidP="00790A81">
      <w:pPr>
        <w:pStyle w:val="af9"/>
        <w:tabs>
          <w:tab w:val="left" w:pos="284"/>
        </w:tabs>
        <w:ind w:left="-142"/>
        <w:jc w:val="right"/>
        <w:rPr>
          <w:sz w:val="24"/>
          <w:szCs w:val="24"/>
        </w:rPr>
      </w:pPr>
      <w:r w:rsidRPr="00675108">
        <w:rPr>
          <w:sz w:val="24"/>
          <w:szCs w:val="24"/>
        </w:rPr>
        <w:t xml:space="preserve"> </w:t>
      </w:r>
    </w:p>
    <w:p w:rsidR="00023F8A" w:rsidRPr="00675108" w:rsidRDefault="00023F8A" w:rsidP="00790A81">
      <w:pPr>
        <w:pStyle w:val="af9"/>
        <w:tabs>
          <w:tab w:val="left" w:pos="284"/>
        </w:tabs>
        <w:ind w:left="-142"/>
        <w:jc w:val="right"/>
        <w:rPr>
          <w:sz w:val="24"/>
          <w:szCs w:val="24"/>
        </w:rPr>
      </w:pPr>
      <w:r w:rsidRPr="00675108">
        <w:rPr>
          <w:sz w:val="24"/>
          <w:szCs w:val="24"/>
        </w:rPr>
        <w:t xml:space="preserve">  </w:t>
      </w:r>
    </w:p>
    <w:p w:rsidR="00023F8A" w:rsidRPr="00675108" w:rsidRDefault="00023F8A" w:rsidP="00790A81">
      <w:pPr>
        <w:tabs>
          <w:tab w:val="left" w:pos="284"/>
        </w:tabs>
        <w:ind w:left="-142"/>
        <w:rPr>
          <w:b/>
          <w:bCs/>
          <w:sz w:val="24"/>
          <w:szCs w:val="24"/>
        </w:rPr>
      </w:pPr>
      <w:r w:rsidRPr="00675108">
        <w:rPr>
          <w:b/>
          <w:bCs/>
          <w:color w:val="999999"/>
          <w:sz w:val="24"/>
          <w:szCs w:val="24"/>
        </w:rPr>
        <w:t xml:space="preserve">Наименование продукта </w:t>
      </w:r>
      <w:r w:rsidRPr="00675108">
        <w:rPr>
          <w:b/>
          <w:bCs/>
          <w:sz w:val="24"/>
          <w:szCs w:val="24"/>
        </w:rPr>
        <w:t xml:space="preserve">         </w:t>
      </w:r>
    </w:p>
    <w:p w:rsidR="00023F8A" w:rsidRPr="00675108" w:rsidRDefault="00023F8A" w:rsidP="00790A81">
      <w:pPr>
        <w:tabs>
          <w:tab w:val="left" w:pos="284"/>
        </w:tabs>
        <w:ind w:left="-142"/>
        <w:jc w:val="center"/>
        <w:rPr>
          <w:b/>
          <w:bCs/>
          <w:sz w:val="24"/>
          <w:szCs w:val="24"/>
        </w:rPr>
      </w:pPr>
      <w:r w:rsidRPr="00675108">
        <w:rPr>
          <w:b/>
          <w:bCs/>
          <w:sz w:val="24"/>
          <w:szCs w:val="24"/>
        </w:rPr>
        <w:t>ПОЛИС №__________________________</w:t>
      </w:r>
    </w:p>
    <w:p w:rsidR="00023F8A" w:rsidRPr="00675108" w:rsidRDefault="00023F8A" w:rsidP="00790A81">
      <w:pPr>
        <w:tabs>
          <w:tab w:val="left" w:pos="284"/>
        </w:tabs>
        <w:ind w:left="-142"/>
        <w:jc w:val="center"/>
        <w:rPr>
          <w:sz w:val="24"/>
          <w:szCs w:val="24"/>
        </w:rPr>
      </w:pPr>
      <w:r w:rsidRPr="00675108">
        <w:rPr>
          <w:b/>
          <w:bCs/>
          <w:sz w:val="24"/>
          <w:szCs w:val="24"/>
        </w:rPr>
        <w:t>страхования двух и более объектов</w:t>
      </w:r>
    </w:p>
    <w:p w:rsidR="00023F8A" w:rsidRPr="00675108" w:rsidRDefault="00023F8A" w:rsidP="00790A81">
      <w:pPr>
        <w:tabs>
          <w:tab w:val="left" w:pos="284"/>
        </w:tabs>
        <w:ind w:left="-142"/>
        <w:jc w:val="both"/>
        <w:rPr>
          <w:sz w:val="24"/>
          <w:szCs w:val="24"/>
        </w:rPr>
      </w:pPr>
    </w:p>
    <w:p w:rsidR="00023F8A" w:rsidRPr="00675108" w:rsidRDefault="00023F8A" w:rsidP="00790A81">
      <w:pPr>
        <w:pStyle w:val="af9"/>
        <w:tabs>
          <w:tab w:val="left" w:pos="284"/>
        </w:tabs>
        <w:ind w:left="-142"/>
        <w:jc w:val="both"/>
        <w:rPr>
          <w:sz w:val="24"/>
          <w:szCs w:val="24"/>
        </w:rPr>
      </w:pPr>
      <w:r w:rsidRPr="00675108">
        <w:rPr>
          <w:sz w:val="24"/>
          <w:szCs w:val="24"/>
        </w:rPr>
        <w:t xml:space="preserve">Настоящим полисом подтверждается факт заключения договора страхования </w:t>
      </w:r>
      <w:r w:rsidRPr="00675108">
        <w:rPr>
          <w:color w:val="999999"/>
          <w:sz w:val="24"/>
          <w:szCs w:val="24"/>
        </w:rPr>
        <w:t xml:space="preserve">имущества и гражданской ответственности, а также сопутствующих рисков (указывается исходя из перечня застрахованных объектов) </w:t>
      </w:r>
      <w:r w:rsidRPr="00675108">
        <w:rPr>
          <w:sz w:val="24"/>
          <w:szCs w:val="24"/>
        </w:rPr>
        <w:t>(далее – Договор). Исполнение, изменение условий и прекращение Договора выполняются согласно «</w:t>
      </w:r>
      <w:r w:rsidR="00DA51EE" w:rsidRPr="00675108">
        <w:rPr>
          <w:sz w:val="24"/>
          <w:szCs w:val="24"/>
        </w:rPr>
        <w:t xml:space="preserve">Комплексным правилам страхования имущества и гражданской ответственности, а также сопутствующих рисков </w:t>
      </w:r>
      <w:r w:rsidRPr="00675108">
        <w:rPr>
          <w:sz w:val="24"/>
          <w:szCs w:val="24"/>
        </w:rPr>
        <w:t xml:space="preserve">» </w:t>
      </w:r>
      <w:r w:rsidR="00EB5388" w:rsidRPr="00675108">
        <w:rPr>
          <w:sz w:val="24"/>
          <w:szCs w:val="24"/>
        </w:rPr>
        <w:t>СПАО</w:t>
      </w:r>
      <w:r w:rsidRPr="00675108">
        <w:rPr>
          <w:sz w:val="24"/>
          <w:szCs w:val="24"/>
        </w:rPr>
        <w:t xml:space="preserve"> «Ингосстрах» от «____» ____ 20__ года </w:t>
      </w:r>
      <w:r w:rsidRPr="00675108">
        <w:rPr>
          <w:color w:val="808080"/>
          <w:sz w:val="24"/>
          <w:szCs w:val="24"/>
        </w:rPr>
        <w:t>(при страховании риска гражданской ответственности и/или сопутствующих рисков в тексте указывается, что договор заключен также в соответствии с Дополнительными условиями к Правилам страхования и их наименования)</w:t>
      </w:r>
      <w:r w:rsidRPr="00675108">
        <w:rPr>
          <w:sz w:val="24"/>
          <w:szCs w:val="24"/>
        </w:rPr>
        <w:t xml:space="preserve"> (далее – Правила). Указанные Правила являются неотъемлемой частью Договора страхования, подписывая настоящий Договор, Страхователь подтверждает, что с условиями Правил ознакомлен, согласен и обязуется их выполнять.</w:t>
      </w:r>
    </w:p>
    <w:p w:rsidR="00023F8A" w:rsidRPr="00675108" w:rsidRDefault="00023F8A" w:rsidP="00790A81">
      <w:pPr>
        <w:numPr>
          <w:ilvl w:val="0"/>
          <w:numId w:val="103"/>
        </w:numPr>
        <w:tabs>
          <w:tab w:val="clear" w:pos="720"/>
          <w:tab w:val="left" w:pos="284"/>
        </w:tabs>
        <w:ind w:left="-142" w:right="-6" w:firstLine="0"/>
        <w:jc w:val="both"/>
        <w:rPr>
          <w:color w:val="999999"/>
          <w:sz w:val="24"/>
          <w:szCs w:val="24"/>
        </w:rPr>
      </w:pPr>
      <w:r w:rsidRPr="00675108">
        <w:rPr>
          <w:sz w:val="24"/>
          <w:szCs w:val="24"/>
        </w:rPr>
        <w:t>Страхователь</w:t>
      </w:r>
      <w:r w:rsidRPr="00675108">
        <w:rPr>
          <w:color w:val="999999"/>
          <w:sz w:val="24"/>
          <w:szCs w:val="24"/>
        </w:rPr>
        <w:t xml:space="preserve">: __________________________________________________________ (указываются ФИО, адрес и паспортные данные (при наличии) Страхователя – физ. лица либо наименование, адрес и реквизиты Страхователя – </w:t>
      </w:r>
      <w:proofErr w:type="spellStart"/>
      <w:r w:rsidRPr="00675108">
        <w:rPr>
          <w:color w:val="999999"/>
          <w:sz w:val="24"/>
          <w:szCs w:val="24"/>
        </w:rPr>
        <w:t>юр.лица</w:t>
      </w:r>
      <w:proofErr w:type="spellEnd"/>
      <w:r w:rsidRPr="00675108">
        <w:rPr>
          <w:color w:val="999999"/>
          <w:sz w:val="24"/>
          <w:szCs w:val="24"/>
        </w:rPr>
        <w:t>)</w:t>
      </w:r>
    </w:p>
    <w:p w:rsidR="00023F8A" w:rsidRPr="00675108" w:rsidRDefault="00023F8A" w:rsidP="00790A81">
      <w:pPr>
        <w:numPr>
          <w:ilvl w:val="0"/>
          <w:numId w:val="103"/>
        </w:numPr>
        <w:tabs>
          <w:tab w:val="clear" w:pos="720"/>
          <w:tab w:val="left" w:pos="284"/>
        </w:tabs>
        <w:ind w:left="-142" w:right="-6" w:firstLine="0"/>
        <w:jc w:val="both"/>
        <w:rPr>
          <w:sz w:val="24"/>
          <w:szCs w:val="24"/>
        </w:rPr>
      </w:pPr>
      <w:r w:rsidRPr="00675108">
        <w:rPr>
          <w:sz w:val="24"/>
          <w:szCs w:val="24"/>
        </w:rPr>
        <w:t>Выгодоприобретатель:</w:t>
      </w:r>
      <w:r w:rsidRPr="00675108">
        <w:rPr>
          <w:color w:val="999999"/>
          <w:sz w:val="24"/>
          <w:szCs w:val="24"/>
        </w:rPr>
        <w:t>________________________________________</w:t>
      </w:r>
      <w:r w:rsidR="00790A81" w:rsidRPr="00675108">
        <w:rPr>
          <w:color w:val="999999"/>
          <w:sz w:val="24"/>
          <w:szCs w:val="24"/>
        </w:rPr>
        <w:t>___</w:t>
      </w:r>
      <w:r w:rsidRPr="00675108">
        <w:rPr>
          <w:color w:val="999999"/>
          <w:sz w:val="24"/>
          <w:szCs w:val="24"/>
        </w:rPr>
        <w:t xml:space="preserve">(при необходимости указываются ФИО, адрес и паспортные данные (при наличии) Выгодоприобретателя – физ. лица либо наименование, адрес и реквизиты Выгодоприобретателя – </w:t>
      </w:r>
      <w:proofErr w:type="spellStart"/>
      <w:r w:rsidRPr="00675108">
        <w:rPr>
          <w:color w:val="999999"/>
          <w:sz w:val="24"/>
          <w:szCs w:val="24"/>
        </w:rPr>
        <w:t>юр.лица</w:t>
      </w:r>
      <w:proofErr w:type="spellEnd"/>
      <w:r w:rsidRPr="00675108">
        <w:rPr>
          <w:color w:val="999999"/>
          <w:sz w:val="24"/>
          <w:szCs w:val="24"/>
        </w:rPr>
        <w:t>), информация может быть указана в таблице, размещенной в п. 10 настоящего полиса.</w:t>
      </w:r>
    </w:p>
    <w:p w:rsidR="00023F8A" w:rsidRPr="00675108" w:rsidRDefault="00023F8A" w:rsidP="00790A81">
      <w:pPr>
        <w:numPr>
          <w:ilvl w:val="0"/>
          <w:numId w:val="103"/>
        </w:numPr>
        <w:tabs>
          <w:tab w:val="left" w:pos="284"/>
          <w:tab w:val="left" w:pos="720"/>
        </w:tabs>
        <w:ind w:left="-142" w:right="-6" w:firstLine="0"/>
        <w:jc w:val="both"/>
        <w:rPr>
          <w:sz w:val="24"/>
          <w:szCs w:val="24"/>
        </w:rPr>
      </w:pPr>
      <w:r w:rsidRPr="00675108">
        <w:rPr>
          <w:sz w:val="24"/>
          <w:szCs w:val="24"/>
        </w:rPr>
        <w:t xml:space="preserve">Объект страхования: </w:t>
      </w:r>
      <w:r w:rsidRPr="00675108">
        <w:rPr>
          <w:color w:val="999999"/>
          <w:sz w:val="24"/>
          <w:szCs w:val="24"/>
        </w:rPr>
        <w:t>_______________________________________</w:t>
      </w:r>
      <w:r w:rsidR="00790A81" w:rsidRPr="00675108">
        <w:rPr>
          <w:color w:val="999999"/>
          <w:sz w:val="24"/>
          <w:szCs w:val="24"/>
        </w:rPr>
        <w:t>___</w:t>
      </w:r>
      <w:r w:rsidRPr="00675108">
        <w:rPr>
          <w:color w:val="999999"/>
          <w:sz w:val="24"/>
          <w:szCs w:val="24"/>
        </w:rPr>
        <w:t xml:space="preserve">(тип имущества, в соответствии с п. 2.2 Правил, может быть указан в таблице, размещенной в п. 10 настоящего полиса.) </w:t>
      </w:r>
    </w:p>
    <w:p w:rsidR="00023F8A" w:rsidRPr="00675108" w:rsidRDefault="00023F8A" w:rsidP="00790A81">
      <w:pPr>
        <w:numPr>
          <w:ilvl w:val="0"/>
          <w:numId w:val="103"/>
        </w:numPr>
        <w:tabs>
          <w:tab w:val="left" w:pos="284"/>
          <w:tab w:val="left" w:pos="720"/>
        </w:tabs>
        <w:ind w:left="-142" w:right="-6" w:firstLine="0"/>
        <w:jc w:val="both"/>
        <w:rPr>
          <w:sz w:val="24"/>
          <w:szCs w:val="24"/>
        </w:rPr>
      </w:pPr>
      <w:r w:rsidRPr="00675108">
        <w:rPr>
          <w:sz w:val="24"/>
          <w:szCs w:val="24"/>
        </w:rPr>
        <w:t>Вид имущества</w:t>
      </w:r>
      <w:r w:rsidRPr="00675108">
        <w:rPr>
          <w:color w:val="999999"/>
          <w:sz w:val="24"/>
          <w:szCs w:val="24"/>
        </w:rPr>
        <w:t>: ____________________________________________(при наличии, в соответствии с п. 2.8 Правил, может быть указан в таблице, размещенной в п. 10 настоящего полиса)</w:t>
      </w:r>
      <w:r w:rsidRPr="00675108">
        <w:rPr>
          <w:sz w:val="24"/>
          <w:szCs w:val="24"/>
        </w:rPr>
        <w:t xml:space="preserve"> </w:t>
      </w:r>
    </w:p>
    <w:p w:rsidR="00023F8A" w:rsidRPr="00675108" w:rsidRDefault="00023F8A" w:rsidP="00790A81">
      <w:pPr>
        <w:numPr>
          <w:ilvl w:val="0"/>
          <w:numId w:val="103"/>
        </w:numPr>
        <w:tabs>
          <w:tab w:val="left" w:pos="284"/>
          <w:tab w:val="left" w:pos="720"/>
        </w:tabs>
        <w:ind w:left="-142" w:right="-6" w:firstLine="0"/>
        <w:jc w:val="both"/>
        <w:rPr>
          <w:color w:val="999999"/>
          <w:sz w:val="24"/>
          <w:szCs w:val="24"/>
        </w:rPr>
      </w:pPr>
      <w:r w:rsidRPr="00675108">
        <w:rPr>
          <w:sz w:val="24"/>
          <w:szCs w:val="24"/>
        </w:rPr>
        <w:t xml:space="preserve">Застрахованные риски: </w:t>
      </w:r>
      <w:r w:rsidRPr="00675108">
        <w:rPr>
          <w:color w:val="999999"/>
          <w:sz w:val="24"/>
          <w:szCs w:val="24"/>
        </w:rPr>
        <w:t>__________________</w:t>
      </w:r>
      <w:r w:rsidR="00790A81" w:rsidRPr="00675108">
        <w:rPr>
          <w:color w:val="999999"/>
          <w:sz w:val="24"/>
          <w:szCs w:val="24"/>
        </w:rPr>
        <w:t>________________________</w:t>
      </w:r>
      <w:r w:rsidRPr="00675108">
        <w:rPr>
          <w:color w:val="999999"/>
          <w:sz w:val="24"/>
          <w:szCs w:val="24"/>
        </w:rPr>
        <w:t>(согласно условиям Договора, могут быть указаны в таблице, размещенной в п. 10 настоящего полиса)</w:t>
      </w:r>
    </w:p>
    <w:p w:rsidR="00023F8A" w:rsidRPr="00675108" w:rsidRDefault="00023F8A" w:rsidP="00790A81">
      <w:pPr>
        <w:numPr>
          <w:ilvl w:val="0"/>
          <w:numId w:val="103"/>
        </w:numPr>
        <w:tabs>
          <w:tab w:val="left" w:pos="284"/>
          <w:tab w:val="left" w:pos="720"/>
        </w:tabs>
        <w:ind w:left="-142" w:right="-6" w:firstLine="0"/>
        <w:jc w:val="both"/>
        <w:rPr>
          <w:color w:val="999999"/>
          <w:sz w:val="24"/>
          <w:szCs w:val="24"/>
        </w:rPr>
      </w:pPr>
      <w:r w:rsidRPr="00675108">
        <w:rPr>
          <w:sz w:val="24"/>
          <w:szCs w:val="24"/>
        </w:rPr>
        <w:t xml:space="preserve">Система и лимит возмещения: </w:t>
      </w:r>
      <w:r w:rsidRPr="00675108">
        <w:rPr>
          <w:color w:val="999999"/>
          <w:sz w:val="24"/>
          <w:szCs w:val="24"/>
        </w:rPr>
        <w:t>___________</w:t>
      </w:r>
      <w:r w:rsidR="00790A81" w:rsidRPr="00675108">
        <w:rPr>
          <w:color w:val="999999"/>
          <w:sz w:val="24"/>
          <w:szCs w:val="24"/>
        </w:rPr>
        <w:t>_______________________</w:t>
      </w:r>
      <w:r w:rsidRPr="00675108">
        <w:rPr>
          <w:color w:val="999999"/>
          <w:sz w:val="24"/>
          <w:szCs w:val="24"/>
        </w:rPr>
        <w:t>(при необходимости, могут быть указаны в таблице, размещенной в п. 10 настоящего полиса)</w:t>
      </w:r>
    </w:p>
    <w:p w:rsidR="00023F8A" w:rsidRPr="00675108" w:rsidRDefault="00023F8A" w:rsidP="00790A81">
      <w:pPr>
        <w:numPr>
          <w:ilvl w:val="0"/>
          <w:numId w:val="103"/>
        </w:numPr>
        <w:tabs>
          <w:tab w:val="left" w:pos="284"/>
          <w:tab w:val="left" w:pos="720"/>
        </w:tabs>
        <w:ind w:left="-142" w:right="-6" w:firstLine="0"/>
        <w:jc w:val="both"/>
        <w:rPr>
          <w:color w:val="999999"/>
          <w:sz w:val="24"/>
          <w:szCs w:val="24"/>
        </w:rPr>
      </w:pPr>
      <w:r w:rsidRPr="00675108">
        <w:rPr>
          <w:sz w:val="24"/>
          <w:szCs w:val="24"/>
        </w:rPr>
        <w:t xml:space="preserve">Форма возмещения ущерба: </w:t>
      </w:r>
      <w:r w:rsidR="00E637B6" w:rsidRPr="00675108">
        <w:rPr>
          <w:color w:val="999999"/>
          <w:sz w:val="24"/>
          <w:szCs w:val="24"/>
        </w:rPr>
        <w:t>_________________________</w:t>
      </w:r>
      <w:r w:rsidRPr="00675108">
        <w:rPr>
          <w:color w:val="999999"/>
          <w:sz w:val="24"/>
          <w:szCs w:val="24"/>
        </w:rPr>
        <w:t xml:space="preserve">____________ (может быть указана в таблице, размещенной в п. 10 настоящего полиса) </w:t>
      </w:r>
    </w:p>
    <w:p w:rsidR="00E637B6" w:rsidRPr="00675108" w:rsidRDefault="00023F8A" w:rsidP="00790A81">
      <w:pPr>
        <w:numPr>
          <w:ilvl w:val="0"/>
          <w:numId w:val="103"/>
        </w:numPr>
        <w:tabs>
          <w:tab w:val="left" w:pos="284"/>
          <w:tab w:val="left" w:pos="720"/>
        </w:tabs>
        <w:ind w:left="-142" w:right="-6" w:firstLine="0"/>
        <w:jc w:val="both"/>
        <w:rPr>
          <w:color w:val="999999"/>
          <w:sz w:val="24"/>
          <w:szCs w:val="24"/>
        </w:rPr>
      </w:pPr>
      <w:r w:rsidRPr="00675108">
        <w:rPr>
          <w:sz w:val="24"/>
          <w:szCs w:val="24"/>
        </w:rPr>
        <w:t xml:space="preserve">Франшиза </w:t>
      </w:r>
      <w:r w:rsidRPr="00675108">
        <w:rPr>
          <w:color w:val="999999"/>
          <w:sz w:val="24"/>
          <w:szCs w:val="24"/>
        </w:rPr>
        <w:t>(при наличии, может быть указана в таблице п. 10 настоящего полиса):___________________________________________________</w:t>
      </w:r>
    </w:p>
    <w:p w:rsidR="00023F8A" w:rsidRPr="00675108" w:rsidRDefault="00023F8A" w:rsidP="00790A81">
      <w:pPr>
        <w:numPr>
          <w:ilvl w:val="0"/>
          <w:numId w:val="103"/>
        </w:numPr>
        <w:tabs>
          <w:tab w:val="left" w:pos="284"/>
          <w:tab w:val="left" w:pos="720"/>
        </w:tabs>
        <w:ind w:left="-142" w:right="-6" w:firstLine="0"/>
        <w:jc w:val="both"/>
        <w:rPr>
          <w:color w:val="999999"/>
          <w:sz w:val="24"/>
          <w:szCs w:val="24"/>
        </w:rPr>
      </w:pPr>
      <w:r w:rsidRPr="00675108">
        <w:rPr>
          <w:sz w:val="24"/>
          <w:szCs w:val="24"/>
        </w:rPr>
        <w:t xml:space="preserve">Территория страхования: </w:t>
      </w:r>
      <w:r w:rsidRPr="00675108">
        <w:rPr>
          <w:color w:val="999999"/>
          <w:sz w:val="24"/>
          <w:szCs w:val="24"/>
        </w:rPr>
        <w:t>________________________________________________</w:t>
      </w:r>
      <w:r w:rsidRPr="00675108">
        <w:rPr>
          <w:sz w:val="24"/>
          <w:szCs w:val="24"/>
        </w:rPr>
        <w:t xml:space="preserve"> </w:t>
      </w:r>
      <w:r w:rsidRPr="00675108">
        <w:rPr>
          <w:color w:val="999999"/>
          <w:sz w:val="24"/>
          <w:szCs w:val="24"/>
        </w:rPr>
        <w:t>(может быть указана в таблице, размещенной в п. 10 настоящего полиса).</w:t>
      </w:r>
      <w:r w:rsidRPr="00675108">
        <w:rPr>
          <w:sz w:val="24"/>
          <w:szCs w:val="24"/>
        </w:rPr>
        <w:t xml:space="preserve"> </w:t>
      </w:r>
    </w:p>
    <w:p w:rsidR="00023F8A" w:rsidRPr="00675108" w:rsidRDefault="00023F8A" w:rsidP="00790A81">
      <w:pPr>
        <w:numPr>
          <w:ilvl w:val="0"/>
          <w:numId w:val="103"/>
        </w:numPr>
        <w:tabs>
          <w:tab w:val="left" w:pos="284"/>
          <w:tab w:val="left" w:pos="720"/>
        </w:tabs>
        <w:ind w:left="-142" w:right="-6" w:firstLine="0"/>
        <w:jc w:val="both"/>
        <w:rPr>
          <w:color w:val="999999"/>
          <w:sz w:val="24"/>
          <w:szCs w:val="24"/>
        </w:rPr>
      </w:pPr>
      <w:r w:rsidRPr="00675108">
        <w:rPr>
          <w:sz w:val="24"/>
          <w:szCs w:val="24"/>
        </w:rPr>
        <w:t xml:space="preserve">Условия страхования: </w:t>
      </w:r>
      <w:r w:rsidRPr="00675108">
        <w:rPr>
          <w:color w:val="999999"/>
          <w:sz w:val="24"/>
          <w:szCs w:val="24"/>
        </w:rPr>
        <w:t>(указывается в виде таблицы, по тексту полиса либо в отдельном приложении):</w:t>
      </w:r>
    </w:p>
    <w:p w:rsidR="00023F8A" w:rsidRPr="00675108" w:rsidRDefault="00023F8A" w:rsidP="00023F8A">
      <w:pPr>
        <w:tabs>
          <w:tab w:val="left" w:pos="720"/>
        </w:tabs>
        <w:ind w:left="-540" w:right="-6"/>
        <w:rPr>
          <w:sz w:val="12"/>
          <w:szCs w:val="12"/>
        </w:rPr>
      </w:pPr>
    </w:p>
    <w:tbl>
      <w:tblPr>
        <w:tblW w:w="0" w:type="auto"/>
        <w:jc w:val="righ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2420"/>
        <w:gridCol w:w="900"/>
        <w:gridCol w:w="2160"/>
        <w:gridCol w:w="1800"/>
        <w:gridCol w:w="1980"/>
      </w:tblGrid>
      <w:tr w:rsidR="00023F8A" w:rsidRPr="00675108" w:rsidTr="00E637B6">
        <w:trPr>
          <w:trHeight w:val="70"/>
          <w:jc w:val="right"/>
        </w:trPr>
        <w:tc>
          <w:tcPr>
            <w:tcW w:w="9900" w:type="dxa"/>
            <w:gridSpan w:val="6"/>
            <w:vAlign w:val="center"/>
          </w:tcPr>
          <w:p w:rsidR="00023F8A" w:rsidRPr="00675108" w:rsidRDefault="00023F8A" w:rsidP="00023F8A">
            <w:pPr>
              <w:tabs>
                <w:tab w:val="left" w:pos="378"/>
              </w:tabs>
              <w:ind w:right="-6"/>
              <w:jc w:val="center"/>
            </w:pPr>
            <w:r w:rsidRPr="00675108">
              <w:t>Перечень застрахованных объектов</w:t>
            </w:r>
          </w:p>
        </w:tc>
      </w:tr>
      <w:tr w:rsidR="00023F8A" w:rsidRPr="00675108" w:rsidTr="00E637B6">
        <w:trPr>
          <w:trHeight w:val="612"/>
          <w:jc w:val="right"/>
        </w:trPr>
        <w:tc>
          <w:tcPr>
            <w:tcW w:w="640" w:type="dxa"/>
            <w:vAlign w:val="center"/>
          </w:tcPr>
          <w:p w:rsidR="00023F8A" w:rsidRPr="00675108" w:rsidRDefault="00023F8A" w:rsidP="00023F8A">
            <w:pPr>
              <w:tabs>
                <w:tab w:val="left" w:pos="378"/>
              </w:tabs>
              <w:ind w:right="-6"/>
              <w:jc w:val="center"/>
            </w:pPr>
            <w:r w:rsidRPr="00675108">
              <w:t>п/п</w:t>
            </w:r>
          </w:p>
        </w:tc>
        <w:tc>
          <w:tcPr>
            <w:tcW w:w="2420" w:type="dxa"/>
            <w:vAlign w:val="center"/>
          </w:tcPr>
          <w:p w:rsidR="00023F8A" w:rsidRPr="00675108" w:rsidRDefault="00023F8A" w:rsidP="00023F8A">
            <w:pPr>
              <w:tabs>
                <w:tab w:val="left" w:pos="378"/>
              </w:tabs>
              <w:ind w:right="-6"/>
              <w:jc w:val="center"/>
              <w:rPr>
                <w:color w:val="999999"/>
              </w:rPr>
            </w:pPr>
            <w:r w:rsidRPr="00675108">
              <w:t xml:space="preserve">№ </w:t>
            </w:r>
            <w:r w:rsidRPr="00675108">
              <w:rPr>
                <w:color w:val="999999"/>
              </w:rPr>
              <w:t>помещения</w:t>
            </w:r>
          </w:p>
          <w:p w:rsidR="00023F8A" w:rsidRPr="00675108" w:rsidRDefault="00023F8A" w:rsidP="00023F8A">
            <w:pPr>
              <w:tabs>
                <w:tab w:val="left" w:pos="378"/>
              </w:tabs>
              <w:ind w:right="-6"/>
              <w:jc w:val="center"/>
            </w:pPr>
            <w:r w:rsidRPr="00675108">
              <w:rPr>
                <w:color w:val="999999"/>
              </w:rPr>
              <w:t>(согласно п. 2.2 Правил)</w:t>
            </w:r>
          </w:p>
        </w:tc>
        <w:tc>
          <w:tcPr>
            <w:tcW w:w="900" w:type="dxa"/>
            <w:vAlign w:val="center"/>
          </w:tcPr>
          <w:p w:rsidR="00023F8A" w:rsidRPr="00675108" w:rsidRDefault="00023F8A" w:rsidP="00023F8A">
            <w:pPr>
              <w:tabs>
                <w:tab w:val="left" w:pos="378"/>
              </w:tabs>
              <w:ind w:right="-6"/>
              <w:jc w:val="center"/>
            </w:pPr>
            <w:r w:rsidRPr="00675108">
              <w:rPr>
                <w:color w:val="999999"/>
              </w:rPr>
              <w:t>Иное</w:t>
            </w:r>
          </w:p>
        </w:tc>
        <w:tc>
          <w:tcPr>
            <w:tcW w:w="2160" w:type="dxa"/>
            <w:vAlign w:val="center"/>
          </w:tcPr>
          <w:p w:rsidR="00023F8A" w:rsidRPr="00675108" w:rsidRDefault="00023F8A" w:rsidP="00023F8A">
            <w:pPr>
              <w:tabs>
                <w:tab w:val="left" w:pos="378"/>
              </w:tabs>
              <w:ind w:right="-6"/>
              <w:jc w:val="center"/>
            </w:pPr>
            <w:r w:rsidRPr="00675108">
              <w:t>Страховая стоимость</w:t>
            </w:r>
          </w:p>
          <w:p w:rsidR="00023F8A" w:rsidRPr="00675108" w:rsidRDefault="00023F8A" w:rsidP="00023F8A">
            <w:pPr>
              <w:tabs>
                <w:tab w:val="left" w:pos="378"/>
              </w:tabs>
              <w:ind w:right="-6"/>
              <w:jc w:val="center"/>
            </w:pPr>
            <w:r w:rsidRPr="00675108">
              <w:rPr>
                <w:color w:val="999999"/>
              </w:rPr>
              <w:t>(при необходимости)</w:t>
            </w:r>
          </w:p>
        </w:tc>
        <w:tc>
          <w:tcPr>
            <w:tcW w:w="1800" w:type="dxa"/>
            <w:vAlign w:val="center"/>
          </w:tcPr>
          <w:p w:rsidR="00023F8A" w:rsidRPr="00675108" w:rsidRDefault="00023F8A" w:rsidP="00023F8A">
            <w:pPr>
              <w:tabs>
                <w:tab w:val="left" w:pos="378"/>
              </w:tabs>
              <w:ind w:right="-6"/>
              <w:jc w:val="center"/>
            </w:pPr>
            <w:r w:rsidRPr="00675108">
              <w:t>Страховая сумма</w:t>
            </w:r>
          </w:p>
        </w:tc>
        <w:tc>
          <w:tcPr>
            <w:tcW w:w="1980" w:type="dxa"/>
            <w:vAlign w:val="center"/>
          </w:tcPr>
          <w:p w:rsidR="00023F8A" w:rsidRPr="00675108" w:rsidRDefault="00023F8A" w:rsidP="00023F8A">
            <w:pPr>
              <w:tabs>
                <w:tab w:val="left" w:pos="378"/>
              </w:tabs>
              <w:ind w:right="-6"/>
              <w:jc w:val="center"/>
              <w:rPr>
                <w:color w:val="999999"/>
              </w:rPr>
            </w:pPr>
            <w:r w:rsidRPr="00675108">
              <w:t>Страховая премия</w:t>
            </w:r>
          </w:p>
        </w:tc>
      </w:tr>
      <w:tr w:rsidR="00023F8A" w:rsidRPr="00675108" w:rsidTr="00E637B6">
        <w:trPr>
          <w:trHeight w:val="240"/>
          <w:jc w:val="right"/>
        </w:trPr>
        <w:tc>
          <w:tcPr>
            <w:tcW w:w="640" w:type="dxa"/>
          </w:tcPr>
          <w:p w:rsidR="00023F8A" w:rsidRPr="00675108" w:rsidRDefault="00023F8A" w:rsidP="00023F8A">
            <w:pPr>
              <w:tabs>
                <w:tab w:val="left" w:pos="378"/>
              </w:tabs>
              <w:ind w:left="180" w:right="-6"/>
            </w:pPr>
            <w:r w:rsidRPr="00675108">
              <w:t>1.</w:t>
            </w:r>
          </w:p>
        </w:tc>
        <w:tc>
          <w:tcPr>
            <w:tcW w:w="2420" w:type="dxa"/>
          </w:tcPr>
          <w:p w:rsidR="00023F8A" w:rsidRPr="00675108" w:rsidRDefault="00023F8A" w:rsidP="00023F8A">
            <w:pPr>
              <w:tabs>
                <w:tab w:val="left" w:pos="378"/>
              </w:tabs>
              <w:ind w:left="180" w:right="-6"/>
            </w:pPr>
          </w:p>
        </w:tc>
        <w:tc>
          <w:tcPr>
            <w:tcW w:w="900" w:type="dxa"/>
          </w:tcPr>
          <w:p w:rsidR="00023F8A" w:rsidRPr="00675108" w:rsidRDefault="00023F8A" w:rsidP="00023F8A">
            <w:pPr>
              <w:tabs>
                <w:tab w:val="left" w:pos="378"/>
              </w:tabs>
              <w:ind w:left="180" w:right="-6"/>
            </w:pPr>
          </w:p>
        </w:tc>
        <w:tc>
          <w:tcPr>
            <w:tcW w:w="2160" w:type="dxa"/>
          </w:tcPr>
          <w:p w:rsidR="00023F8A" w:rsidRPr="00675108" w:rsidRDefault="00023F8A" w:rsidP="00023F8A">
            <w:pPr>
              <w:tabs>
                <w:tab w:val="left" w:pos="378"/>
              </w:tabs>
              <w:ind w:left="180" w:right="-6"/>
            </w:pPr>
          </w:p>
        </w:tc>
        <w:tc>
          <w:tcPr>
            <w:tcW w:w="1800" w:type="dxa"/>
          </w:tcPr>
          <w:p w:rsidR="00023F8A" w:rsidRPr="00675108" w:rsidRDefault="00023F8A" w:rsidP="00023F8A">
            <w:pPr>
              <w:tabs>
                <w:tab w:val="left" w:pos="378"/>
              </w:tabs>
              <w:ind w:left="180" w:right="-6"/>
            </w:pPr>
          </w:p>
        </w:tc>
        <w:tc>
          <w:tcPr>
            <w:tcW w:w="1980" w:type="dxa"/>
          </w:tcPr>
          <w:p w:rsidR="00023F8A" w:rsidRPr="00675108" w:rsidRDefault="00023F8A" w:rsidP="00023F8A">
            <w:pPr>
              <w:tabs>
                <w:tab w:val="left" w:pos="378"/>
              </w:tabs>
              <w:ind w:left="180" w:right="-6"/>
            </w:pPr>
          </w:p>
        </w:tc>
      </w:tr>
      <w:tr w:rsidR="00023F8A" w:rsidRPr="00675108" w:rsidTr="00E637B6">
        <w:trPr>
          <w:trHeight w:val="240"/>
          <w:jc w:val="right"/>
        </w:trPr>
        <w:tc>
          <w:tcPr>
            <w:tcW w:w="640" w:type="dxa"/>
          </w:tcPr>
          <w:p w:rsidR="00023F8A" w:rsidRPr="00675108" w:rsidRDefault="00023F8A" w:rsidP="00023F8A">
            <w:pPr>
              <w:tabs>
                <w:tab w:val="left" w:pos="378"/>
              </w:tabs>
              <w:ind w:left="180" w:right="-6"/>
            </w:pPr>
            <w:r w:rsidRPr="00675108">
              <w:t>2.</w:t>
            </w:r>
          </w:p>
        </w:tc>
        <w:tc>
          <w:tcPr>
            <w:tcW w:w="2420" w:type="dxa"/>
          </w:tcPr>
          <w:p w:rsidR="00023F8A" w:rsidRPr="00675108" w:rsidRDefault="00023F8A" w:rsidP="00023F8A">
            <w:pPr>
              <w:tabs>
                <w:tab w:val="left" w:pos="378"/>
              </w:tabs>
              <w:ind w:left="180" w:right="-6"/>
            </w:pPr>
          </w:p>
        </w:tc>
        <w:tc>
          <w:tcPr>
            <w:tcW w:w="900" w:type="dxa"/>
          </w:tcPr>
          <w:p w:rsidR="00023F8A" w:rsidRPr="00675108" w:rsidRDefault="00023F8A" w:rsidP="00023F8A">
            <w:pPr>
              <w:tabs>
                <w:tab w:val="left" w:pos="378"/>
              </w:tabs>
              <w:ind w:left="180" w:right="-6"/>
            </w:pPr>
          </w:p>
        </w:tc>
        <w:tc>
          <w:tcPr>
            <w:tcW w:w="2160" w:type="dxa"/>
          </w:tcPr>
          <w:p w:rsidR="00023F8A" w:rsidRPr="00675108" w:rsidRDefault="00023F8A" w:rsidP="00023F8A">
            <w:pPr>
              <w:tabs>
                <w:tab w:val="left" w:pos="378"/>
              </w:tabs>
              <w:ind w:left="180" w:right="-6"/>
            </w:pPr>
          </w:p>
        </w:tc>
        <w:tc>
          <w:tcPr>
            <w:tcW w:w="1800" w:type="dxa"/>
          </w:tcPr>
          <w:p w:rsidR="00023F8A" w:rsidRPr="00675108" w:rsidRDefault="00023F8A" w:rsidP="00023F8A">
            <w:pPr>
              <w:tabs>
                <w:tab w:val="left" w:pos="378"/>
              </w:tabs>
              <w:ind w:left="180" w:right="-6"/>
            </w:pPr>
          </w:p>
        </w:tc>
        <w:tc>
          <w:tcPr>
            <w:tcW w:w="1980" w:type="dxa"/>
          </w:tcPr>
          <w:p w:rsidR="00023F8A" w:rsidRPr="00675108" w:rsidRDefault="00023F8A" w:rsidP="00023F8A">
            <w:pPr>
              <w:tabs>
                <w:tab w:val="left" w:pos="378"/>
              </w:tabs>
              <w:ind w:left="180" w:right="-6"/>
            </w:pPr>
          </w:p>
        </w:tc>
      </w:tr>
      <w:tr w:rsidR="00023F8A" w:rsidRPr="00675108" w:rsidTr="00E637B6">
        <w:trPr>
          <w:trHeight w:val="240"/>
          <w:jc w:val="right"/>
        </w:trPr>
        <w:tc>
          <w:tcPr>
            <w:tcW w:w="640" w:type="dxa"/>
          </w:tcPr>
          <w:p w:rsidR="00023F8A" w:rsidRPr="00675108" w:rsidRDefault="00023F8A" w:rsidP="00023F8A">
            <w:pPr>
              <w:tabs>
                <w:tab w:val="left" w:pos="378"/>
              </w:tabs>
              <w:ind w:left="180" w:right="-6"/>
              <w:rPr>
                <w:color w:val="999999"/>
                <w:lang w:val="en-US"/>
              </w:rPr>
            </w:pPr>
            <w:r w:rsidRPr="00675108">
              <w:rPr>
                <w:color w:val="999999"/>
              </w:rPr>
              <w:lastRenderedPageBreak/>
              <w:t>n</w:t>
            </w:r>
          </w:p>
        </w:tc>
        <w:tc>
          <w:tcPr>
            <w:tcW w:w="2420" w:type="dxa"/>
          </w:tcPr>
          <w:p w:rsidR="00023F8A" w:rsidRPr="00675108" w:rsidRDefault="00023F8A" w:rsidP="00023F8A">
            <w:pPr>
              <w:tabs>
                <w:tab w:val="left" w:pos="378"/>
              </w:tabs>
              <w:ind w:left="180" w:right="-6"/>
            </w:pPr>
          </w:p>
        </w:tc>
        <w:tc>
          <w:tcPr>
            <w:tcW w:w="900" w:type="dxa"/>
          </w:tcPr>
          <w:p w:rsidR="00023F8A" w:rsidRPr="00675108" w:rsidRDefault="00023F8A" w:rsidP="00023F8A">
            <w:pPr>
              <w:tabs>
                <w:tab w:val="left" w:pos="378"/>
              </w:tabs>
              <w:ind w:left="180" w:right="-6"/>
            </w:pPr>
          </w:p>
        </w:tc>
        <w:tc>
          <w:tcPr>
            <w:tcW w:w="2160" w:type="dxa"/>
          </w:tcPr>
          <w:p w:rsidR="00023F8A" w:rsidRPr="00675108" w:rsidRDefault="00023F8A" w:rsidP="00023F8A">
            <w:pPr>
              <w:tabs>
                <w:tab w:val="left" w:pos="378"/>
              </w:tabs>
              <w:ind w:left="180" w:right="-6"/>
            </w:pPr>
          </w:p>
        </w:tc>
        <w:tc>
          <w:tcPr>
            <w:tcW w:w="1800" w:type="dxa"/>
          </w:tcPr>
          <w:p w:rsidR="00023F8A" w:rsidRPr="00675108" w:rsidRDefault="00023F8A" w:rsidP="00023F8A">
            <w:pPr>
              <w:tabs>
                <w:tab w:val="left" w:pos="378"/>
              </w:tabs>
              <w:ind w:left="180" w:right="-6"/>
            </w:pPr>
          </w:p>
        </w:tc>
        <w:tc>
          <w:tcPr>
            <w:tcW w:w="1980" w:type="dxa"/>
          </w:tcPr>
          <w:p w:rsidR="00023F8A" w:rsidRPr="00675108" w:rsidRDefault="00023F8A" w:rsidP="00023F8A">
            <w:pPr>
              <w:tabs>
                <w:tab w:val="left" w:pos="378"/>
              </w:tabs>
              <w:ind w:left="180" w:right="-6"/>
            </w:pPr>
          </w:p>
        </w:tc>
      </w:tr>
      <w:tr w:rsidR="00023F8A" w:rsidRPr="00675108" w:rsidTr="00E637B6">
        <w:trPr>
          <w:trHeight w:val="240"/>
          <w:jc w:val="right"/>
        </w:trPr>
        <w:tc>
          <w:tcPr>
            <w:tcW w:w="3960" w:type="dxa"/>
            <w:gridSpan w:val="3"/>
          </w:tcPr>
          <w:p w:rsidR="00023F8A" w:rsidRPr="00675108" w:rsidRDefault="00023F8A" w:rsidP="00023F8A">
            <w:pPr>
              <w:tabs>
                <w:tab w:val="left" w:pos="378"/>
              </w:tabs>
              <w:ind w:left="180" w:right="-6"/>
              <w:jc w:val="right"/>
              <w:rPr>
                <w:b/>
              </w:rPr>
            </w:pPr>
            <w:r w:rsidRPr="00675108">
              <w:rPr>
                <w:b/>
              </w:rPr>
              <w:t>ИТОГО:</w:t>
            </w:r>
          </w:p>
        </w:tc>
        <w:tc>
          <w:tcPr>
            <w:tcW w:w="2160" w:type="dxa"/>
          </w:tcPr>
          <w:p w:rsidR="00023F8A" w:rsidRPr="00675108" w:rsidRDefault="00023F8A" w:rsidP="00023F8A">
            <w:pPr>
              <w:tabs>
                <w:tab w:val="left" w:pos="378"/>
              </w:tabs>
              <w:ind w:left="180" w:right="-6"/>
            </w:pPr>
          </w:p>
        </w:tc>
        <w:tc>
          <w:tcPr>
            <w:tcW w:w="1800" w:type="dxa"/>
          </w:tcPr>
          <w:p w:rsidR="00023F8A" w:rsidRPr="00675108" w:rsidRDefault="00023F8A" w:rsidP="00023F8A">
            <w:pPr>
              <w:tabs>
                <w:tab w:val="left" w:pos="378"/>
              </w:tabs>
              <w:ind w:left="180" w:right="-6"/>
            </w:pPr>
          </w:p>
        </w:tc>
        <w:tc>
          <w:tcPr>
            <w:tcW w:w="1980" w:type="dxa"/>
          </w:tcPr>
          <w:p w:rsidR="00023F8A" w:rsidRPr="00675108" w:rsidRDefault="00023F8A" w:rsidP="00023F8A">
            <w:pPr>
              <w:tabs>
                <w:tab w:val="left" w:pos="378"/>
              </w:tabs>
              <w:ind w:left="180" w:right="-6"/>
            </w:pPr>
          </w:p>
        </w:tc>
      </w:tr>
    </w:tbl>
    <w:p w:rsidR="00023F8A" w:rsidRPr="00675108" w:rsidRDefault="00023F8A" w:rsidP="00023F8A">
      <w:pPr>
        <w:tabs>
          <w:tab w:val="left" w:pos="378"/>
          <w:tab w:val="left" w:pos="426"/>
        </w:tabs>
        <w:ind w:left="-180" w:right="-6"/>
        <w:rPr>
          <w:sz w:val="12"/>
          <w:szCs w:val="12"/>
          <w:lang w:val="en-US"/>
        </w:rPr>
      </w:pPr>
    </w:p>
    <w:p w:rsidR="00023F8A" w:rsidRPr="00675108" w:rsidRDefault="00023F8A" w:rsidP="00E637B6">
      <w:pPr>
        <w:numPr>
          <w:ilvl w:val="0"/>
          <w:numId w:val="103"/>
        </w:numPr>
        <w:tabs>
          <w:tab w:val="clear" w:pos="720"/>
          <w:tab w:val="left" w:pos="284"/>
        </w:tabs>
        <w:ind w:left="-142" w:right="-6" w:firstLine="0"/>
        <w:jc w:val="both"/>
        <w:rPr>
          <w:color w:val="999999"/>
          <w:sz w:val="24"/>
          <w:szCs w:val="24"/>
        </w:rPr>
      </w:pPr>
      <w:r w:rsidRPr="00675108">
        <w:rPr>
          <w:color w:val="999999"/>
          <w:sz w:val="24"/>
          <w:szCs w:val="24"/>
        </w:rPr>
        <w:t>Иные условия страхования (по соглашению сторон): __________________________</w:t>
      </w:r>
    </w:p>
    <w:p w:rsidR="00023F8A" w:rsidRPr="00675108" w:rsidRDefault="00023F8A" w:rsidP="00E637B6">
      <w:pPr>
        <w:numPr>
          <w:ilvl w:val="0"/>
          <w:numId w:val="103"/>
        </w:numPr>
        <w:tabs>
          <w:tab w:val="clear" w:pos="720"/>
          <w:tab w:val="left" w:pos="284"/>
        </w:tabs>
        <w:ind w:left="-142" w:right="-6" w:firstLine="0"/>
        <w:jc w:val="both"/>
        <w:rPr>
          <w:color w:val="999999"/>
          <w:sz w:val="24"/>
          <w:szCs w:val="24"/>
        </w:rPr>
      </w:pPr>
      <w:r w:rsidRPr="00675108">
        <w:rPr>
          <w:color w:val="999999"/>
          <w:sz w:val="24"/>
          <w:szCs w:val="24"/>
        </w:rPr>
        <w:t>Иные условия возмещения (по соглашению сторон):___________________________</w:t>
      </w:r>
    </w:p>
    <w:p w:rsidR="00023F8A" w:rsidRPr="00675108" w:rsidRDefault="00023F8A" w:rsidP="00E637B6">
      <w:pPr>
        <w:numPr>
          <w:ilvl w:val="0"/>
          <w:numId w:val="103"/>
        </w:numPr>
        <w:tabs>
          <w:tab w:val="clear" w:pos="720"/>
          <w:tab w:val="left" w:pos="284"/>
        </w:tabs>
        <w:ind w:left="-142" w:right="-6" w:firstLine="0"/>
        <w:jc w:val="both"/>
        <w:rPr>
          <w:sz w:val="24"/>
          <w:szCs w:val="24"/>
        </w:rPr>
      </w:pPr>
      <w:r w:rsidRPr="00675108">
        <w:rPr>
          <w:sz w:val="24"/>
          <w:szCs w:val="24"/>
        </w:rPr>
        <w:t xml:space="preserve">Порядок уплаты страховой премии (страховых взносов) </w:t>
      </w:r>
      <w:r w:rsidRPr="00675108">
        <w:rPr>
          <w:color w:val="999999"/>
          <w:sz w:val="24"/>
          <w:szCs w:val="24"/>
        </w:rPr>
        <w:t>(единовременно / рассрочка, сроки уплаты взносов):</w:t>
      </w:r>
      <w:r w:rsidRPr="00675108">
        <w:rPr>
          <w:sz w:val="24"/>
          <w:szCs w:val="24"/>
        </w:rPr>
        <w:t xml:space="preserve"> ____________________________________________________</w:t>
      </w:r>
    </w:p>
    <w:p w:rsidR="00023F8A" w:rsidRPr="00675108" w:rsidRDefault="00023F8A" w:rsidP="00E637B6">
      <w:pPr>
        <w:numPr>
          <w:ilvl w:val="0"/>
          <w:numId w:val="103"/>
        </w:numPr>
        <w:tabs>
          <w:tab w:val="clear" w:pos="720"/>
          <w:tab w:val="left" w:pos="284"/>
        </w:tabs>
        <w:ind w:left="-142" w:right="-6" w:firstLine="0"/>
        <w:jc w:val="both"/>
        <w:rPr>
          <w:sz w:val="24"/>
          <w:szCs w:val="24"/>
        </w:rPr>
      </w:pPr>
      <w:r w:rsidRPr="00675108">
        <w:rPr>
          <w:sz w:val="24"/>
          <w:szCs w:val="24"/>
        </w:rPr>
        <w:t>Срок  действия   Договора   ________________________________________________</w:t>
      </w:r>
    </w:p>
    <w:p w:rsidR="00023F8A" w:rsidRPr="00675108" w:rsidRDefault="00023F8A" w:rsidP="00E637B6">
      <w:pPr>
        <w:numPr>
          <w:ilvl w:val="0"/>
          <w:numId w:val="103"/>
        </w:numPr>
        <w:tabs>
          <w:tab w:val="clear" w:pos="720"/>
          <w:tab w:val="left" w:pos="284"/>
        </w:tabs>
        <w:ind w:left="-142" w:right="-6" w:firstLine="0"/>
        <w:jc w:val="both"/>
        <w:rPr>
          <w:sz w:val="24"/>
          <w:szCs w:val="24"/>
        </w:rPr>
      </w:pPr>
      <w:r w:rsidRPr="00675108">
        <w:rPr>
          <w:sz w:val="24"/>
          <w:szCs w:val="24"/>
        </w:rPr>
        <w:t xml:space="preserve">Приложения </w:t>
      </w:r>
      <w:r w:rsidRPr="00675108">
        <w:rPr>
          <w:color w:val="999999"/>
          <w:sz w:val="24"/>
          <w:szCs w:val="24"/>
        </w:rPr>
        <w:t>(при наличии):</w:t>
      </w:r>
      <w:r w:rsidRPr="00675108">
        <w:rPr>
          <w:sz w:val="24"/>
          <w:szCs w:val="24"/>
        </w:rPr>
        <w:t>_______________________________________________</w:t>
      </w:r>
    </w:p>
    <w:p w:rsidR="00023F8A" w:rsidRPr="00675108" w:rsidRDefault="00023F8A" w:rsidP="00E637B6">
      <w:pPr>
        <w:numPr>
          <w:ilvl w:val="0"/>
          <w:numId w:val="103"/>
        </w:numPr>
        <w:tabs>
          <w:tab w:val="clear" w:pos="720"/>
          <w:tab w:val="left" w:pos="284"/>
        </w:tabs>
        <w:ind w:left="-142" w:right="-6" w:firstLine="0"/>
        <w:jc w:val="both"/>
        <w:rPr>
          <w:color w:val="999999"/>
          <w:sz w:val="24"/>
          <w:szCs w:val="24"/>
        </w:rPr>
      </w:pPr>
      <w:r w:rsidRPr="00675108">
        <w:rPr>
          <w:color w:val="999999"/>
          <w:sz w:val="24"/>
          <w:szCs w:val="24"/>
        </w:rPr>
        <w:t>Подписи сторон:</w:t>
      </w:r>
    </w:p>
    <w:p w:rsidR="00023F8A" w:rsidRPr="00675108" w:rsidRDefault="00023F8A" w:rsidP="00023F8A">
      <w:pPr>
        <w:ind w:firstLine="709"/>
        <w:rPr>
          <w:b/>
          <w:bCs/>
          <w:sz w:val="24"/>
          <w:szCs w:val="24"/>
        </w:rPr>
      </w:pPr>
    </w:p>
    <w:tbl>
      <w:tblPr>
        <w:tblW w:w="9900" w:type="dxa"/>
        <w:tblInd w:w="250" w:type="dxa"/>
        <w:tblLayout w:type="fixed"/>
        <w:tblLook w:val="01E0" w:firstRow="1" w:lastRow="1" w:firstColumn="1" w:lastColumn="1" w:noHBand="0" w:noVBand="0"/>
      </w:tblPr>
      <w:tblGrid>
        <w:gridCol w:w="4860"/>
        <w:gridCol w:w="5040"/>
      </w:tblGrid>
      <w:tr w:rsidR="00023F8A" w:rsidRPr="00675108" w:rsidTr="00335953">
        <w:tc>
          <w:tcPr>
            <w:tcW w:w="4860" w:type="dxa"/>
            <w:vAlign w:val="center"/>
          </w:tcPr>
          <w:p w:rsidR="00023F8A" w:rsidRPr="00675108" w:rsidRDefault="00023F8A" w:rsidP="00023F8A">
            <w:pPr>
              <w:jc w:val="center"/>
              <w:rPr>
                <w:b/>
              </w:rPr>
            </w:pPr>
            <w:r w:rsidRPr="00675108">
              <w:rPr>
                <w:b/>
                <w:sz w:val="24"/>
                <w:szCs w:val="24"/>
              </w:rPr>
              <w:t>Страхователь</w:t>
            </w:r>
          </w:p>
        </w:tc>
        <w:tc>
          <w:tcPr>
            <w:tcW w:w="5040" w:type="dxa"/>
            <w:shd w:val="clear" w:color="auto" w:fill="auto"/>
            <w:vAlign w:val="center"/>
          </w:tcPr>
          <w:p w:rsidR="00023F8A" w:rsidRPr="00675108" w:rsidRDefault="00023F8A" w:rsidP="00023F8A">
            <w:pPr>
              <w:jc w:val="center"/>
              <w:rPr>
                <w:b/>
                <w:sz w:val="24"/>
                <w:szCs w:val="24"/>
              </w:rPr>
            </w:pPr>
            <w:r w:rsidRPr="00675108">
              <w:rPr>
                <w:b/>
                <w:sz w:val="24"/>
                <w:szCs w:val="24"/>
              </w:rPr>
              <w:t>Страховщик/ представитель страховщика</w:t>
            </w:r>
          </w:p>
        </w:tc>
      </w:tr>
      <w:tr w:rsidR="00023F8A" w:rsidRPr="00675108" w:rsidTr="00335953">
        <w:trPr>
          <w:trHeight w:val="801"/>
        </w:trPr>
        <w:tc>
          <w:tcPr>
            <w:tcW w:w="4860" w:type="dxa"/>
          </w:tcPr>
          <w:p w:rsidR="00023F8A" w:rsidRPr="00675108" w:rsidRDefault="00023F8A" w:rsidP="00023F8A">
            <w:r w:rsidRPr="00675108">
              <w:t>_____________________________________________</w:t>
            </w:r>
          </w:p>
          <w:p w:rsidR="00023F8A" w:rsidRPr="00675108" w:rsidRDefault="00023F8A" w:rsidP="00023F8A">
            <w:pPr>
              <w:jc w:val="center"/>
              <w:rPr>
                <w:sz w:val="16"/>
                <w:szCs w:val="16"/>
              </w:rPr>
            </w:pPr>
            <w:r w:rsidRPr="00675108">
              <w:rPr>
                <w:sz w:val="16"/>
                <w:szCs w:val="16"/>
              </w:rPr>
              <w:t>(ФИО)</w:t>
            </w:r>
          </w:p>
          <w:p w:rsidR="00023F8A" w:rsidRPr="00675108" w:rsidRDefault="00023F8A" w:rsidP="00023F8A">
            <w:pPr>
              <w:jc w:val="center"/>
            </w:pPr>
            <w:r w:rsidRPr="00675108">
              <w:t>____________________________________________</w:t>
            </w:r>
          </w:p>
          <w:p w:rsidR="00023F8A" w:rsidRPr="00675108" w:rsidRDefault="00023F8A" w:rsidP="00023F8A">
            <w:pPr>
              <w:jc w:val="center"/>
              <w:rPr>
                <w:sz w:val="16"/>
                <w:szCs w:val="16"/>
              </w:rPr>
            </w:pPr>
            <w:r w:rsidRPr="00675108">
              <w:rPr>
                <w:sz w:val="16"/>
                <w:szCs w:val="16"/>
              </w:rPr>
              <w:t>(подпись)</w:t>
            </w:r>
          </w:p>
        </w:tc>
        <w:tc>
          <w:tcPr>
            <w:tcW w:w="5040" w:type="dxa"/>
            <w:shd w:val="clear" w:color="auto" w:fill="auto"/>
          </w:tcPr>
          <w:p w:rsidR="00023F8A" w:rsidRPr="00675108" w:rsidRDefault="00023F8A" w:rsidP="00023F8A">
            <w:r w:rsidRPr="00675108">
              <w:t xml:space="preserve"> _______________________________________________</w:t>
            </w:r>
          </w:p>
          <w:p w:rsidR="00023F8A" w:rsidRPr="00675108" w:rsidRDefault="00023F8A" w:rsidP="00023F8A">
            <w:pPr>
              <w:jc w:val="center"/>
              <w:rPr>
                <w:sz w:val="16"/>
                <w:szCs w:val="16"/>
              </w:rPr>
            </w:pPr>
            <w:r w:rsidRPr="00675108">
              <w:rPr>
                <w:sz w:val="16"/>
                <w:szCs w:val="16"/>
              </w:rPr>
              <w:t>(ФИО)</w:t>
            </w:r>
          </w:p>
          <w:p w:rsidR="00023F8A" w:rsidRPr="00675108" w:rsidRDefault="00023F8A" w:rsidP="00023F8A">
            <w:pPr>
              <w:jc w:val="center"/>
            </w:pPr>
            <w:r w:rsidRPr="00675108">
              <w:t>_______________________________________________</w:t>
            </w:r>
          </w:p>
          <w:p w:rsidR="00023F8A" w:rsidRPr="00675108" w:rsidRDefault="00023F8A" w:rsidP="00023F8A">
            <w:pPr>
              <w:jc w:val="center"/>
              <w:rPr>
                <w:sz w:val="16"/>
                <w:szCs w:val="16"/>
              </w:rPr>
            </w:pPr>
            <w:r w:rsidRPr="00675108">
              <w:rPr>
                <w:sz w:val="16"/>
                <w:szCs w:val="16"/>
              </w:rPr>
              <w:t>(подпись)</w:t>
            </w:r>
          </w:p>
        </w:tc>
      </w:tr>
      <w:tr w:rsidR="00023F8A" w:rsidRPr="00675108" w:rsidTr="00335953">
        <w:trPr>
          <w:trHeight w:val="141"/>
        </w:trPr>
        <w:tc>
          <w:tcPr>
            <w:tcW w:w="4860" w:type="dxa"/>
            <w:vAlign w:val="center"/>
          </w:tcPr>
          <w:p w:rsidR="00023F8A" w:rsidRPr="00675108" w:rsidRDefault="00023F8A" w:rsidP="00023F8A">
            <w:pPr>
              <w:jc w:val="right"/>
              <w:rPr>
                <w:sz w:val="24"/>
                <w:szCs w:val="24"/>
              </w:rPr>
            </w:pPr>
            <w:r w:rsidRPr="00675108">
              <w:rPr>
                <w:sz w:val="24"/>
                <w:szCs w:val="24"/>
              </w:rPr>
              <w:t>Дата заключения Договора:</w:t>
            </w:r>
          </w:p>
        </w:tc>
        <w:tc>
          <w:tcPr>
            <w:tcW w:w="5040" w:type="dxa"/>
            <w:shd w:val="clear" w:color="auto" w:fill="auto"/>
            <w:vAlign w:val="center"/>
          </w:tcPr>
          <w:p w:rsidR="00023F8A" w:rsidRPr="00675108" w:rsidRDefault="00023F8A" w:rsidP="00023F8A">
            <w:pPr>
              <w:jc w:val="right"/>
            </w:pPr>
            <w:r w:rsidRPr="00675108">
              <w:t>«_____» __________________ 20___г.</w:t>
            </w:r>
          </w:p>
        </w:tc>
      </w:tr>
      <w:tr w:rsidR="00023F8A" w:rsidRPr="00675108" w:rsidTr="00335953">
        <w:trPr>
          <w:trHeight w:val="60"/>
        </w:trPr>
        <w:tc>
          <w:tcPr>
            <w:tcW w:w="4860" w:type="dxa"/>
            <w:vAlign w:val="center"/>
          </w:tcPr>
          <w:p w:rsidR="00023F8A" w:rsidRPr="00675108" w:rsidRDefault="00023F8A" w:rsidP="00023F8A">
            <w:pPr>
              <w:ind w:firstLine="709"/>
              <w:jc w:val="right"/>
              <w:rPr>
                <w:color w:val="999999"/>
                <w:sz w:val="24"/>
                <w:szCs w:val="24"/>
              </w:rPr>
            </w:pPr>
            <w:r w:rsidRPr="00675108">
              <w:rPr>
                <w:color w:val="999999"/>
                <w:sz w:val="24"/>
                <w:szCs w:val="24"/>
              </w:rPr>
              <w:t>Место выдачи:</w:t>
            </w:r>
          </w:p>
        </w:tc>
        <w:tc>
          <w:tcPr>
            <w:tcW w:w="5040" w:type="dxa"/>
            <w:shd w:val="clear" w:color="auto" w:fill="auto"/>
            <w:vAlign w:val="center"/>
          </w:tcPr>
          <w:p w:rsidR="00023F8A" w:rsidRPr="00675108" w:rsidRDefault="00023F8A" w:rsidP="00023F8A">
            <w:pPr>
              <w:ind w:firstLine="709"/>
              <w:jc w:val="right"/>
              <w:rPr>
                <w:color w:val="999999"/>
              </w:rPr>
            </w:pPr>
            <w:r w:rsidRPr="00675108">
              <w:rPr>
                <w:color w:val="999999"/>
              </w:rPr>
              <w:t>(при необходимости)</w:t>
            </w:r>
          </w:p>
        </w:tc>
      </w:tr>
    </w:tbl>
    <w:p w:rsidR="00023F8A" w:rsidRPr="00675108" w:rsidRDefault="00023F8A" w:rsidP="00023F8A">
      <w:pPr>
        <w:pStyle w:val="a7"/>
        <w:shd w:val="clear" w:color="auto" w:fill="auto"/>
        <w:spacing w:after="60"/>
        <w:jc w:val="left"/>
        <w:rPr>
          <w:rStyle w:val="10"/>
          <w:b/>
          <w:bCs/>
        </w:rPr>
      </w:pPr>
    </w:p>
    <w:p w:rsidR="00023F8A" w:rsidRPr="00675108" w:rsidRDefault="00023F8A" w:rsidP="00023F8A"/>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23F8A" w:rsidRPr="00675108" w:rsidRDefault="00023F8A" w:rsidP="00023F8A">
      <w:pPr>
        <w:jc w:val="right"/>
        <w:rPr>
          <w:b/>
          <w:sz w:val="24"/>
          <w:szCs w:val="24"/>
        </w:rPr>
      </w:pPr>
    </w:p>
    <w:p w:rsidR="00087C4B" w:rsidRPr="00675108" w:rsidRDefault="00087C4B" w:rsidP="00023F8A">
      <w:pPr>
        <w:jc w:val="right"/>
        <w:rPr>
          <w:b/>
          <w:sz w:val="24"/>
          <w:szCs w:val="24"/>
        </w:rPr>
      </w:pPr>
    </w:p>
    <w:p w:rsidR="00087C4B" w:rsidRPr="00675108" w:rsidRDefault="00087C4B" w:rsidP="00023F8A">
      <w:pPr>
        <w:jc w:val="right"/>
        <w:rPr>
          <w:b/>
          <w:sz w:val="24"/>
          <w:szCs w:val="24"/>
        </w:rPr>
      </w:pPr>
    </w:p>
    <w:p w:rsidR="00087C4B" w:rsidRPr="00675108" w:rsidRDefault="00087C4B" w:rsidP="00023F8A">
      <w:pPr>
        <w:jc w:val="right"/>
        <w:rPr>
          <w:b/>
          <w:sz w:val="24"/>
          <w:szCs w:val="24"/>
        </w:rPr>
      </w:pPr>
    </w:p>
    <w:p w:rsidR="00087C4B" w:rsidRPr="00675108" w:rsidRDefault="00087C4B" w:rsidP="00023F8A">
      <w:pPr>
        <w:jc w:val="right"/>
        <w:rPr>
          <w:b/>
          <w:sz w:val="24"/>
          <w:szCs w:val="24"/>
        </w:rPr>
      </w:pPr>
    </w:p>
    <w:p w:rsidR="00087C4B" w:rsidRPr="00675108" w:rsidRDefault="00087C4B" w:rsidP="00023F8A">
      <w:pPr>
        <w:jc w:val="right"/>
        <w:rPr>
          <w:b/>
          <w:sz w:val="24"/>
          <w:szCs w:val="24"/>
        </w:rPr>
      </w:pPr>
    </w:p>
    <w:p w:rsidR="005125F6" w:rsidRPr="00675108" w:rsidRDefault="005125F6" w:rsidP="005125F6">
      <w:pPr>
        <w:jc w:val="right"/>
      </w:pPr>
      <w:r w:rsidRPr="00C04C4E">
        <w:rPr>
          <w:b/>
          <w:sz w:val="24"/>
          <w:szCs w:val="24"/>
        </w:rPr>
        <w:t xml:space="preserve">Приложение №13                                                                         </w:t>
      </w:r>
    </w:p>
    <w:p w:rsidR="005125F6" w:rsidRPr="00675108" w:rsidRDefault="005125F6" w:rsidP="005125F6">
      <w:pPr>
        <w:pStyle w:val="af9"/>
        <w:jc w:val="right"/>
        <w:rPr>
          <w:sz w:val="24"/>
          <w:szCs w:val="24"/>
        </w:rPr>
      </w:pPr>
      <w:r w:rsidRPr="00675108">
        <w:rPr>
          <w:bCs/>
          <w:sz w:val="24"/>
          <w:szCs w:val="24"/>
        </w:rPr>
        <w:t>к «</w:t>
      </w:r>
      <w:r w:rsidRPr="00675108">
        <w:rPr>
          <w:sz w:val="24"/>
          <w:szCs w:val="24"/>
        </w:rPr>
        <w:t xml:space="preserve">Комплексным правилам страхования имущества и </w:t>
      </w:r>
    </w:p>
    <w:p w:rsidR="005125F6" w:rsidRPr="00675108" w:rsidRDefault="005125F6" w:rsidP="005125F6">
      <w:pPr>
        <w:pStyle w:val="af9"/>
        <w:jc w:val="right"/>
        <w:rPr>
          <w:sz w:val="24"/>
          <w:szCs w:val="24"/>
        </w:rPr>
      </w:pPr>
      <w:r w:rsidRPr="00675108">
        <w:rPr>
          <w:sz w:val="24"/>
          <w:szCs w:val="24"/>
        </w:rPr>
        <w:t xml:space="preserve">гражданской ответственности, а также сопутствующих рисков»    </w:t>
      </w:r>
    </w:p>
    <w:p w:rsidR="005125F6" w:rsidRPr="00675108" w:rsidRDefault="005125F6" w:rsidP="005125F6">
      <w:pPr>
        <w:pStyle w:val="af9"/>
        <w:jc w:val="right"/>
        <w:rPr>
          <w:sz w:val="24"/>
          <w:szCs w:val="24"/>
        </w:rPr>
      </w:pPr>
      <w:r w:rsidRPr="00675108">
        <w:rPr>
          <w:sz w:val="24"/>
          <w:szCs w:val="24"/>
        </w:rPr>
        <w:t xml:space="preserve">    </w:t>
      </w:r>
    </w:p>
    <w:p w:rsidR="005125F6" w:rsidRPr="00675108" w:rsidRDefault="005125F6" w:rsidP="005125F6">
      <w:pPr>
        <w:ind w:firstLine="720"/>
        <w:jc w:val="right"/>
        <w:rPr>
          <w:sz w:val="24"/>
          <w:szCs w:val="24"/>
        </w:rPr>
      </w:pPr>
    </w:p>
    <w:p w:rsidR="005125F6" w:rsidRPr="00675108" w:rsidRDefault="005125F6" w:rsidP="005125F6">
      <w:pPr>
        <w:jc w:val="center"/>
        <w:rPr>
          <w:b/>
        </w:rPr>
      </w:pPr>
      <w:r w:rsidRPr="00675108">
        <w:rPr>
          <w:b/>
        </w:rPr>
        <w:t>БАЗОВЫЕ ТАРИФНЫЕ СТАВКИ ПО КОМПЛЕКСНОМУ СТРАХОВАНИЮ ИМУЩЕСТВА И ГРАЖДАНСКОЙ ОТВЕТСТВЕННОСТИ, А ТАКЖЕ СОПУТСТВУЮЩИХ РИСКОВ</w:t>
      </w:r>
    </w:p>
    <w:p w:rsidR="005125F6" w:rsidRPr="00675108" w:rsidRDefault="005125F6" w:rsidP="005125F6">
      <w:pPr>
        <w:pStyle w:val="24"/>
        <w:spacing w:after="0" w:line="240" w:lineRule="auto"/>
        <w:rPr>
          <w:sz w:val="24"/>
          <w:szCs w:val="24"/>
        </w:rPr>
      </w:pPr>
    </w:p>
    <w:p w:rsidR="005125F6" w:rsidRPr="00675108" w:rsidRDefault="005125F6" w:rsidP="005125F6">
      <w:pPr>
        <w:pStyle w:val="24"/>
        <w:spacing w:after="0" w:line="240" w:lineRule="auto"/>
        <w:rPr>
          <w:sz w:val="24"/>
          <w:szCs w:val="24"/>
        </w:rPr>
      </w:pPr>
    </w:p>
    <w:p w:rsidR="005125F6" w:rsidRPr="00675108" w:rsidRDefault="005125F6" w:rsidP="005125F6">
      <w:pPr>
        <w:spacing w:line="256" w:lineRule="auto"/>
        <w:jc w:val="center"/>
        <w:rPr>
          <w:b/>
          <w:sz w:val="24"/>
          <w:szCs w:val="24"/>
        </w:rPr>
      </w:pPr>
      <w:r w:rsidRPr="00675108">
        <w:rPr>
          <w:b/>
          <w:sz w:val="24"/>
          <w:szCs w:val="24"/>
        </w:rPr>
        <w:t>Тарифные ставки по страхованию имущества по основным рискам, указанным с пп. 3.2.1-3.2.4, 3.2.5.1, 3.2.5.3-3.2.5.5, 3.2.7-3.2.9 Правил страхования</w:t>
      </w:r>
    </w:p>
    <w:p w:rsidR="005125F6" w:rsidRPr="00675108" w:rsidRDefault="005125F6" w:rsidP="005125F6">
      <w:pPr>
        <w:pStyle w:val="24"/>
        <w:spacing w:after="0" w:line="240" w:lineRule="auto"/>
        <w:rPr>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5673"/>
        <w:gridCol w:w="1666"/>
      </w:tblGrid>
      <w:tr w:rsidR="005125F6" w:rsidRPr="00675108" w:rsidTr="005125F6">
        <w:tc>
          <w:tcPr>
            <w:tcW w:w="308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jc w:val="center"/>
              <w:rPr>
                <w:b/>
              </w:rPr>
            </w:pPr>
            <w:r w:rsidRPr="00675108">
              <w:rPr>
                <w:b/>
              </w:rPr>
              <w:t>Объект страхования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jc w:val="center"/>
              <w:rPr>
                <w:b/>
              </w:rPr>
            </w:pPr>
            <w:r w:rsidRPr="00675108">
              <w:rPr>
                <w:b/>
              </w:rPr>
              <w:t>Элемент объекта страхования</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
              </w:rPr>
            </w:pPr>
            <w:r w:rsidRPr="00675108">
              <w:rPr>
                <w:b/>
              </w:rPr>
              <w:t>Брутто-ставка</w:t>
            </w:r>
          </w:p>
        </w:tc>
      </w:tr>
      <w:tr w:rsidR="005125F6" w:rsidRPr="00675108" w:rsidTr="005125F6">
        <w:tc>
          <w:tcPr>
            <w:tcW w:w="3085" w:type="dxa"/>
            <w:vMerge w:val="restart"/>
            <w:tcBorders>
              <w:top w:val="single" w:sz="4" w:space="0" w:color="auto"/>
              <w:left w:val="single" w:sz="4" w:space="0" w:color="auto"/>
              <w:bottom w:val="single" w:sz="4" w:space="0" w:color="auto"/>
              <w:right w:val="single" w:sz="4" w:space="0" w:color="auto"/>
            </w:tcBorders>
            <w:vAlign w:val="center"/>
          </w:tcPr>
          <w:p w:rsidR="005125F6" w:rsidRPr="00675108" w:rsidRDefault="005125F6">
            <w:pPr>
              <w:pStyle w:val="24"/>
              <w:spacing w:after="0" w:line="240" w:lineRule="auto"/>
              <w:ind w:left="0"/>
            </w:pPr>
            <w:r w:rsidRPr="00675108">
              <w:t xml:space="preserve">Квартиры, </w:t>
            </w:r>
            <w:proofErr w:type="spellStart"/>
            <w:r w:rsidRPr="00675108">
              <w:t>таунхаусы</w:t>
            </w:r>
            <w:proofErr w:type="spellEnd"/>
            <w:r w:rsidRPr="00675108">
              <w:t xml:space="preserve"> и комнаты в них, согласно пп. 2.2.1, 2.2.2, 2.2.5 Правил (за исключением квартир, таунхаусов и комнат в них, расположенных в деревянных домах)</w:t>
            </w:r>
          </w:p>
          <w:p w:rsidR="005125F6" w:rsidRPr="00675108" w:rsidRDefault="005125F6">
            <w:pPr>
              <w:tabs>
                <w:tab w:val="left" w:pos="600"/>
              </w:tabs>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Конструктивные элементы (КЭ)</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0,11</w:t>
            </w:r>
            <w:r w:rsidR="0077564A" w:rsidRPr="00675108">
              <w:t>1</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с осмотром, первоначальное страхование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0,47</w:t>
            </w:r>
            <w:r w:rsidR="0077564A" w:rsidRPr="00675108">
              <w:t>2</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с осмотром, продление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0,38</w:t>
            </w:r>
            <w:r w:rsidR="0077564A" w:rsidRPr="00675108">
              <w:t>6</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без осмотра, первоначальное страхование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0,74</w:t>
            </w:r>
            <w:r w:rsidR="0077564A" w:rsidRPr="00675108">
              <w:t>2</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без осмотра, продление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0,503</w:t>
            </w:r>
          </w:p>
        </w:tc>
      </w:tr>
      <w:tr w:rsidR="005125F6" w:rsidRPr="00675108" w:rsidTr="005125F6">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Квартиры, </w:t>
            </w:r>
            <w:proofErr w:type="spellStart"/>
            <w:r w:rsidRPr="00675108">
              <w:t>таунхаусы</w:t>
            </w:r>
            <w:proofErr w:type="spellEnd"/>
            <w:r w:rsidRPr="00675108">
              <w:t xml:space="preserve"> и комнаты в них, согласно пп. 2.2.1, 2.2.2, 2.2.5 Правил, расположенные в деревянных домах</w:t>
            </w: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Конструктивные элементы (КЭ)</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0,18</w:t>
            </w:r>
            <w:r w:rsidR="0077564A" w:rsidRPr="00675108">
              <w:t>3</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с осмотром, первоначальное страхование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0,90</w:t>
            </w:r>
            <w:r w:rsidR="0077564A" w:rsidRPr="00675108">
              <w:t>8</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с осмотром, продление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0,90</w:t>
            </w:r>
            <w:r w:rsidR="0077564A" w:rsidRPr="00675108">
              <w:t>6</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без осмотра, первоначальное страхование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1,26</w:t>
            </w:r>
            <w:r w:rsidR="0077564A" w:rsidRPr="00675108">
              <w:t>1</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без осмотра, продление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0,90</w:t>
            </w:r>
            <w:r w:rsidR="00AB209A" w:rsidRPr="00675108">
              <w:t>8</w:t>
            </w:r>
          </w:p>
        </w:tc>
      </w:tr>
      <w:tr w:rsidR="005125F6" w:rsidRPr="00675108" w:rsidTr="005125F6">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Жилые дома и комнаты в них, согласно пп. 2.2.4, 2.2.5 Правил</w:t>
            </w: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Конструктивные элементы (КЭ) в </w:t>
            </w:r>
            <w:r w:rsidRPr="00675108">
              <w:rPr>
                <w:u w:val="single"/>
              </w:rPr>
              <w:t>жилых деревянных домах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0,65</w:t>
            </w:r>
            <w:r w:rsidR="00AB209A" w:rsidRPr="00675108">
              <w:t>0</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в </w:t>
            </w:r>
            <w:r w:rsidRPr="00675108">
              <w:rPr>
                <w:u w:val="single"/>
              </w:rPr>
              <w:t>жилых деревянных домах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0,65</w:t>
            </w:r>
            <w:r w:rsidR="00AB209A" w:rsidRPr="00675108">
              <w:t>3</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Конструктивные элементы (КЭ) в </w:t>
            </w:r>
            <w:r w:rsidRPr="00675108">
              <w:rPr>
                <w:u w:val="single"/>
              </w:rPr>
              <w:t>жилых НЕ деревянных домах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0,51</w:t>
            </w:r>
            <w:r w:rsidR="00AB209A" w:rsidRPr="00675108">
              <w:t>1</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в </w:t>
            </w:r>
            <w:r w:rsidRPr="00675108">
              <w:rPr>
                <w:u w:val="single"/>
              </w:rPr>
              <w:t>жилых НЕ деревянных домах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0,29</w:t>
            </w:r>
            <w:r w:rsidR="00AB209A" w:rsidRPr="00675108">
              <w:t>2</w:t>
            </w:r>
          </w:p>
        </w:tc>
      </w:tr>
      <w:tr w:rsidR="005125F6" w:rsidRPr="00675108" w:rsidTr="005125F6">
        <w:tc>
          <w:tcPr>
            <w:tcW w:w="3085" w:type="dxa"/>
            <w:vMerge w:val="restart"/>
            <w:tcBorders>
              <w:top w:val="single" w:sz="4" w:space="0" w:color="auto"/>
              <w:left w:val="single" w:sz="4" w:space="0" w:color="auto"/>
              <w:bottom w:val="single" w:sz="4" w:space="0" w:color="auto"/>
              <w:right w:val="single" w:sz="4" w:space="0" w:color="auto"/>
            </w:tcBorders>
            <w:vAlign w:val="center"/>
          </w:tcPr>
          <w:p w:rsidR="005125F6" w:rsidRPr="00675108" w:rsidRDefault="005125F6">
            <w:pPr>
              <w:pStyle w:val="24"/>
              <w:spacing w:after="0" w:line="240" w:lineRule="auto"/>
              <w:ind w:left="0"/>
            </w:pPr>
            <w:r w:rsidRPr="00675108">
              <w:t>Сооружения, согласно п. 2.2.7 Правил</w:t>
            </w:r>
          </w:p>
          <w:p w:rsidR="005125F6" w:rsidRPr="00675108" w:rsidRDefault="005125F6">
            <w:pPr>
              <w:tabs>
                <w:tab w:val="left" w:pos="600"/>
              </w:tabs>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Конструктивные элементы (КЭ) в</w:t>
            </w:r>
            <w:r w:rsidRPr="00675108">
              <w:rPr>
                <w:u w:val="single"/>
              </w:rPr>
              <w:t xml:space="preserve"> деревянных сооружениях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0,74</w:t>
            </w:r>
            <w:r w:rsidR="008B394B" w:rsidRPr="00675108">
              <w:t>7</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в </w:t>
            </w:r>
            <w:r w:rsidRPr="00675108">
              <w:rPr>
                <w:u w:val="single"/>
              </w:rPr>
              <w:t>деревянных сооружениях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0,7</w:t>
            </w:r>
            <w:r w:rsidR="008B394B" w:rsidRPr="00675108">
              <w:t>50</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Конструктивные элементы (КЭ) в</w:t>
            </w:r>
            <w:r w:rsidRPr="00675108">
              <w:rPr>
                <w:u w:val="single"/>
              </w:rPr>
              <w:t xml:space="preserve"> НЕ деревянных сооружениях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0,5</w:t>
            </w:r>
            <w:r w:rsidR="008B394B" w:rsidRPr="00675108">
              <w:t>19</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в НЕ </w:t>
            </w:r>
            <w:r w:rsidRPr="00675108">
              <w:rPr>
                <w:u w:val="single"/>
              </w:rPr>
              <w:t>деревянных сооружениях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0,44</w:t>
            </w:r>
            <w:r w:rsidR="008B394B" w:rsidRPr="00675108">
              <w:t>7</w:t>
            </w:r>
          </w:p>
        </w:tc>
      </w:tr>
      <w:tr w:rsidR="005125F6" w:rsidRPr="00675108" w:rsidTr="005125F6">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Нежилая недвижимость, согласно п. 2.2.3 Правил</w:t>
            </w: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Конструктивные элементы (КЭ) </w:t>
            </w:r>
            <w:r w:rsidRPr="00675108">
              <w:rPr>
                <w:u w:val="single"/>
              </w:rPr>
              <w:t>нежилой деревянной недвижимости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0,11</w:t>
            </w:r>
            <w:r w:rsidR="008B394B" w:rsidRPr="00675108">
              <w:t>9</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нежилой деревянной недвижимости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0,56</w:t>
            </w:r>
            <w:r w:rsidR="008B394B" w:rsidRPr="00675108">
              <w:t>7</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Конструктивные элементы (КЭ) </w:t>
            </w:r>
            <w:r w:rsidRPr="00675108">
              <w:rPr>
                <w:u w:val="single"/>
              </w:rPr>
              <w:t>нежилой НЕ деревянной недвижимости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0,11</w:t>
            </w:r>
            <w:r w:rsidR="008B394B" w:rsidRPr="00675108">
              <w:t>7</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нежилой НЕ деревянной недвижимости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0,56</w:t>
            </w:r>
            <w:r w:rsidR="008B394B" w:rsidRPr="00675108">
              <w:t>7</w:t>
            </w:r>
          </w:p>
        </w:tc>
      </w:tr>
      <w:tr w:rsidR="005125F6" w:rsidRPr="00675108" w:rsidTr="005125F6">
        <w:tc>
          <w:tcPr>
            <w:tcW w:w="3085" w:type="dxa"/>
            <w:vMerge w:val="restart"/>
            <w:tcBorders>
              <w:top w:val="single" w:sz="4" w:space="0" w:color="auto"/>
              <w:left w:val="single" w:sz="4" w:space="0" w:color="auto"/>
              <w:bottom w:val="single" w:sz="4" w:space="0" w:color="auto"/>
              <w:right w:val="single" w:sz="4" w:space="0" w:color="auto"/>
            </w:tcBorders>
            <w:vAlign w:val="center"/>
          </w:tcPr>
          <w:p w:rsidR="005125F6" w:rsidRPr="00675108" w:rsidRDefault="005125F6">
            <w:pPr>
              <w:pStyle w:val="24"/>
              <w:spacing w:after="0" w:line="240" w:lineRule="auto"/>
              <w:ind w:left="0"/>
            </w:pPr>
            <w:r w:rsidRPr="00675108">
              <w:t>Нежилая коммерческая недвижимость (коммерческая недвижимость), согласно п. 2.2.8 Правил</w:t>
            </w:r>
          </w:p>
          <w:p w:rsidR="005125F6" w:rsidRPr="00675108" w:rsidRDefault="005125F6">
            <w:pPr>
              <w:tabs>
                <w:tab w:val="left" w:pos="600"/>
              </w:tabs>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Конструктивные элементы (КЭ) </w:t>
            </w:r>
            <w:r w:rsidRPr="00675108">
              <w:rPr>
                <w:u w:val="single"/>
              </w:rPr>
              <w:t>нежилой коммерческой недвижимости, деревянное строение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0,51</w:t>
            </w:r>
            <w:r w:rsidR="008B394B" w:rsidRPr="00675108">
              <w:t>9</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нежилой коммерческой недвижимости, деревянное строение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0,40</w:t>
            </w:r>
            <w:r w:rsidR="008B394B" w:rsidRPr="00675108">
              <w:t>8</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Конструктивные элементы (КЭ) </w:t>
            </w:r>
            <w:r w:rsidRPr="00675108">
              <w:rPr>
                <w:u w:val="single"/>
              </w:rPr>
              <w:t xml:space="preserve">нежилой коммерческой </w:t>
            </w:r>
            <w:r w:rsidRPr="00675108">
              <w:rPr>
                <w:u w:val="single"/>
              </w:rPr>
              <w:lastRenderedPageBreak/>
              <w:t>недвижимости, НЕ деревянное строение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lastRenderedPageBreak/>
              <w:t>0,33</w:t>
            </w:r>
            <w:r w:rsidR="00560B88" w:rsidRPr="00675108">
              <w:t>1</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нежилой коммерческой недвижимости, НЕ деревянное строение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rPr>
                <w:u w:val="single"/>
              </w:rPr>
              <w:t>0,22</w:t>
            </w:r>
            <w:r w:rsidR="00560B88" w:rsidRPr="00675108">
              <w:rPr>
                <w:u w:val="single"/>
              </w:rPr>
              <w:t>2</w:t>
            </w:r>
          </w:p>
        </w:tc>
      </w:tr>
      <w:tr w:rsidR="005125F6" w:rsidRPr="00675108" w:rsidTr="005125F6">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Бани, согласно п. 2.2.6 Правил</w:t>
            </w: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Конструктивные элементы (КЭ) </w:t>
            </w:r>
            <w:r w:rsidRPr="00675108">
              <w:rPr>
                <w:u w:val="single"/>
              </w:rPr>
              <w:t>бань</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0,8</w:t>
            </w:r>
            <w:r w:rsidR="00560B88" w:rsidRPr="00675108">
              <w:t>75</w:t>
            </w:r>
          </w:p>
        </w:tc>
      </w:tr>
      <w:tr w:rsidR="005125F6" w:rsidRPr="00675108" w:rsidTr="005125F6">
        <w:tc>
          <w:tcPr>
            <w:tcW w:w="8755" w:type="dxa"/>
            <w:vMerge/>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 xml:space="preserve">Отделка и инженерное оборудование (ОО) </w:t>
            </w:r>
            <w:r w:rsidRPr="00675108">
              <w:rPr>
                <w:u w:val="single"/>
              </w:rPr>
              <w:t>бань</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0,8</w:t>
            </w:r>
            <w:r w:rsidR="00560B88" w:rsidRPr="00675108">
              <w:t>75</w:t>
            </w:r>
          </w:p>
        </w:tc>
      </w:tr>
      <w:tr w:rsidR="005125F6" w:rsidRPr="00675108" w:rsidTr="005125F6">
        <w:tc>
          <w:tcPr>
            <w:tcW w:w="8755" w:type="dxa"/>
            <w:gridSpan w:val="2"/>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pStyle w:val="24"/>
              <w:spacing w:after="0" w:line="240" w:lineRule="auto"/>
              <w:ind w:left="0"/>
            </w:pPr>
            <w:r w:rsidRPr="00675108">
              <w:t>Движимое имущество и имущество, относящееся к категории «Ценное имущество», согласно пп. 2.2.9, 2.3 Правил</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0,28</w:t>
            </w:r>
            <w:r w:rsidR="00560B88" w:rsidRPr="00675108">
              <w:t>3</w:t>
            </w:r>
          </w:p>
        </w:tc>
      </w:tr>
      <w:tr w:rsidR="005125F6" w:rsidRPr="00675108" w:rsidTr="005125F6">
        <w:tc>
          <w:tcPr>
            <w:tcW w:w="8755" w:type="dxa"/>
            <w:gridSpan w:val="2"/>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Самоходные технические средства, согласно п. 2.4 Правил</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4,7</w:t>
            </w:r>
            <w:r w:rsidR="00E02DD4" w:rsidRPr="00675108">
              <w:t>69</w:t>
            </w:r>
          </w:p>
        </w:tc>
      </w:tr>
      <w:tr w:rsidR="005125F6" w:rsidRPr="00675108" w:rsidTr="005125F6">
        <w:tc>
          <w:tcPr>
            <w:tcW w:w="8755" w:type="dxa"/>
            <w:gridSpan w:val="2"/>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tabs>
                <w:tab w:val="left" w:pos="600"/>
              </w:tabs>
            </w:pPr>
            <w:r w:rsidRPr="00675108">
              <w:t>Имущество многоквартирных домов, согласно п. 2.5 Правил</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0,544</w:t>
            </w:r>
          </w:p>
        </w:tc>
      </w:tr>
      <w:tr w:rsidR="005125F6" w:rsidRPr="00675108" w:rsidTr="005125F6">
        <w:tc>
          <w:tcPr>
            <w:tcW w:w="8755" w:type="dxa"/>
            <w:gridSpan w:val="2"/>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pStyle w:val="24"/>
              <w:spacing w:after="0" w:line="240" w:lineRule="auto"/>
              <w:ind w:left="0"/>
            </w:pPr>
            <w:r w:rsidRPr="00675108">
              <w:t>Элементы ландшафтного дизайна, согласно п. 2.7 Правил</w:t>
            </w:r>
          </w:p>
        </w:tc>
        <w:tc>
          <w:tcPr>
            <w:tcW w:w="166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ind w:firstLine="34"/>
            </w:pPr>
            <w:r w:rsidRPr="00675108">
              <w:t>0,956</w:t>
            </w:r>
          </w:p>
        </w:tc>
      </w:tr>
    </w:tbl>
    <w:p w:rsidR="005125F6" w:rsidRPr="00675108" w:rsidRDefault="005125F6" w:rsidP="005125F6">
      <w:pPr>
        <w:pStyle w:val="24"/>
        <w:spacing w:after="0" w:line="240" w:lineRule="auto"/>
        <w:rPr>
          <w:sz w:val="24"/>
          <w:szCs w:val="24"/>
        </w:rPr>
      </w:pPr>
    </w:p>
    <w:p w:rsidR="005125F6" w:rsidRPr="00675108" w:rsidRDefault="005125F6" w:rsidP="005125F6">
      <w:pPr>
        <w:pStyle w:val="24"/>
        <w:spacing w:after="0" w:line="240" w:lineRule="auto"/>
        <w:ind w:left="0" w:firstLine="567"/>
        <w:rPr>
          <w:sz w:val="24"/>
          <w:szCs w:val="24"/>
        </w:rPr>
      </w:pPr>
      <w:r w:rsidRPr="00675108">
        <w:rPr>
          <w:sz w:val="24"/>
          <w:szCs w:val="24"/>
        </w:rPr>
        <w:t>Разбивка брутто-ставок по рискам</w:t>
      </w:r>
      <w:r w:rsidR="0020476E" w:rsidRPr="00675108">
        <w:rPr>
          <w:sz w:val="24"/>
          <w:szCs w:val="24"/>
        </w:rPr>
        <w:t>, %</w:t>
      </w:r>
      <w:r w:rsidRPr="00675108">
        <w:rPr>
          <w:sz w:val="24"/>
          <w:szCs w:val="24"/>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09"/>
        <w:gridCol w:w="567"/>
        <w:gridCol w:w="567"/>
        <w:gridCol w:w="567"/>
        <w:gridCol w:w="567"/>
        <w:gridCol w:w="708"/>
        <w:gridCol w:w="567"/>
        <w:gridCol w:w="605"/>
        <w:gridCol w:w="554"/>
        <w:gridCol w:w="554"/>
        <w:gridCol w:w="697"/>
      </w:tblGrid>
      <w:tr w:rsidR="000D2461" w:rsidRPr="00675108" w:rsidTr="00087C4B">
        <w:trPr>
          <w:cantSplit/>
          <w:trHeight w:val="2398"/>
        </w:trPr>
        <w:tc>
          <w:tcPr>
            <w:tcW w:w="3828" w:type="dxa"/>
            <w:shd w:val="clear" w:color="auto" w:fill="auto"/>
            <w:vAlign w:val="center"/>
            <w:hideMark/>
          </w:tcPr>
          <w:p w:rsidR="000D2461" w:rsidRPr="00675108" w:rsidRDefault="000D2461" w:rsidP="005B07CE">
            <w:pPr>
              <w:widowControl/>
              <w:autoSpaceDE/>
              <w:autoSpaceDN/>
              <w:adjustRightInd/>
              <w:rPr>
                <w:b/>
                <w:bCs/>
                <w:sz w:val="16"/>
                <w:szCs w:val="16"/>
              </w:rPr>
            </w:pPr>
            <w:r w:rsidRPr="00675108">
              <w:rPr>
                <w:b/>
                <w:bCs/>
                <w:sz w:val="16"/>
                <w:szCs w:val="16"/>
              </w:rPr>
              <w:t>Риски, принимаемые на страхование</w:t>
            </w:r>
          </w:p>
        </w:tc>
        <w:tc>
          <w:tcPr>
            <w:tcW w:w="709" w:type="dxa"/>
            <w:shd w:val="clear" w:color="auto" w:fill="auto"/>
            <w:textDirection w:val="btLr"/>
            <w:vAlign w:val="center"/>
            <w:hideMark/>
          </w:tcPr>
          <w:p w:rsidR="000D2461" w:rsidRPr="00675108" w:rsidRDefault="000D2461" w:rsidP="005B07CE">
            <w:pPr>
              <w:widowControl/>
              <w:autoSpaceDE/>
              <w:autoSpaceDN/>
              <w:adjustRightInd/>
              <w:ind w:left="28" w:right="28"/>
              <w:rPr>
                <w:sz w:val="16"/>
                <w:szCs w:val="16"/>
              </w:rPr>
            </w:pPr>
            <w:r w:rsidRPr="00675108">
              <w:rPr>
                <w:sz w:val="16"/>
                <w:szCs w:val="16"/>
              </w:rPr>
              <w:t xml:space="preserve">I. 1. Квартиры </w:t>
            </w:r>
          </w:p>
          <w:p w:rsidR="000D2461" w:rsidRPr="00675108" w:rsidRDefault="000D2461" w:rsidP="005B07CE">
            <w:pPr>
              <w:widowControl/>
              <w:autoSpaceDE/>
              <w:autoSpaceDN/>
              <w:adjustRightInd/>
              <w:ind w:left="28" w:right="28"/>
              <w:rPr>
                <w:sz w:val="16"/>
                <w:szCs w:val="16"/>
              </w:rPr>
            </w:pPr>
            <w:r w:rsidRPr="00675108">
              <w:rPr>
                <w:sz w:val="16"/>
                <w:szCs w:val="16"/>
              </w:rPr>
              <w:t>(за исключением квартир в деревянных домах), КЭ, ОО</w:t>
            </w:r>
          </w:p>
        </w:tc>
        <w:tc>
          <w:tcPr>
            <w:tcW w:w="567" w:type="dxa"/>
            <w:shd w:val="clear" w:color="auto" w:fill="auto"/>
            <w:textDirection w:val="btLr"/>
            <w:vAlign w:val="center"/>
            <w:hideMark/>
          </w:tcPr>
          <w:p w:rsidR="000D2461" w:rsidRPr="00675108" w:rsidRDefault="000D2461" w:rsidP="005B07CE">
            <w:pPr>
              <w:widowControl/>
              <w:autoSpaceDE/>
              <w:autoSpaceDN/>
              <w:adjustRightInd/>
              <w:ind w:left="28" w:right="28"/>
              <w:rPr>
                <w:sz w:val="16"/>
                <w:szCs w:val="16"/>
              </w:rPr>
            </w:pPr>
            <w:r w:rsidRPr="00675108">
              <w:rPr>
                <w:sz w:val="16"/>
                <w:szCs w:val="16"/>
              </w:rPr>
              <w:t xml:space="preserve">I. 2. Квартиры </w:t>
            </w:r>
          </w:p>
          <w:p w:rsidR="000D2461" w:rsidRPr="00675108" w:rsidRDefault="000D2461" w:rsidP="005B07CE">
            <w:pPr>
              <w:widowControl/>
              <w:autoSpaceDE/>
              <w:autoSpaceDN/>
              <w:adjustRightInd/>
              <w:ind w:left="28" w:right="28"/>
              <w:rPr>
                <w:sz w:val="16"/>
                <w:szCs w:val="16"/>
              </w:rPr>
            </w:pPr>
            <w:r w:rsidRPr="00675108">
              <w:rPr>
                <w:sz w:val="16"/>
                <w:szCs w:val="16"/>
              </w:rPr>
              <w:t>в деревянных домах, КЭ, ОО</w:t>
            </w:r>
          </w:p>
        </w:tc>
        <w:tc>
          <w:tcPr>
            <w:tcW w:w="567" w:type="dxa"/>
            <w:shd w:val="clear" w:color="auto" w:fill="auto"/>
            <w:textDirection w:val="btLr"/>
            <w:vAlign w:val="center"/>
            <w:hideMark/>
          </w:tcPr>
          <w:p w:rsidR="000D2461" w:rsidRPr="00675108" w:rsidRDefault="000D2461" w:rsidP="005B07CE">
            <w:pPr>
              <w:widowControl/>
              <w:autoSpaceDE/>
              <w:autoSpaceDN/>
              <w:adjustRightInd/>
              <w:ind w:left="28" w:right="28"/>
              <w:rPr>
                <w:sz w:val="16"/>
                <w:szCs w:val="16"/>
              </w:rPr>
            </w:pPr>
            <w:r w:rsidRPr="00675108">
              <w:rPr>
                <w:sz w:val="16"/>
                <w:szCs w:val="16"/>
              </w:rPr>
              <w:t>I. 3. Жилые дома, КЭ, ОО</w:t>
            </w:r>
          </w:p>
        </w:tc>
        <w:tc>
          <w:tcPr>
            <w:tcW w:w="567" w:type="dxa"/>
            <w:shd w:val="clear" w:color="auto" w:fill="auto"/>
            <w:textDirection w:val="btLr"/>
            <w:vAlign w:val="center"/>
            <w:hideMark/>
          </w:tcPr>
          <w:p w:rsidR="000D2461" w:rsidRPr="00675108" w:rsidRDefault="000D2461" w:rsidP="005B07CE">
            <w:pPr>
              <w:widowControl/>
              <w:autoSpaceDE/>
              <w:autoSpaceDN/>
              <w:adjustRightInd/>
              <w:ind w:left="28" w:right="28"/>
              <w:rPr>
                <w:sz w:val="16"/>
                <w:szCs w:val="16"/>
              </w:rPr>
            </w:pPr>
            <w:r w:rsidRPr="00675108">
              <w:rPr>
                <w:sz w:val="16"/>
                <w:szCs w:val="16"/>
              </w:rPr>
              <w:t>I. 4. Сооружения, КЭ, ОО</w:t>
            </w:r>
          </w:p>
        </w:tc>
        <w:tc>
          <w:tcPr>
            <w:tcW w:w="567" w:type="dxa"/>
            <w:shd w:val="clear" w:color="auto" w:fill="auto"/>
            <w:textDirection w:val="btLr"/>
            <w:vAlign w:val="center"/>
            <w:hideMark/>
          </w:tcPr>
          <w:p w:rsidR="000D2461" w:rsidRPr="00675108" w:rsidRDefault="000D2461" w:rsidP="005B07CE">
            <w:pPr>
              <w:widowControl/>
              <w:autoSpaceDE/>
              <w:autoSpaceDN/>
              <w:adjustRightInd/>
              <w:ind w:left="28" w:right="28"/>
              <w:rPr>
                <w:sz w:val="16"/>
                <w:szCs w:val="16"/>
              </w:rPr>
            </w:pPr>
            <w:r w:rsidRPr="00675108">
              <w:rPr>
                <w:sz w:val="16"/>
                <w:szCs w:val="16"/>
              </w:rPr>
              <w:t>I. 5. Нежилая недвижимость, КЭ, ОО</w:t>
            </w:r>
          </w:p>
        </w:tc>
        <w:tc>
          <w:tcPr>
            <w:tcW w:w="708" w:type="dxa"/>
            <w:shd w:val="clear" w:color="auto" w:fill="auto"/>
            <w:textDirection w:val="btLr"/>
            <w:vAlign w:val="center"/>
            <w:hideMark/>
          </w:tcPr>
          <w:p w:rsidR="000D2461" w:rsidRPr="00675108" w:rsidRDefault="000D2461" w:rsidP="005B07CE">
            <w:pPr>
              <w:widowControl/>
              <w:autoSpaceDE/>
              <w:autoSpaceDN/>
              <w:adjustRightInd/>
              <w:ind w:left="28" w:right="28"/>
              <w:rPr>
                <w:sz w:val="16"/>
                <w:szCs w:val="16"/>
              </w:rPr>
            </w:pPr>
            <w:r w:rsidRPr="00675108">
              <w:rPr>
                <w:sz w:val="16"/>
                <w:szCs w:val="16"/>
              </w:rPr>
              <w:t>I. 6. Коммерческая недвижимость, КЭ, ОО</w:t>
            </w:r>
          </w:p>
        </w:tc>
        <w:tc>
          <w:tcPr>
            <w:tcW w:w="567" w:type="dxa"/>
            <w:shd w:val="clear" w:color="auto" w:fill="auto"/>
            <w:textDirection w:val="btLr"/>
            <w:vAlign w:val="center"/>
            <w:hideMark/>
          </w:tcPr>
          <w:p w:rsidR="000D2461" w:rsidRPr="00675108" w:rsidRDefault="000D2461" w:rsidP="005B07CE">
            <w:pPr>
              <w:widowControl/>
              <w:autoSpaceDE/>
              <w:autoSpaceDN/>
              <w:adjustRightInd/>
              <w:ind w:left="28" w:right="28"/>
              <w:rPr>
                <w:sz w:val="16"/>
                <w:szCs w:val="16"/>
              </w:rPr>
            </w:pPr>
            <w:r w:rsidRPr="00675108">
              <w:rPr>
                <w:sz w:val="16"/>
                <w:szCs w:val="16"/>
              </w:rPr>
              <w:t>I. 7. Бани, КЭ, ОО</w:t>
            </w:r>
          </w:p>
        </w:tc>
        <w:tc>
          <w:tcPr>
            <w:tcW w:w="605" w:type="dxa"/>
            <w:shd w:val="clear" w:color="auto" w:fill="auto"/>
            <w:textDirection w:val="btLr"/>
            <w:vAlign w:val="center"/>
            <w:hideMark/>
          </w:tcPr>
          <w:p w:rsidR="000D2461" w:rsidRPr="00675108" w:rsidRDefault="000D2461" w:rsidP="005B07CE">
            <w:pPr>
              <w:widowControl/>
              <w:autoSpaceDE/>
              <w:autoSpaceDN/>
              <w:adjustRightInd/>
              <w:ind w:left="28" w:right="28"/>
              <w:rPr>
                <w:sz w:val="16"/>
                <w:szCs w:val="16"/>
              </w:rPr>
            </w:pPr>
            <w:r w:rsidRPr="00675108">
              <w:rPr>
                <w:sz w:val="16"/>
                <w:szCs w:val="16"/>
              </w:rPr>
              <w:t>I. 8. Движимое имущество</w:t>
            </w:r>
          </w:p>
        </w:tc>
        <w:tc>
          <w:tcPr>
            <w:tcW w:w="554" w:type="dxa"/>
            <w:shd w:val="clear" w:color="auto" w:fill="auto"/>
            <w:textDirection w:val="btLr"/>
            <w:vAlign w:val="center"/>
            <w:hideMark/>
          </w:tcPr>
          <w:p w:rsidR="000D2461" w:rsidRPr="00675108" w:rsidRDefault="000D2461" w:rsidP="005B07CE">
            <w:pPr>
              <w:widowControl/>
              <w:autoSpaceDE/>
              <w:autoSpaceDN/>
              <w:adjustRightInd/>
              <w:ind w:left="28" w:right="28"/>
              <w:rPr>
                <w:sz w:val="16"/>
                <w:szCs w:val="16"/>
              </w:rPr>
            </w:pPr>
            <w:r w:rsidRPr="00675108">
              <w:rPr>
                <w:sz w:val="16"/>
                <w:szCs w:val="16"/>
              </w:rPr>
              <w:t>I. 9. Самоходные технические средства</w:t>
            </w:r>
          </w:p>
        </w:tc>
        <w:tc>
          <w:tcPr>
            <w:tcW w:w="554" w:type="dxa"/>
            <w:shd w:val="clear" w:color="auto" w:fill="auto"/>
            <w:textDirection w:val="btLr"/>
            <w:vAlign w:val="center"/>
            <w:hideMark/>
          </w:tcPr>
          <w:p w:rsidR="000D2461" w:rsidRPr="00675108" w:rsidRDefault="000D2461" w:rsidP="005B07CE">
            <w:pPr>
              <w:widowControl/>
              <w:autoSpaceDE/>
              <w:autoSpaceDN/>
              <w:adjustRightInd/>
              <w:ind w:left="28" w:right="28"/>
              <w:rPr>
                <w:sz w:val="16"/>
                <w:szCs w:val="16"/>
              </w:rPr>
            </w:pPr>
            <w:r w:rsidRPr="00675108">
              <w:rPr>
                <w:sz w:val="16"/>
                <w:szCs w:val="16"/>
              </w:rPr>
              <w:t>I. 10. Имущество многоквартирных домов</w:t>
            </w:r>
          </w:p>
        </w:tc>
        <w:tc>
          <w:tcPr>
            <w:tcW w:w="697" w:type="dxa"/>
            <w:shd w:val="clear" w:color="auto" w:fill="auto"/>
            <w:textDirection w:val="btLr"/>
            <w:vAlign w:val="center"/>
            <w:hideMark/>
          </w:tcPr>
          <w:p w:rsidR="000D2461" w:rsidRPr="00675108" w:rsidRDefault="000D2461" w:rsidP="005B07CE">
            <w:pPr>
              <w:widowControl/>
              <w:autoSpaceDE/>
              <w:autoSpaceDN/>
              <w:adjustRightInd/>
              <w:ind w:left="28" w:right="28"/>
              <w:rPr>
                <w:sz w:val="16"/>
                <w:szCs w:val="16"/>
              </w:rPr>
            </w:pPr>
            <w:r w:rsidRPr="00675108">
              <w:rPr>
                <w:sz w:val="16"/>
                <w:szCs w:val="16"/>
              </w:rPr>
              <w:t>I. 11. Элементы ландшафтного дизайна</w:t>
            </w:r>
          </w:p>
        </w:tc>
      </w:tr>
      <w:tr w:rsidR="000D2461" w:rsidRPr="00675108" w:rsidTr="00087C4B">
        <w:trPr>
          <w:trHeight w:val="255"/>
        </w:trPr>
        <w:tc>
          <w:tcPr>
            <w:tcW w:w="3828" w:type="dxa"/>
            <w:shd w:val="clear" w:color="auto" w:fill="auto"/>
            <w:noWrap/>
            <w:vAlign w:val="center"/>
            <w:hideMark/>
          </w:tcPr>
          <w:p w:rsidR="000D2461" w:rsidRPr="00675108" w:rsidRDefault="000D2461" w:rsidP="005B07CE">
            <w:pPr>
              <w:widowControl/>
              <w:autoSpaceDE/>
              <w:autoSpaceDN/>
              <w:adjustRightInd/>
              <w:rPr>
                <w:sz w:val="16"/>
                <w:szCs w:val="16"/>
              </w:rPr>
            </w:pPr>
            <w:r w:rsidRPr="00675108">
              <w:rPr>
                <w:sz w:val="16"/>
                <w:szCs w:val="16"/>
              </w:rPr>
              <w:t>1. «Пожар» (п. 3.2.1 Правил страхования)</w:t>
            </w:r>
          </w:p>
        </w:tc>
        <w:tc>
          <w:tcPr>
            <w:tcW w:w="709"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0,10</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0,18</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0,30</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0,30</w:t>
            </w:r>
          </w:p>
        </w:tc>
        <w:tc>
          <w:tcPr>
            <w:tcW w:w="708"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0,30</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0,45</w:t>
            </w:r>
          </w:p>
        </w:tc>
        <w:tc>
          <w:tcPr>
            <w:tcW w:w="605"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0,21</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0,12</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69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0,12</w:t>
            </w:r>
          </w:p>
        </w:tc>
      </w:tr>
      <w:tr w:rsidR="000D2461" w:rsidRPr="00675108" w:rsidTr="00087C4B">
        <w:trPr>
          <w:trHeight w:val="273"/>
        </w:trPr>
        <w:tc>
          <w:tcPr>
            <w:tcW w:w="3828" w:type="dxa"/>
            <w:shd w:val="clear" w:color="auto" w:fill="auto"/>
            <w:noWrap/>
            <w:vAlign w:val="center"/>
            <w:hideMark/>
          </w:tcPr>
          <w:p w:rsidR="000D2461" w:rsidRPr="00675108" w:rsidRDefault="000D2461" w:rsidP="005B07CE">
            <w:pPr>
              <w:widowControl/>
              <w:autoSpaceDE/>
              <w:autoSpaceDN/>
              <w:adjustRightInd/>
              <w:rPr>
                <w:sz w:val="16"/>
                <w:szCs w:val="16"/>
              </w:rPr>
            </w:pPr>
            <w:r w:rsidRPr="00675108">
              <w:rPr>
                <w:sz w:val="16"/>
                <w:szCs w:val="16"/>
              </w:rPr>
              <w:t>2. «Взрыв» (п. 3.2.2 Правил страхования)</w:t>
            </w:r>
          </w:p>
        </w:tc>
        <w:tc>
          <w:tcPr>
            <w:tcW w:w="709"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0,04</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0,04</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0,04</w:t>
            </w:r>
          </w:p>
        </w:tc>
        <w:tc>
          <w:tcPr>
            <w:tcW w:w="708"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0,04</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0,04</w:t>
            </w:r>
          </w:p>
        </w:tc>
        <w:tc>
          <w:tcPr>
            <w:tcW w:w="605"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69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r>
      <w:tr w:rsidR="000D2461" w:rsidRPr="00675108" w:rsidTr="00087C4B">
        <w:trPr>
          <w:trHeight w:val="79"/>
        </w:trPr>
        <w:tc>
          <w:tcPr>
            <w:tcW w:w="3828" w:type="dxa"/>
            <w:shd w:val="clear" w:color="auto" w:fill="auto"/>
            <w:noWrap/>
            <w:vAlign w:val="center"/>
            <w:hideMark/>
          </w:tcPr>
          <w:p w:rsidR="000D2461" w:rsidRPr="00675108" w:rsidRDefault="000D2461" w:rsidP="005B07CE">
            <w:pPr>
              <w:widowControl/>
              <w:autoSpaceDE/>
              <w:autoSpaceDN/>
              <w:adjustRightInd/>
              <w:rPr>
                <w:sz w:val="16"/>
                <w:szCs w:val="16"/>
              </w:rPr>
            </w:pPr>
            <w:r w:rsidRPr="00675108">
              <w:rPr>
                <w:sz w:val="16"/>
                <w:szCs w:val="16"/>
              </w:rPr>
              <w:t xml:space="preserve">3. «Повреждение водой» </w:t>
            </w:r>
          </w:p>
          <w:p w:rsidR="000D2461" w:rsidRPr="00675108" w:rsidRDefault="000D2461" w:rsidP="005B07CE">
            <w:pPr>
              <w:widowControl/>
              <w:autoSpaceDE/>
              <w:autoSpaceDN/>
              <w:adjustRightInd/>
              <w:rPr>
                <w:sz w:val="16"/>
                <w:szCs w:val="16"/>
              </w:rPr>
            </w:pPr>
            <w:r w:rsidRPr="00675108">
              <w:rPr>
                <w:sz w:val="16"/>
                <w:szCs w:val="16"/>
              </w:rPr>
              <w:t>(п. 3.2.3 Правил страхования)</w:t>
            </w:r>
          </w:p>
        </w:tc>
        <w:tc>
          <w:tcPr>
            <w:tcW w:w="709"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0,55</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0,45</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0,20</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0,15</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0,15</w:t>
            </w:r>
          </w:p>
        </w:tc>
        <w:tc>
          <w:tcPr>
            <w:tcW w:w="708"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0,15</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0,05</w:t>
            </w:r>
          </w:p>
        </w:tc>
        <w:tc>
          <w:tcPr>
            <w:tcW w:w="605"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0,21</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0,22</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0,55</w:t>
            </w:r>
          </w:p>
        </w:tc>
        <w:tc>
          <w:tcPr>
            <w:tcW w:w="69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0,22</w:t>
            </w:r>
          </w:p>
        </w:tc>
      </w:tr>
      <w:tr w:rsidR="000D2461" w:rsidRPr="00675108" w:rsidTr="00087C4B">
        <w:trPr>
          <w:trHeight w:val="79"/>
        </w:trPr>
        <w:tc>
          <w:tcPr>
            <w:tcW w:w="3828" w:type="dxa"/>
            <w:shd w:val="clear" w:color="auto" w:fill="auto"/>
            <w:noWrap/>
            <w:vAlign w:val="center"/>
            <w:hideMark/>
          </w:tcPr>
          <w:p w:rsidR="000D2461" w:rsidRPr="00675108" w:rsidRDefault="000D2461" w:rsidP="005B07CE">
            <w:pPr>
              <w:widowControl/>
              <w:autoSpaceDE/>
              <w:autoSpaceDN/>
              <w:adjustRightInd/>
              <w:rPr>
                <w:sz w:val="16"/>
                <w:szCs w:val="16"/>
              </w:rPr>
            </w:pPr>
            <w:r w:rsidRPr="00675108">
              <w:rPr>
                <w:sz w:val="16"/>
                <w:szCs w:val="16"/>
              </w:rPr>
              <w:t>4. «Механическое повреждение» (п. 3.2.4 Правил страхования)</w:t>
            </w:r>
          </w:p>
        </w:tc>
        <w:tc>
          <w:tcPr>
            <w:tcW w:w="709"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708"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605"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554" w:type="dxa"/>
            <w:tcBorders>
              <w:bottom w:val="single" w:sz="4" w:space="0" w:color="auto"/>
            </w:tcBorders>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c>
          <w:tcPr>
            <w:tcW w:w="697" w:type="dxa"/>
            <w:tcBorders>
              <w:bottom w:val="single" w:sz="4" w:space="0" w:color="auto"/>
            </w:tcBorders>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0,02</w:t>
            </w:r>
          </w:p>
        </w:tc>
      </w:tr>
      <w:tr w:rsidR="000D2461" w:rsidRPr="00675108" w:rsidTr="00087C4B">
        <w:trPr>
          <w:trHeight w:val="79"/>
        </w:trPr>
        <w:tc>
          <w:tcPr>
            <w:tcW w:w="3828" w:type="dxa"/>
            <w:shd w:val="clear" w:color="auto" w:fill="auto"/>
            <w:noWrap/>
            <w:vAlign w:val="center"/>
            <w:hideMark/>
          </w:tcPr>
          <w:p w:rsidR="000D2461" w:rsidRPr="00675108" w:rsidRDefault="000D2461" w:rsidP="005B07CE">
            <w:pPr>
              <w:widowControl/>
              <w:autoSpaceDE/>
              <w:autoSpaceDN/>
              <w:adjustRightInd/>
              <w:rPr>
                <w:sz w:val="16"/>
                <w:szCs w:val="16"/>
              </w:rPr>
            </w:pPr>
            <w:r w:rsidRPr="00675108">
              <w:rPr>
                <w:sz w:val="16"/>
                <w:szCs w:val="16"/>
              </w:rPr>
              <w:t>5. «Противоправные действия третьих лиц» (п. 3.2.5 Правил страхования), в т.ч.:</w:t>
            </w:r>
          </w:p>
        </w:tc>
        <w:tc>
          <w:tcPr>
            <w:tcW w:w="709"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0,14</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0,14</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0,14</w:t>
            </w:r>
          </w:p>
        </w:tc>
        <w:tc>
          <w:tcPr>
            <w:tcW w:w="567" w:type="dxa"/>
            <w:tcBorders>
              <w:bottom w:val="single" w:sz="4" w:space="0" w:color="auto"/>
            </w:tcBorders>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0,10</w:t>
            </w:r>
          </w:p>
        </w:tc>
        <w:tc>
          <w:tcPr>
            <w:tcW w:w="567" w:type="dxa"/>
            <w:tcBorders>
              <w:bottom w:val="single" w:sz="4" w:space="0" w:color="auto"/>
            </w:tcBorders>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0,10</w:t>
            </w:r>
          </w:p>
        </w:tc>
        <w:tc>
          <w:tcPr>
            <w:tcW w:w="708" w:type="dxa"/>
            <w:tcBorders>
              <w:bottom w:val="single" w:sz="4" w:space="0" w:color="auto"/>
            </w:tcBorders>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0,10</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0,14</w:t>
            </w:r>
          </w:p>
        </w:tc>
        <w:tc>
          <w:tcPr>
            <w:tcW w:w="605"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0,25</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0,22</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0,14</w:t>
            </w:r>
          </w:p>
        </w:tc>
        <w:tc>
          <w:tcPr>
            <w:tcW w:w="69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0,22</w:t>
            </w:r>
          </w:p>
        </w:tc>
      </w:tr>
      <w:tr w:rsidR="000D2461" w:rsidRPr="00675108" w:rsidTr="00087C4B">
        <w:trPr>
          <w:trHeight w:val="79"/>
        </w:trPr>
        <w:tc>
          <w:tcPr>
            <w:tcW w:w="3828" w:type="dxa"/>
            <w:shd w:val="clear" w:color="auto" w:fill="auto"/>
            <w:noWrap/>
            <w:vAlign w:val="center"/>
            <w:hideMark/>
          </w:tcPr>
          <w:p w:rsidR="000D2461" w:rsidRPr="00675108" w:rsidRDefault="000D2461" w:rsidP="00335953">
            <w:pPr>
              <w:widowControl/>
              <w:autoSpaceDE/>
              <w:autoSpaceDN/>
              <w:adjustRightInd/>
              <w:ind w:firstLineChars="185" w:firstLine="296"/>
              <w:rPr>
                <w:i/>
                <w:iCs/>
                <w:sz w:val="16"/>
                <w:szCs w:val="16"/>
              </w:rPr>
            </w:pPr>
            <w:r w:rsidRPr="00675108">
              <w:rPr>
                <w:i/>
                <w:iCs/>
                <w:sz w:val="16"/>
                <w:szCs w:val="16"/>
              </w:rPr>
              <w:t xml:space="preserve"> 5.1. «Кража с незаконным проникновением» (п. 3.2.5.1 Правил страхования)</w:t>
            </w:r>
          </w:p>
        </w:tc>
        <w:tc>
          <w:tcPr>
            <w:tcW w:w="709"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0,07</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0,07</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0,07</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0,05</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0,05</w:t>
            </w:r>
          </w:p>
        </w:tc>
        <w:tc>
          <w:tcPr>
            <w:tcW w:w="708"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0,05</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0,07</w:t>
            </w:r>
          </w:p>
        </w:tc>
        <w:tc>
          <w:tcPr>
            <w:tcW w:w="605"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0,13</w:t>
            </w:r>
          </w:p>
        </w:tc>
        <w:tc>
          <w:tcPr>
            <w:tcW w:w="554" w:type="dxa"/>
            <w:tcBorders>
              <w:bottom w:val="single" w:sz="4" w:space="0" w:color="auto"/>
            </w:tcBorders>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0,12</w:t>
            </w:r>
          </w:p>
        </w:tc>
        <w:tc>
          <w:tcPr>
            <w:tcW w:w="554"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0,07</w:t>
            </w:r>
          </w:p>
        </w:tc>
        <w:tc>
          <w:tcPr>
            <w:tcW w:w="697" w:type="dxa"/>
            <w:tcBorders>
              <w:bottom w:val="single" w:sz="4" w:space="0" w:color="auto"/>
            </w:tcBorders>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0,12</w:t>
            </w:r>
          </w:p>
        </w:tc>
      </w:tr>
      <w:tr w:rsidR="000D2461" w:rsidRPr="00675108" w:rsidTr="00087C4B">
        <w:trPr>
          <w:trHeight w:val="79"/>
        </w:trPr>
        <w:tc>
          <w:tcPr>
            <w:tcW w:w="3828" w:type="dxa"/>
            <w:shd w:val="clear" w:color="auto" w:fill="auto"/>
            <w:noWrap/>
            <w:vAlign w:val="center"/>
            <w:hideMark/>
          </w:tcPr>
          <w:p w:rsidR="000D2461" w:rsidRPr="00675108" w:rsidRDefault="000D2461" w:rsidP="00335953">
            <w:pPr>
              <w:widowControl/>
              <w:autoSpaceDE/>
              <w:autoSpaceDN/>
              <w:adjustRightInd/>
              <w:ind w:firstLineChars="185" w:firstLine="296"/>
              <w:rPr>
                <w:i/>
                <w:iCs/>
                <w:sz w:val="16"/>
                <w:szCs w:val="16"/>
              </w:rPr>
            </w:pPr>
            <w:r w:rsidRPr="00675108">
              <w:rPr>
                <w:i/>
                <w:iCs/>
                <w:sz w:val="16"/>
                <w:szCs w:val="16"/>
              </w:rPr>
              <w:t>5.2. «Грабеж, разбой» (п. 3.2.5.3 Правил страхования)</w:t>
            </w:r>
          </w:p>
        </w:tc>
        <w:tc>
          <w:tcPr>
            <w:tcW w:w="709"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0,05</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0,05</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0,05</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0,03</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0,03</w:t>
            </w:r>
          </w:p>
        </w:tc>
        <w:tc>
          <w:tcPr>
            <w:tcW w:w="708"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0,03</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0,05</w:t>
            </w:r>
          </w:p>
        </w:tc>
        <w:tc>
          <w:tcPr>
            <w:tcW w:w="605"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0,08</w:t>
            </w:r>
          </w:p>
        </w:tc>
        <w:tc>
          <w:tcPr>
            <w:tcW w:w="554"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0,06</w:t>
            </w:r>
          </w:p>
        </w:tc>
        <w:tc>
          <w:tcPr>
            <w:tcW w:w="554"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0,05</w:t>
            </w:r>
          </w:p>
        </w:tc>
        <w:tc>
          <w:tcPr>
            <w:tcW w:w="69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0,06</w:t>
            </w:r>
          </w:p>
        </w:tc>
      </w:tr>
      <w:tr w:rsidR="000D2461" w:rsidRPr="00675108" w:rsidTr="00087C4B">
        <w:trPr>
          <w:trHeight w:val="79"/>
        </w:trPr>
        <w:tc>
          <w:tcPr>
            <w:tcW w:w="3828" w:type="dxa"/>
            <w:shd w:val="clear" w:color="auto" w:fill="auto"/>
            <w:noWrap/>
            <w:vAlign w:val="center"/>
            <w:hideMark/>
          </w:tcPr>
          <w:p w:rsidR="000D2461" w:rsidRPr="00675108" w:rsidRDefault="000D2461" w:rsidP="00335953">
            <w:pPr>
              <w:widowControl/>
              <w:autoSpaceDE/>
              <w:autoSpaceDN/>
              <w:adjustRightInd/>
              <w:ind w:firstLineChars="185" w:firstLine="296"/>
              <w:rPr>
                <w:i/>
                <w:iCs/>
                <w:sz w:val="16"/>
                <w:szCs w:val="16"/>
              </w:rPr>
            </w:pPr>
            <w:r w:rsidRPr="00675108">
              <w:rPr>
                <w:i/>
                <w:iCs/>
                <w:sz w:val="16"/>
                <w:szCs w:val="16"/>
              </w:rPr>
              <w:t>5.3.  «Умышленные действия» (п. 3.2.5.4 Правил страхования)</w:t>
            </w:r>
          </w:p>
        </w:tc>
        <w:tc>
          <w:tcPr>
            <w:tcW w:w="709"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708"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605"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0,02</w:t>
            </w:r>
          </w:p>
        </w:tc>
        <w:tc>
          <w:tcPr>
            <w:tcW w:w="554"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0,02</w:t>
            </w:r>
          </w:p>
        </w:tc>
        <w:tc>
          <w:tcPr>
            <w:tcW w:w="554"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69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0,02</w:t>
            </w:r>
          </w:p>
        </w:tc>
      </w:tr>
      <w:tr w:rsidR="000D2461" w:rsidRPr="00675108" w:rsidTr="00087C4B">
        <w:trPr>
          <w:trHeight w:val="79"/>
        </w:trPr>
        <w:tc>
          <w:tcPr>
            <w:tcW w:w="3828" w:type="dxa"/>
            <w:shd w:val="clear" w:color="auto" w:fill="auto"/>
            <w:noWrap/>
            <w:vAlign w:val="center"/>
            <w:hideMark/>
          </w:tcPr>
          <w:p w:rsidR="000D2461" w:rsidRPr="00675108" w:rsidRDefault="000D2461" w:rsidP="00335953">
            <w:pPr>
              <w:widowControl/>
              <w:autoSpaceDE/>
              <w:autoSpaceDN/>
              <w:adjustRightInd/>
              <w:ind w:firstLineChars="185" w:firstLine="296"/>
              <w:rPr>
                <w:i/>
                <w:iCs/>
                <w:sz w:val="16"/>
                <w:szCs w:val="16"/>
              </w:rPr>
            </w:pPr>
            <w:r w:rsidRPr="00675108">
              <w:rPr>
                <w:i/>
                <w:iCs/>
                <w:sz w:val="16"/>
                <w:szCs w:val="16"/>
              </w:rPr>
              <w:t>5.4.  «Вред со стороны третьих лиц» (п. 3.2.5.5 Правил страхования)</w:t>
            </w:r>
          </w:p>
        </w:tc>
        <w:tc>
          <w:tcPr>
            <w:tcW w:w="709"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708"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605"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0,02</w:t>
            </w:r>
          </w:p>
        </w:tc>
        <w:tc>
          <w:tcPr>
            <w:tcW w:w="554"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0,02</w:t>
            </w:r>
          </w:p>
        </w:tc>
        <w:tc>
          <w:tcPr>
            <w:tcW w:w="554"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0,01</w:t>
            </w:r>
          </w:p>
        </w:tc>
        <w:tc>
          <w:tcPr>
            <w:tcW w:w="697" w:type="dxa"/>
            <w:shd w:val="clear" w:color="auto" w:fill="auto"/>
            <w:noWrap/>
            <w:vAlign w:val="center"/>
            <w:hideMark/>
          </w:tcPr>
          <w:p w:rsidR="000D2461" w:rsidRPr="00675108" w:rsidRDefault="000D2461" w:rsidP="005B07CE">
            <w:pPr>
              <w:widowControl/>
              <w:autoSpaceDE/>
              <w:autoSpaceDN/>
              <w:adjustRightInd/>
              <w:jc w:val="center"/>
              <w:rPr>
                <w:i/>
                <w:sz w:val="16"/>
                <w:szCs w:val="16"/>
              </w:rPr>
            </w:pPr>
            <w:r w:rsidRPr="00675108">
              <w:rPr>
                <w:i/>
                <w:sz w:val="16"/>
                <w:szCs w:val="16"/>
              </w:rPr>
              <w:t>0,02</w:t>
            </w:r>
          </w:p>
        </w:tc>
      </w:tr>
      <w:tr w:rsidR="000D2461" w:rsidRPr="00675108" w:rsidTr="00087C4B">
        <w:trPr>
          <w:trHeight w:val="79"/>
        </w:trPr>
        <w:tc>
          <w:tcPr>
            <w:tcW w:w="3828" w:type="dxa"/>
            <w:shd w:val="clear" w:color="auto" w:fill="auto"/>
            <w:noWrap/>
            <w:vAlign w:val="center"/>
            <w:hideMark/>
          </w:tcPr>
          <w:p w:rsidR="000D2461" w:rsidRPr="00675108" w:rsidRDefault="000D2461" w:rsidP="005B07CE">
            <w:pPr>
              <w:widowControl/>
              <w:autoSpaceDE/>
              <w:autoSpaceDN/>
              <w:adjustRightInd/>
              <w:rPr>
                <w:sz w:val="16"/>
                <w:szCs w:val="16"/>
              </w:rPr>
            </w:pPr>
            <w:r w:rsidRPr="00675108">
              <w:rPr>
                <w:sz w:val="16"/>
                <w:szCs w:val="16"/>
              </w:rPr>
              <w:t>6. «Стихийное бедствие»  (п. 3.2.7 Правил страхования)</w:t>
            </w:r>
          </w:p>
        </w:tc>
        <w:tc>
          <w:tcPr>
            <w:tcW w:w="709"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0,05</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0,05</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0,05</w:t>
            </w:r>
          </w:p>
        </w:tc>
        <w:tc>
          <w:tcPr>
            <w:tcW w:w="708"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0,05</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0,05</w:t>
            </w:r>
          </w:p>
        </w:tc>
        <w:tc>
          <w:tcPr>
            <w:tcW w:w="605"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0,05</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0,20</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69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0,20</w:t>
            </w:r>
          </w:p>
        </w:tc>
      </w:tr>
      <w:tr w:rsidR="000D2461" w:rsidRPr="00675108" w:rsidTr="00087C4B">
        <w:trPr>
          <w:trHeight w:val="79"/>
        </w:trPr>
        <w:tc>
          <w:tcPr>
            <w:tcW w:w="3828" w:type="dxa"/>
            <w:shd w:val="clear" w:color="auto" w:fill="auto"/>
            <w:noWrap/>
            <w:vAlign w:val="center"/>
            <w:hideMark/>
          </w:tcPr>
          <w:p w:rsidR="000D2461" w:rsidRPr="00675108" w:rsidRDefault="000D2461" w:rsidP="005B07CE">
            <w:pPr>
              <w:widowControl/>
              <w:autoSpaceDE/>
              <w:autoSpaceDN/>
              <w:adjustRightInd/>
              <w:rPr>
                <w:sz w:val="16"/>
                <w:szCs w:val="16"/>
              </w:rPr>
            </w:pPr>
            <w:r w:rsidRPr="00675108">
              <w:rPr>
                <w:sz w:val="16"/>
                <w:szCs w:val="16"/>
              </w:rPr>
              <w:t>7. «Теракт» (п. 3.2.8 Правил страхования)</w:t>
            </w:r>
          </w:p>
        </w:tc>
        <w:tc>
          <w:tcPr>
            <w:tcW w:w="709"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708"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605"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0,00</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0,01</w:t>
            </w:r>
          </w:p>
        </w:tc>
        <w:tc>
          <w:tcPr>
            <w:tcW w:w="69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0,00</w:t>
            </w:r>
          </w:p>
        </w:tc>
      </w:tr>
      <w:tr w:rsidR="000D2461" w:rsidRPr="00675108" w:rsidTr="00087C4B">
        <w:trPr>
          <w:trHeight w:val="79"/>
        </w:trPr>
        <w:tc>
          <w:tcPr>
            <w:tcW w:w="3828" w:type="dxa"/>
            <w:shd w:val="clear" w:color="auto" w:fill="auto"/>
            <w:noWrap/>
            <w:vAlign w:val="center"/>
            <w:hideMark/>
          </w:tcPr>
          <w:p w:rsidR="000D2461" w:rsidRPr="00675108" w:rsidRDefault="000D2461" w:rsidP="005B07CE">
            <w:pPr>
              <w:widowControl/>
              <w:autoSpaceDE/>
              <w:autoSpaceDN/>
              <w:adjustRightInd/>
              <w:rPr>
                <w:sz w:val="16"/>
                <w:szCs w:val="16"/>
              </w:rPr>
            </w:pPr>
            <w:r w:rsidRPr="00675108">
              <w:rPr>
                <w:sz w:val="16"/>
                <w:szCs w:val="16"/>
              </w:rPr>
              <w:t>8. «Короткое замыкание» (п. 3.2.9 Правил страхования)</w:t>
            </w:r>
          </w:p>
        </w:tc>
        <w:tc>
          <w:tcPr>
            <w:tcW w:w="709"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0,25</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0,25</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0,36</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0,33</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0,33</w:t>
            </w:r>
          </w:p>
        </w:tc>
        <w:tc>
          <w:tcPr>
            <w:tcW w:w="708"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0,33</w:t>
            </w:r>
          </w:p>
        </w:tc>
        <w:tc>
          <w:tcPr>
            <w:tcW w:w="56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0,24</w:t>
            </w:r>
          </w:p>
        </w:tc>
        <w:tc>
          <w:tcPr>
            <w:tcW w:w="605"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0,23</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0,20</w:t>
            </w:r>
          </w:p>
        </w:tc>
        <w:tc>
          <w:tcPr>
            <w:tcW w:w="554"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0,25</w:t>
            </w:r>
          </w:p>
        </w:tc>
        <w:tc>
          <w:tcPr>
            <w:tcW w:w="697" w:type="dxa"/>
            <w:shd w:val="clear" w:color="auto" w:fill="auto"/>
            <w:noWrap/>
            <w:vAlign w:val="center"/>
            <w:hideMark/>
          </w:tcPr>
          <w:p w:rsidR="000D2461" w:rsidRPr="00675108" w:rsidRDefault="000D2461" w:rsidP="005B07CE">
            <w:pPr>
              <w:widowControl/>
              <w:autoSpaceDE/>
              <w:autoSpaceDN/>
              <w:adjustRightInd/>
              <w:jc w:val="center"/>
              <w:rPr>
                <w:sz w:val="16"/>
                <w:szCs w:val="16"/>
              </w:rPr>
            </w:pPr>
            <w:r w:rsidRPr="00675108">
              <w:rPr>
                <w:sz w:val="16"/>
                <w:szCs w:val="16"/>
              </w:rPr>
              <w:t>0,20</w:t>
            </w:r>
          </w:p>
        </w:tc>
      </w:tr>
    </w:tbl>
    <w:p w:rsidR="005125F6" w:rsidRPr="00675108" w:rsidRDefault="005125F6" w:rsidP="005125F6">
      <w:pPr>
        <w:pStyle w:val="24"/>
        <w:spacing w:after="0" w:line="240" w:lineRule="auto"/>
        <w:ind w:firstLine="851"/>
        <w:rPr>
          <w:sz w:val="24"/>
          <w:szCs w:val="24"/>
        </w:rPr>
      </w:pPr>
    </w:p>
    <w:p w:rsidR="005125F6" w:rsidRPr="00675108" w:rsidRDefault="005125F6" w:rsidP="005125F6">
      <w:pPr>
        <w:jc w:val="center"/>
        <w:rPr>
          <w:b/>
        </w:rPr>
      </w:pPr>
    </w:p>
    <w:p w:rsidR="005125F6" w:rsidRPr="00675108" w:rsidRDefault="005125F6" w:rsidP="005125F6">
      <w:pPr>
        <w:spacing w:line="256" w:lineRule="auto"/>
        <w:jc w:val="center"/>
        <w:rPr>
          <w:b/>
          <w:sz w:val="24"/>
          <w:szCs w:val="24"/>
        </w:rPr>
      </w:pPr>
      <w:r w:rsidRPr="00675108">
        <w:rPr>
          <w:b/>
          <w:sz w:val="24"/>
          <w:szCs w:val="24"/>
        </w:rPr>
        <w:t xml:space="preserve">Тарифные ставки по страхованию имущества по дополнительным рискам, указанным с </w:t>
      </w:r>
    </w:p>
    <w:p w:rsidR="005125F6" w:rsidRPr="00675108" w:rsidRDefault="005125F6" w:rsidP="005125F6">
      <w:pPr>
        <w:spacing w:line="256" w:lineRule="auto"/>
        <w:jc w:val="center"/>
        <w:rPr>
          <w:b/>
          <w:sz w:val="24"/>
          <w:szCs w:val="24"/>
        </w:rPr>
      </w:pPr>
      <w:r w:rsidRPr="00675108">
        <w:rPr>
          <w:b/>
          <w:sz w:val="24"/>
          <w:szCs w:val="24"/>
        </w:rPr>
        <w:t>пп. 3.2.5.2, 3.2.10, 3.2.11, 3.2.13, 3.2.14  Правил страхования</w:t>
      </w:r>
    </w:p>
    <w:p w:rsidR="005125F6" w:rsidRPr="00675108" w:rsidRDefault="005125F6" w:rsidP="005125F6">
      <w:pPr>
        <w:jc w:val="center"/>
        <w:rPr>
          <w:b/>
        </w:rPr>
      </w:pPr>
    </w:p>
    <w:p w:rsidR="005125F6" w:rsidRPr="00675108" w:rsidRDefault="005125F6" w:rsidP="005125F6">
      <w:pPr>
        <w:jc w:val="center"/>
        <w:rPr>
          <w:b/>
        </w:rPr>
      </w:pPr>
    </w:p>
    <w:tbl>
      <w:tblPr>
        <w:tblW w:w="0" w:type="auto"/>
        <w:jc w:val="right"/>
        <w:tblInd w:w="-792" w:type="dxa"/>
        <w:tblLayout w:type="fixed"/>
        <w:tblLook w:val="00A0" w:firstRow="1" w:lastRow="0" w:firstColumn="1" w:lastColumn="0" w:noHBand="0" w:noVBand="0"/>
      </w:tblPr>
      <w:tblGrid>
        <w:gridCol w:w="8823"/>
        <w:gridCol w:w="1512"/>
      </w:tblGrid>
      <w:tr w:rsidR="005125F6" w:rsidRPr="00675108" w:rsidTr="005125F6">
        <w:trPr>
          <w:trHeight w:val="375"/>
          <w:jc w:val="right"/>
        </w:trPr>
        <w:tc>
          <w:tcPr>
            <w:tcW w:w="8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125F6" w:rsidRPr="00675108" w:rsidRDefault="005125F6">
            <w:pPr>
              <w:jc w:val="center"/>
              <w:rPr>
                <w:bCs/>
                <w:szCs w:val="22"/>
              </w:rPr>
            </w:pPr>
            <w:r w:rsidRPr="00675108">
              <w:rPr>
                <w:b/>
                <w:bCs/>
                <w:szCs w:val="22"/>
              </w:rPr>
              <w:t>Риски, принимаемые на страхование в части страхования имущества</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25F6" w:rsidRPr="00675108" w:rsidRDefault="005125F6">
            <w:pPr>
              <w:ind w:firstLineChars="100" w:firstLine="201"/>
              <w:jc w:val="center"/>
              <w:rPr>
                <w:b/>
              </w:rPr>
            </w:pPr>
            <w:r w:rsidRPr="00675108">
              <w:rPr>
                <w:b/>
              </w:rPr>
              <w:t>Тариф, %</w:t>
            </w:r>
          </w:p>
        </w:tc>
      </w:tr>
      <w:tr w:rsidR="005125F6" w:rsidRPr="00675108" w:rsidTr="005125F6">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125F6" w:rsidRPr="00675108" w:rsidRDefault="005125F6" w:rsidP="0057155A">
            <w:pPr>
              <w:rPr>
                <w:bCs/>
                <w:szCs w:val="22"/>
              </w:rPr>
            </w:pPr>
            <w:r w:rsidRPr="00675108">
              <w:rPr>
                <w:bCs/>
                <w:szCs w:val="22"/>
              </w:rPr>
              <w:t>1. «</w:t>
            </w:r>
            <w:r w:rsidRPr="00212B77">
              <w:rPr>
                <w:bCs/>
                <w:color w:val="FF0000"/>
                <w:szCs w:val="22"/>
              </w:rPr>
              <w:t>Кража из транспорта и помещений</w:t>
            </w:r>
            <w:r w:rsidRPr="00675108">
              <w:rPr>
                <w:bCs/>
                <w:szCs w:val="22"/>
              </w:rPr>
              <w:t>» (п. 3.2.5.2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125F6" w:rsidRPr="00675108" w:rsidRDefault="005125F6">
            <w:pPr>
              <w:ind w:firstLineChars="100" w:firstLine="200"/>
            </w:pPr>
            <w:r w:rsidRPr="00675108">
              <w:t>0,0</w:t>
            </w:r>
            <w:r w:rsidR="00061CB0" w:rsidRPr="00675108">
              <w:t>31</w:t>
            </w:r>
          </w:p>
        </w:tc>
      </w:tr>
      <w:tr w:rsidR="005125F6" w:rsidRPr="00675108" w:rsidTr="005125F6">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125F6" w:rsidRPr="00675108" w:rsidRDefault="005125F6">
            <w:pPr>
              <w:rPr>
                <w:bCs/>
                <w:szCs w:val="22"/>
              </w:rPr>
            </w:pPr>
            <w:r w:rsidRPr="00675108">
              <w:rPr>
                <w:bCs/>
                <w:szCs w:val="22"/>
              </w:rPr>
              <w:t>2. «Дополнительная защита» (п. 3.2.10 Правил страхования), в т.ч.:</w:t>
            </w:r>
          </w:p>
        </w:tc>
        <w:tc>
          <w:tcPr>
            <w:tcW w:w="1512" w:type="dxa"/>
            <w:tcBorders>
              <w:top w:val="single" w:sz="4" w:space="0" w:color="auto"/>
              <w:left w:val="single" w:sz="4" w:space="0" w:color="auto"/>
              <w:bottom w:val="single" w:sz="4" w:space="0" w:color="auto"/>
              <w:right w:val="single" w:sz="4" w:space="0" w:color="auto"/>
            </w:tcBorders>
            <w:vAlign w:val="bottom"/>
            <w:hideMark/>
          </w:tcPr>
          <w:p w:rsidR="005125F6" w:rsidRPr="00675108" w:rsidRDefault="005C2A64">
            <w:pPr>
              <w:ind w:firstLineChars="100" w:firstLine="200"/>
            </w:pPr>
            <w:r w:rsidRPr="00675108">
              <w:t>0,788</w:t>
            </w:r>
          </w:p>
        </w:tc>
      </w:tr>
      <w:tr w:rsidR="005125F6" w:rsidRPr="00675108" w:rsidTr="005125F6">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125F6" w:rsidRPr="00675108" w:rsidRDefault="005125F6">
            <w:pPr>
              <w:ind w:left="252"/>
              <w:rPr>
                <w:bCs/>
                <w:i/>
              </w:rPr>
            </w:pPr>
            <w:r w:rsidRPr="00675108">
              <w:rPr>
                <w:bCs/>
                <w:i/>
              </w:rPr>
              <w:t>2.1. «Группа рисков 1» (п. 3.2.10.1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125F6" w:rsidRPr="00675108" w:rsidRDefault="00061CB0" w:rsidP="00335953">
            <w:pPr>
              <w:ind w:firstLineChars="100" w:firstLine="200"/>
              <w:rPr>
                <w:i/>
              </w:rPr>
            </w:pPr>
            <w:r w:rsidRPr="00675108">
              <w:rPr>
                <w:i/>
              </w:rPr>
              <w:t>0,25</w:t>
            </w:r>
            <w:r w:rsidR="00890214" w:rsidRPr="00675108">
              <w:rPr>
                <w:i/>
              </w:rPr>
              <w:t>0</w:t>
            </w:r>
          </w:p>
        </w:tc>
      </w:tr>
      <w:tr w:rsidR="005125F6" w:rsidRPr="00675108" w:rsidTr="005125F6">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125F6" w:rsidRPr="00675108" w:rsidRDefault="005125F6">
            <w:pPr>
              <w:ind w:left="252"/>
              <w:rPr>
                <w:bCs/>
                <w:i/>
              </w:rPr>
            </w:pPr>
            <w:r w:rsidRPr="00675108">
              <w:rPr>
                <w:bCs/>
                <w:i/>
              </w:rPr>
              <w:t>2.2. «Группа рисков 2» (п. 3.2.10.2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125F6" w:rsidRPr="00675108" w:rsidRDefault="005125F6" w:rsidP="00335953">
            <w:pPr>
              <w:ind w:firstLineChars="100" w:firstLine="200"/>
              <w:rPr>
                <w:i/>
              </w:rPr>
            </w:pPr>
            <w:r w:rsidRPr="00675108">
              <w:rPr>
                <w:i/>
              </w:rPr>
              <w:t>0,</w:t>
            </w:r>
            <w:r w:rsidR="00061CB0" w:rsidRPr="00675108">
              <w:rPr>
                <w:i/>
              </w:rPr>
              <w:t>044</w:t>
            </w:r>
          </w:p>
        </w:tc>
      </w:tr>
      <w:tr w:rsidR="005125F6" w:rsidRPr="00675108" w:rsidTr="005125F6">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125F6" w:rsidRPr="00675108" w:rsidRDefault="005125F6">
            <w:pPr>
              <w:ind w:left="252"/>
              <w:rPr>
                <w:bCs/>
                <w:i/>
              </w:rPr>
            </w:pPr>
            <w:r w:rsidRPr="00675108">
              <w:rPr>
                <w:bCs/>
                <w:i/>
              </w:rPr>
              <w:t>2.3. «Группа рисков 3» (п. 3.2.10.3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125F6" w:rsidRPr="00675108" w:rsidRDefault="00061CB0" w:rsidP="00335953">
            <w:pPr>
              <w:ind w:firstLineChars="100" w:firstLine="200"/>
              <w:rPr>
                <w:i/>
              </w:rPr>
            </w:pPr>
            <w:r w:rsidRPr="00675108">
              <w:rPr>
                <w:i/>
              </w:rPr>
              <w:t>0,044</w:t>
            </w:r>
          </w:p>
        </w:tc>
      </w:tr>
      <w:tr w:rsidR="005125F6" w:rsidRPr="00675108" w:rsidTr="005125F6">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125F6" w:rsidRPr="00675108" w:rsidRDefault="005125F6">
            <w:pPr>
              <w:ind w:left="252"/>
              <w:rPr>
                <w:bCs/>
                <w:i/>
              </w:rPr>
            </w:pPr>
            <w:r w:rsidRPr="00675108">
              <w:rPr>
                <w:bCs/>
                <w:i/>
              </w:rPr>
              <w:t>2.4. «Бой стеклянных изделий» (п. 3.2.10.4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125F6" w:rsidRPr="00675108" w:rsidRDefault="00061CB0" w:rsidP="00335953">
            <w:pPr>
              <w:ind w:firstLineChars="100" w:firstLine="200"/>
              <w:rPr>
                <w:i/>
              </w:rPr>
            </w:pPr>
            <w:r w:rsidRPr="00675108">
              <w:rPr>
                <w:i/>
              </w:rPr>
              <w:t>0,45</w:t>
            </w:r>
            <w:r w:rsidR="00890214" w:rsidRPr="00675108">
              <w:rPr>
                <w:i/>
              </w:rPr>
              <w:t>0</w:t>
            </w:r>
          </w:p>
        </w:tc>
      </w:tr>
      <w:tr w:rsidR="005125F6" w:rsidRPr="00675108" w:rsidTr="005125F6">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125F6" w:rsidRPr="00675108" w:rsidRDefault="005125F6">
            <w:pPr>
              <w:rPr>
                <w:bCs/>
                <w:szCs w:val="22"/>
              </w:rPr>
            </w:pPr>
            <w:r w:rsidRPr="00675108">
              <w:rPr>
                <w:bCs/>
                <w:szCs w:val="22"/>
              </w:rPr>
              <w:t>3. «Действия животных» (п. 3.2.11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125F6" w:rsidRPr="00675108" w:rsidRDefault="005125F6" w:rsidP="00890214">
            <w:pPr>
              <w:ind w:firstLineChars="100" w:firstLine="200"/>
            </w:pPr>
            <w:r w:rsidRPr="00675108">
              <w:t>0,</w:t>
            </w:r>
            <w:r w:rsidR="008B47DA" w:rsidRPr="00675108">
              <w:t>017</w:t>
            </w:r>
          </w:p>
        </w:tc>
      </w:tr>
      <w:tr w:rsidR="005125F6" w:rsidRPr="00675108" w:rsidTr="005125F6">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125F6" w:rsidRPr="00675108" w:rsidRDefault="005125F6">
            <w:pPr>
              <w:rPr>
                <w:bCs/>
                <w:szCs w:val="22"/>
              </w:rPr>
            </w:pPr>
            <w:r w:rsidRPr="00675108">
              <w:rPr>
                <w:bCs/>
                <w:szCs w:val="22"/>
              </w:rPr>
              <w:lastRenderedPageBreak/>
              <w:t>4. «Техногенная авария» (п. 3.2.13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125F6" w:rsidRPr="00675108" w:rsidRDefault="005125F6" w:rsidP="00890214">
            <w:pPr>
              <w:ind w:firstLineChars="100" w:firstLine="200"/>
            </w:pPr>
            <w:r w:rsidRPr="00675108">
              <w:t>0,</w:t>
            </w:r>
            <w:r w:rsidR="00890214" w:rsidRPr="00675108">
              <w:t>017</w:t>
            </w:r>
          </w:p>
        </w:tc>
      </w:tr>
      <w:tr w:rsidR="005125F6" w:rsidRPr="00675108" w:rsidTr="005125F6">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125F6" w:rsidRPr="00675108" w:rsidRDefault="005125F6">
            <w:pPr>
              <w:rPr>
                <w:bCs/>
                <w:szCs w:val="22"/>
              </w:rPr>
            </w:pPr>
            <w:r w:rsidRPr="00675108">
              <w:rPr>
                <w:bCs/>
                <w:szCs w:val="22"/>
              </w:rPr>
              <w:t>5. «Конструктивные дефекты» (п. 3.2.14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125F6" w:rsidRPr="00675108" w:rsidRDefault="00890214">
            <w:pPr>
              <w:ind w:firstLineChars="100" w:firstLine="200"/>
            </w:pPr>
            <w:r w:rsidRPr="00675108">
              <w:t>2,836</w:t>
            </w:r>
          </w:p>
        </w:tc>
      </w:tr>
    </w:tbl>
    <w:p w:rsidR="005125F6" w:rsidRPr="00675108" w:rsidRDefault="005125F6" w:rsidP="005125F6">
      <w:pPr>
        <w:jc w:val="center"/>
        <w:rPr>
          <w:b/>
        </w:rPr>
      </w:pPr>
    </w:p>
    <w:p w:rsidR="005125F6" w:rsidRPr="00675108" w:rsidRDefault="005125F6" w:rsidP="005125F6">
      <w:pPr>
        <w:spacing w:line="256" w:lineRule="auto"/>
        <w:jc w:val="center"/>
        <w:rPr>
          <w:b/>
        </w:rPr>
      </w:pPr>
      <w:r w:rsidRPr="00675108">
        <w:rPr>
          <w:b/>
          <w:sz w:val="24"/>
          <w:szCs w:val="24"/>
        </w:rPr>
        <w:t>Тарифные ставки по страхованию прочих рисков</w:t>
      </w:r>
    </w:p>
    <w:p w:rsidR="005125F6" w:rsidRPr="00675108" w:rsidRDefault="005125F6" w:rsidP="005125F6">
      <w:pPr>
        <w:jc w:val="center"/>
        <w:rPr>
          <w:b/>
        </w:rPr>
      </w:pPr>
    </w:p>
    <w:tbl>
      <w:tblPr>
        <w:tblW w:w="0" w:type="auto"/>
        <w:jc w:val="right"/>
        <w:tblInd w:w="-788" w:type="dxa"/>
        <w:tblLayout w:type="fixed"/>
        <w:tblLook w:val="00A0" w:firstRow="1" w:lastRow="0" w:firstColumn="1" w:lastColumn="0" w:noHBand="0" w:noVBand="0"/>
      </w:tblPr>
      <w:tblGrid>
        <w:gridCol w:w="8816"/>
        <w:gridCol w:w="1529"/>
      </w:tblGrid>
      <w:tr w:rsidR="005125F6" w:rsidRPr="00675108" w:rsidTr="005125F6">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125F6" w:rsidRPr="00675108" w:rsidRDefault="005125F6">
            <w:pPr>
              <w:jc w:val="center"/>
              <w:rPr>
                <w:b/>
                <w:bCs/>
                <w:szCs w:val="22"/>
              </w:rPr>
            </w:pPr>
            <w:r w:rsidRPr="00675108">
              <w:rPr>
                <w:b/>
                <w:bCs/>
                <w:szCs w:val="22"/>
              </w:rPr>
              <w:t>Риски, принимаемые на страхование в части страхования гражданской ответственности</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25F6" w:rsidRPr="00675108" w:rsidRDefault="005125F6">
            <w:pPr>
              <w:jc w:val="center"/>
              <w:rPr>
                <w:b/>
                <w:bCs/>
                <w:szCs w:val="22"/>
              </w:rPr>
            </w:pPr>
            <w:r w:rsidRPr="00675108">
              <w:rPr>
                <w:b/>
                <w:bCs/>
                <w:szCs w:val="22"/>
              </w:rPr>
              <w:t>Тариф, %</w:t>
            </w:r>
          </w:p>
        </w:tc>
      </w:tr>
      <w:tr w:rsidR="005125F6" w:rsidRPr="00675108" w:rsidTr="005125F6">
        <w:trPr>
          <w:trHeight w:val="37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rPr>
                <w:bCs/>
                <w:szCs w:val="22"/>
              </w:rPr>
              <w:t xml:space="preserve">Физический ущерб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 xml:space="preserve">0,027 </w:t>
            </w:r>
          </w:p>
        </w:tc>
      </w:tr>
      <w:tr w:rsidR="005125F6" w:rsidRPr="00675108" w:rsidTr="005125F6">
        <w:trPr>
          <w:trHeight w:val="37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rPr>
                <w:bCs/>
                <w:szCs w:val="22"/>
              </w:rPr>
              <w:t xml:space="preserve">Имущественный ущерб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0,243</w:t>
            </w:r>
          </w:p>
        </w:tc>
      </w:tr>
    </w:tbl>
    <w:p w:rsidR="005125F6" w:rsidRPr="00675108" w:rsidRDefault="005125F6" w:rsidP="005125F6">
      <w:pPr>
        <w:jc w:val="center"/>
        <w:rPr>
          <w:b/>
        </w:rPr>
      </w:pPr>
    </w:p>
    <w:tbl>
      <w:tblPr>
        <w:tblW w:w="0" w:type="auto"/>
        <w:jc w:val="right"/>
        <w:tblInd w:w="-788" w:type="dxa"/>
        <w:tblLayout w:type="fixed"/>
        <w:tblLook w:val="00A0" w:firstRow="1" w:lastRow="0" w:firstColumn="1" w:lastColumn="0" w:noHBand="0" w:noVBand="0"/>
      </w:tblPr>
      <w:tblGrid>
        <w:gridCol w:w="8816"/>
        <w:gridCol w:w="1529"/>
      </w:tblGrid>
      <w:tr w:rsidR="005125F6" w:rsidRPr="00675108" w:rsidTr="005125F6">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125F6" w:rsidRPr="00675108" w:rsidRDefault="005125F6">
            <w:pPr>
              <w:jc w:val="center"/>
              <w:rPr>
                <w:b/>
                <w:bCs/>
                <w:szCs w:val="22"/>
              </w:rPr>
            </w:pPr>
            <w:r w:rsidRPr="00675108">
              <w:rPr>
                <w:b/>
                <w:bCs/>
                <w:szCs w:val="22"/>
              </w:rPr>
              <w:t>Риски, принимаемые на страхование в части страхования убытков, возникших в результате перепада напряжения в сети электроснабжения или отключения электроснабжения</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25F6" w:rsidRPr="00675108" w:rsidRDefault="005125F6">
            <w:pPr>
              <w:jc w:val="center"/>
              <w:rPr>
                <w:b/>
                <w:bCs/>
                <w:szCs w:val="22"/>
              </w:rPr>
            </w:pPr>
            <w:r w:rsidRPr="00675108">
              <w:rPr>
                <w:b/>
                <w:bCs/>
                <w:szCs w:val="22"/>
              </w:rPr>
              <w:t>Тариф, %</w:t>
            </w:r>
          </w:p>
        </w:tc>
      </w:tr>
      <w:tr w:rsidR="005125F6" w:rsidRPr="00675108" w:rsidTr="005125F6">
        <w:trPr>
          <w:trHeight w:val="37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t>«Перепад напряжения»</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0,2</w:t>
            </w:r>
            <w:r w:rsidR="008B47DA" w:rsidRPr="00675108">
              <w:rPr>
                <w:bCs/>
                <w:szCs w:val="22"/>
              </w:rPr>
              <w:t>03</w:t>
            </w:r>
          </w:p>
        </w:tc>
      </w:tr>
    </w:tbl>
    <w:p w:rsidR="005125F6" w:rsidRPr="00675108" w:rsidRDefault="005125F6" w:rsidP="005125F6">
      <w:pPr>
        <w:jc w:val="center"/>
        <w:rPr>
          <w:b/>
        </w:rPr>
      </w:pPr>
    </w:p>
    <w:tbl>
      <w:tblPr>
        <w:tblW w:w="0" w:type="auto"/>
        <w:jc w:val="right"/>
        <w:tblInd w:w="-788" w:type="dxa"/>
        <w:tblLayout w:type="fixed"/>
        <w:tblLook w:val="00A0" w:firstRow="1" w:lastRow="0" w:firstColumn="1" w:lastColumn="0" w:noHBand="0" w:noVBand="0"/>
      </w:tblPr>
      <w:tblGrid>
        <w:gridCol w:w="8816"/>
        <w:gridCol w:w="1529"/>
      </w:tblGrid>
      <w:tr w:rsidR="005125F6" w:rsidRPr="00675108" w:rsidTr="005125F6">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125F6" w:rsidRPr="00675108" w:rsidRDefault="005125F6">
            <w:pPr>
              <w:jc w:val="center"/>
              <w:rPr>
                <w:b/>
                <w:bCs/>
                <w:szCs w:val="22"/>
              </w:rPr>
            </w:pPr>
            <w:r w:rsidRPr="00675108">
              <w:rPr>
                <w:b/>
                <w:bCs/>
                <w:szCs w:val="22"/>
              </w:rPr>
              <w:t>Риски, принимаемые на страхование в части страхования убытков, возникших в результате потери арендной платы</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25F6" w:rsidRPr="00675108" w:rsidRDefault="005125F6">
            <w:pPr>
              <w:jc w:val="center"/>
              <w:rPr>
                <w:b/>
                <w:bCs/>
                <w:szCs w:val="22"/>
              </w:rPr>
            </w:pPr>
            <w:r w:rsidRPr="00675108">
              <w:rPr>
                <w:b/>
                <w:bCs/>
                <w:szCs w:val="22"/>
              </w:rPr>
              <w:t>Тариф, %</w:t>
            </w:r>
          </w:p>
        </w:tc>
      </w:tr>
      <w:tr w:rsidR="005125F6" w:rsidRPr="00675108" w:rsidTr="005125F6">
        <w:trPr>
          <w:trHeight w:val="37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rPr>
                <w:bCs/>
                <w:szCs w:val="22"/>
              </w:rPr>
              <w:t>Имущественный ущерб</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2,27</w:t>
            </w:r>
          </w:p>
        </w:tc>
      </w:tr>
    </w:tbl>
    <w:p w:rsidR="005125F6" w:rsidRPr="00675108" w:rsidRDefault="005125F6" w:rsidP="005125F6">
      <w:pPr>
        <w:jc w:val="center"/>
        <w:rPr>
          <w:b/>
        </w:rPr>
      </w:pPr>
    </w:p>
    <w:p w:rsidR="005125F6" w:rsidRPr="00675108" w:rsidRDefault="005125F6" w:rsidP="005125F6">
      <w:pPr>
        <w:jc w:val="center"/>
        <w:rPr>
          <w:b/>
        </w:rPr>
      </w:pPr>
    </w:p>
    <w:tbl>
      <w:tblPr>
        <w:tblW w:w="0" w:type="auto"/>
        <w:jc w:val="right"/>
        <w:tblInd w:w="-788" w:type="dxa"/>
        <w:tblLayout w:type="fixed"/>
        <w:tblLook w:val="00A0" w:firstRow="1" w:lastRow="0" w:firstColumn="1" w:lastColumn="0" w:noHBand="0" w:noVBand="0"/>
      </w:tblPr>
      <w:tblGrid>
        <w:gridCol w:w="8816"/>
        <w:gridCol w:w="1529"/>
      </w:tblGrid>
      <w:tr w:rsidR="005125F6" w:rsidRPr="00675108" w:rsidTr="005125F6">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125F6" w:rsidRPr="00675108" w:rsidRDefault="005125F6">
            <w:pPr>
              <w:jc w:val="center"/>
              <w:rPr>
                <w:b/>
                <w:bCs/>
                <w:szCs w:val="22"/>
              </w:rPr>
            </w:pPr>
            <w:r w:rsidRPr="00675108">
              <w:rPr>
                <w:b/>
                <w:bCs/>
                <w:szCs w:val="22"/>
              </w:rPr>
              <w:t>Риски, принимаемые на страхование в части страхования земельного участка</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25F6" w:rsidRPr="00675108" w:rsidRDefault="005125F6">
            <w:pPr>
              <w:jc w:val="center"/>
              <w:rPr>
                <w:b/>
                <w:bCs/>
                <w:szCs w:val="22"/>
              </w:rPr>
            </w:pPr>
            <w:r w:rsidRPr="00675108">
              <w:rPr>
                <w:b/>
                <w:bCs/>
                <w:szCs w:val="22"/>
              </w:rPr>
              <w:t>Тариф, %</w:t>
            </w:r>
          </w:p>
        </w:tc>
      </w:tr>
      <w:tr w:rsidR="005125F6" w:rsidRPr="00675108" w:rsidTr="005125F6">
        <w:trPr>
          <w:trHeight w:val="37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rPr>
                <w:bCs/>
                <w:szCs w:val="22"/>
              </w:rPr>
              <w:t>Имущественный ущерб</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0,18</w:t>
            </w:r>
            <w:r w:rsidR="008B47DA" w:rsidRPr="00675108">
              <w:rPr>
                <w:bCs/>
                <w:szCs w:val="22"/>
              </w:rPr>
              <w:t>3</w:t>
            </w:r>
          </w:p>
        </w:tc>
      </w:tr>
    </w:tbl>
    <w:p w:rsidR="005125F6" w:rsidRPr="00675108" w:rsidRDefault="005125F6" w:rsidP="005125F6">
      <w:pPr>
        <w:jc w:val="center"/>
        <w:rPr>
          <w:b/>
        </w:rPr>
      </w:pPr>
    </w:p>
    <w:tbl>
      <w:tblPr>
        <w:tblW w:w="0" w:type="auto"/>
        <w:jc w:val="right"/>
        <w:tblInd w:w="-788" w:type="dxa"/>
        <w:tblLayout w:type="fixed"/>
        <w:tblLook w:val="00A0" w:firstRow="1" w:lastRow="0" w:firstColumn="1" w:lastColumn="0" w:noHBand="0" w:noVBand="0"/>
      </w:tblPr>
      <w:tblGrid>
        <w:gridCol w:w="8816"/>
        <w:gridCol w:w="1515"/>
      </w:tblGrid>
      <w:tr w:rsidR="005125F6" w:rsidRPr="00675108" w:rsidTr="005125F6">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125F6" w:rsidRPr="00675108" w:rsidRDefault="005125F6">
            <w:pPr>
              <w:jc w:val="center"/>
              <w:rPr>
                <w:b/>
                <w:bCs/>
                <w:szCs w:val="22"/>
              </w:rPr>
            </w:pPr>
            <w:r w:rsidRPr="00675108">
              <w:rPr>
                <w:b/>
                <w:bCs/>
                <w:szCs w:val="22"/>
              </w:rPr>
              <w:t xml:space="preserve">Риски, принимаемые на страхование в части страхования убытков, </w:t>
            </w:r>
            <w:r w:rsidRPr="00675108">
              <w:rPr>
                <w:b/>
              </w:rPr>
              <w:t>возникших в результате повреждения инженерных систем</w:t>
            </w:r>
          </w:p>
        </w:tc>
        <w:tc>
          <w:tcPr>
            <w:tcW w:w="15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25F6" w:rsidRPr="00675108" w:rsidRDefault="005125F6">
            <w:pPr>
              <w:jc w:val="center"/>
              <w:rPr>
                <w:b/>
                <w:bCs/>
                <w:szCs w:val="22"/>
              </w:rPr>
            </w:pPr>
            <w:r w:rsidRPr="00675108">
              <w:rPr>
                <w:b/>
                <w:bCs/>
                <w:szCs w:val="22"/>
              </w:rPr>
              <w:t>Тариф, %</w:t>
            </w:r>
          </w:p>
        </w:tc>
      </w:tr>
      <w:tr w:rsidR="005125F6" w:rsidRPr="00675108" w:rsidTr="005125F6">
        <w:trPr>
          <w:trHeight w:val="187"/>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r w:rsidRPr="00675108">
              <w:t>«Воздействие низких температур»</w:t>
            </w:r>
          </w:p>
        </w:tc>
        <w:tc>
          <w:tcPr>
            <w:tcW w:w="151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rsidP="008B47DA">
            <w:pPr>
              <w:jc w:val="center"/>
              <w:rPr>
                <w:bCs/>
                <w:szCs w:val="22"/>
              </w:rPr>
            </w:pPr>
            <w:r w:rsidRPr="00675108">
              <w:rPr>
                <w:bCs/>
                <w:szCs w:val="22"/>
              </w:rPr>
              <w:t>0,0</w:t>
            </w:r>
            <w:r w:rsidR="008B47DA" w:rsidRPr="00675108">
              <w:rPr>
                <w:bCs/>
                <w:szCs w:val="22"/>
              </w:rPr>
              <w:t>3</w:t>
            </w:r>
          </w:p>
        </w:tc>
      </w:tr>
      <w:tr w:rsidR="005125F6" w:rsidRPr="00675108" w:rsidTr="005125F6">
        <w:trPr>
          <w:trHeight w:val="23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t>«Воздействие жидкости»</w:t>
            </w:r>
          </w:p>
        </w:tc>
        <w:tc>
          <w:tcPr>
            <w:tcW w:w="151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rsidP="008B47DA">
            <w:pPr>
              <w:jc w:val="center"/>
              <w:rPr>
                <w:bCs/>
                <w:szCs w:val="22"/>
              </w:rPr>
            </w:pPr>
            <w:r w:rsidRPr="00675108">
              <w:rPr>
                <w:bCs/>
                <w:szCs w:val="22"/>
              </w:rPr>
              <w:t>0,0</w:t>
            </w:r>
            <w:r w:rsidR="008B47DA" w:rsidRPr="00675108">
              <w:rPr>
                <w:bCs/>
                <w:szCs w:val="22"/>
              </w:rPr>
              <w:t>3</w:t>
            </w:r>
          </w:p>
        </w:tc>
      </w:tr>
      <w:tr w:rsidR="005125F6" w:rsidRPr="00675108" w:rsidTr="005125F6">
        <w:trPr>
          <w:trHeight w:val="70"/>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t>«Внутреннее воздействие»</w:t>
            </w:r>
          </w:p>
        </w:tc>
        <w:tc>
          <w:tcPr>
            <w:tcW w:w="1515"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rsidP="008B47DA">
            <w:pPr>
              <w:jc w:val="center"/>
              <w:rPr>
                <w:bCs/>
                <w:szCs w:val="22"/>
              </w:rPr>
            </w:pPr>
            <w:r w:rsidRPr="00675108">
              <w:rPr>
                <w:bCs/>
                <w:szCs w:val="22"/>
              </w:rPr>
              <w:t>0,0</w:t>
            </w:r>
            <w:r w:rsidR="008B47DA" w:rsidRPr="00675108">
              <w:rPr>
                <w:bCs/>
                <w:szCs w:val="22"/>
              </w:rPr>
              <w:t>4</w:t>
            </w:r>
          </w:p>
        </w:tc>
      </w:tr>
    </w:tbl>
    <w:p w:rsidR="005125F6" w:rsidRPr="00675108" w:rsidRDefault="005125F6" w:rsidP="005125F6">
      <w:pPr>
        <w:jc w:val="center"/>
        <w:rPr>
          <w:b/>
        </w:rPr>
      </w:pPr>
    </w:p>
    <w:tbl>
      <w:tblPr>
        <w:tblW w:w="0" w:type="auto"/>
        <w:jc w:val="right"/>
        <w:tblInd w:w="-788" w:type="dxa"/>
        <w:tblLayout w:type="fixed"/>
        <w:tblLook w:val="00A0" w:firstRow="1" w:lastRow="0" w:firstColumn="1" w:lastColumn="0" w:noHBand="0" w:noVBand="0"/>
      </w:tblPr>
      <w:tblGrid>
        <w:gridCol w:w="8816"/>
        <w:gridCol w:w="1529"/>
      </w:tblGrid>
      <w:tr w:rsidR="005125F6" w:rsidRPr="00675108" w:rsidTr="005125F6">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125F6" w:rsidRPr="00675108" w:rsidRDefault="005125F6">
            <w:pPr>
              <w:jc w:val="center"/>
              <w:rPr>
                <w:b/>
                <w:bCs/>
                <w:szCs w:val="22"/>
              </w:rPr>
            </w:pPr>
            <w:r w:rsidRPr="00675108">
              <w:rPr>
                <w:b/>
                <w:bCs/>
                <w:szCs w:val="22"/>
              </w:rPr>
              <w:t>Риски, принимаемые на страхование в части страхования расходов на временное проживание</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25F6" w:rsidRPr="00675108" w:rsidRDefault="005125F6">
            <w:pPr>
              <w:jc w:val="center"/>
              <w:rPr>
                <w:b/>
                <w:bCs/>
                <w:szCs w:val="22"/>
              </w:rPr>
            </w:pPr>
            <w:r w:rsidRPr="00675108">
              <w:rPr>
                <w:b/>
                <w:bCs/>
                <w:szCs w:val="22"/>
              </w:rPr>
              <w:t>Тариф, %</w:t>
            </w:r>
          </w:p>
        </w:tc>
      </w:tr>
      <w:tr w:rsidR="005125F6" w:rsidRPr="00675108" w:rsidTr="005125F6">
        <w:trPr>
          <w:trHeight w:val="64"/>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rPr>
                <w:bCs/>
                <w:szCs w:val="22"/>
              </w:rPr>
              <w:t>Временное проживание</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0,07</w:t>
            </w:r>
            <w:r w:rsidR="008B47DA" w:rsidRPr="00675108">
              <w:rPr>
                <w:bCs/>
                <w:szCs w:val="22"/>
              </w:rPr>
              <w:t>2</w:t>
            </w:r>
          </w:p>
        </w:tc>
      </w:tr>
    </w:tbl>
    <w:p w:rsidR="005125F6" w:rsidRPr="00675108" w:rsidRDefault="005125F6" w:rsidP="005125F6">
      <w:pPr>
        <w:pStyle w:val="a7"/>
        <w:shd w:val="clear" w:color="auto" w:fill="auto"/>
      </w:pPr>
    </w:p>
    <w:tbl>
      <w:tblPr>
        <w:tblW w:w="0" w:type="auto"/>
        <w:jc w:val="right"/>
        <w:tblInd w:w="-788" w:type="dxa"/>
        <w:tblLayout w:type="fixed"/>
        <w:tblLook w:val="00A0" w:firstRow="1" w:lastRow="0" w:firstColumn="1" w:lastColumn="0" w:noHBand="0" w:noVBand="0"/>
      </w:tblPr>
      <w:tblGrid>
        <w:gridCol w:w="8816"/>
        <w:gridCol w:w="1529"/>
      </w:tblGrid>
      <w:tr w:rsidR="005125F6" w:rsidRPr="00675108" w:rsidTr="005125F6">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125F6" w:rsidRPr="00675108" w:rsidRDefault="005125F6">
            <w:pPr>
              <w:jc w:val="center"/>
              <w:rPr>
                <w:b/>
                <w:bCs/>
                <w:szCs w:val="22"/>
              </w:rPr>
            </w:pPr>
            <w:r w:rsidRPr="00675108">
              <w:rPr>
                <w:b/>
                <w:bCs/>
                <w:szCs w:val="22"/>
              </w:rPr>
              <w:t>Риски, принимаемые на страхование в части страхования расходов на оплату и сбор документов</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25F6" w:rsidRPr="00675108" w:rsidRDefault="005125F6">
            <w:pPr>
              <w:jc w:val="center"/>
              <w:rPr>
                <w:b/>
                <w:bCs/>
                <w:szCs w:val="22"/>
              </w:rPr>
            </w:pPr>
            <w:r w:rsidRPr="00675108">
              <w:rPr>
                <w:b/>
                <w:bCs/>
                <w:szCs w:val="22"/>
              </w:rPr>
              <w:t>Тариф, %</w:t>
            </w:r>
          </w:p>
        </w:tc>
      </w:tr>
      <w:tr w:rsidR="005125F6" w:rsidRPr="00675108" w:rsidTr="005125F6">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bottom"/>
            <w:hideMark/>
          </w:tcPr>
          <w:p w:rsidR="005125F6" w:rsidRPr="00675108" w:rsidRDefault="005125F6">
            <w:pPr>
              <w:rPr>
                <w:bCs/>
                <w:szCs w:val="22"/>
              </w:rPr>
            </w:pPr>
            <w:r w:rsidRPr="00675108">
              <w:rPr>
                <w:bCs/>
                <w:szCs w:val="22"/>
              </w:rPr>
              <w:t xml:space="preserve">1. «Сбор документов»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3,312</w:t>
            </w:r>
          </w:p>
        </w:tc>
      </w:tr>
      <w:tr w:rsidR="005125F6" w:rsidRPr="00675108" w:rsidTr="005125F6">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bottom"/>
            <w:hideMark/>
          </w:tcPr>
          <w:p w:rsidR="005125F6" w:rsidRPr="00675108" w:rsidRDefault="005125F6">
            <w:pPr>
              <w:rPr>
                <w:bCs/>
                <w:szCs w:val="22"/>
              </w:rPr>
            </w:pPr>
            <w:r w:rsidRPr="00675108">
              <w:rPr>
                <w:bCs/>
                <w:szCs w:val="22"/>
              </w:rPr>
              <w:t xml:space="preserve">2. «Оплата расходов на получение документов»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0,828</w:t>
            </w:r>
          </w:p>
        </w:tc>
      </w:tr>
    </w:tbl>
    <w:p w:rsidR="005125F6" w:rsidRPr="00675108" w:rsidRDefault="005125F6" w:rsidP="005125F6">
      <w:pPr>
        <w:pStyle w:val="a7"/>
        <w:shd w:val="clear" w:color="auto" w:fill="auto"/>
      </w:pPr>
    </w:p>
    <w:tbl>
      <w:tblPr>
        <w:tblW w:w="0" w:type="auto"/>
        <w:jc w:val="right"/>
        <w:tblInd w:w="-788" w:type="dxa"/>
        <w:tblLayout w:type="fixed"/>
        <w:tblLook w:val="00A0" w:firstRow="1" w:lastRow="0" w:firstColumn="1" w:lastColumn="0" w:noHBand="0" w:noVBand="0"/>
      </w:tblPr>
      <w:tblGrid>
        <w:gridCol w:w="8816"/>
        <w:gridCol w:w="1529"/>
      </w:tblGrid>
      <w:tr w:rsidR="005125F6" w:rsidRPr="00675108" w:rsidTr="005125F6">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125F6" w:rsidRPr="00675108" w:rsidRDefault="005125F6">
            <w:pPr>
              <w:jc w:val="center"/>
              <w:rPr>
                <w:b/>
                <w:bCs/>
                <w:szCs w:val="22"/>
              </w:rPr>
            </w:pPr>
            <w:r w:rsidRPr="00675108">
              <w:rPr>
                <w:b/>
                <w:bCs/>
                <w:szCs w:val="22"/>
              </w:rPr>
              <w:t>Риски, принимаемые на страхование в части страхования убытков, связанных с поломкой имущества</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25F6" w:rsidRPr="00675108" w:rsidRDefault="005125F6">
            <w:pPr>
              <w:jc w:val="center"/>
              <w:rPr>
                <w:b/>
                <w:bCs/>
                <w:szCs w:val="22"/>
              </w:rPr>
            </w:pPr>
            <w:r w:rsidRPr="00675108">
              <w:rPr>
                <w:b/>
                <w:bCs/>
                <w:szCs w:val="22"/>
              </w:rPr>
              <w:t>Тариф, %</w:t>
            </w:r>
          </w:p>
        </w:tc>
      </w:tr>
      <w:tr w:rsidR="005125F6" w:rsidRPr="00675108" w:rsidTr="005125F6">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rPr>
                <w:bCs/>
                <w:szCs w:val="22"/>
              </w:rPr>
              <w:t xml:space="preserve">1. «Продленная гарантия»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3,954</w:t>
            </w:r>
          </w:p>
        </w:tc>
      </w:tr>
      <w:tr w:rsidR="005125F6" w:rsidRPr="00675108" w:rsidTr="005125F6">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rPr>
                <w:bCs/>
                <w:szCs w:val="22"/>
              </w:rPr>
              <w:t>2. «</w:t>
            </w:r>
            <w:proofErr w:type="spellStart"/>
            <w:r w:rsidRPr="00675108">
              <w:rPr>
                <w:bCs/>
                <w:szCs w:val="22"/>
              </w:rPr>
              <w:t>Негарантийная</w:t>
            </w:r>
            <w:proofErr w:type="spellEnd"/>
            <w:r w:rsidRPr="00675108">
              <w:rPr>
                <w:bCs/>
                <w:szCs w:val="22"/>
              </w:rPr>
              <w:t xml:space="preserve"> поломка»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6,590</w:t>
            </w:r>
          </w:p>
        </w:tc>
      </w:tr>
      <w:tr w:rsidR="005125F6" w:rsidRPr="00675108" w:rsidTr="005125F6">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rPr>
                <w:bCs/>
                <w:szCs w:val="22"/>
              </w:rPr>
              <w:t xml:space="preserve">3. «Повреждение по неосторожности»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2,636</w:t>
            </w:r>
          </w:p>
        </w:tc>
      </w:tr>
    </w:tbl>
    <w:p w:rsidR="005125F6" w:rsidRPr="00675108" w:rsidRDefault="005125F6" w:rsidP="005125F6">
      <w:pPr>
        <w:pStyle w:val="a7"/>
        <w:shd w:val="clear" w:color="auto" w:fill="auto"/>
      </w:pPr>
    </w:p>
    <w:tbl>
      <w:tblPr>
        <w:tblW w:w="0" w:type="auto"/>
        <w:jc w:val="right"/>
        <w:tblInd w:w="-788" w:type="dxa"/>
        <w:tblLayout w:type="fixed"/>
        <w:tblLook w:val="00A0" w:firstRow="1" w:lastRow="0" w:firstColumn="1" w:lastColumn="0" w:noHBand="0" w:noVBand="0"/>
      </w:tblPr>
      <w:tblGrid>
        <w:gridCol w:w="8816"/>
        <w:gridCol w:w="1529"/>
      </w:tblGrid>
      <w:tr w:rsidR="005125F6" w:rsidRPr="00675108" w:rsidTr="005125F6">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125F6" w:rsidRPr="00675108" w:rsidRDefault="005125F6">
            <w:pPr>
              <w:jc w:val="center"/>
              <w:rPr>
                <w:b/>
                <w:bCs/>
                <w:szCs w:val="22"/>
              </w:rPr>
            </w:pPr>
            <w:r w:rsidRPr="00675108">
              <w:rPr>
                <w:b/>
                <w:bCs/>
                <w:szCs w:val="22"/>
              </w:rPr>
              <w:t>Риски, принимаемые на страхование в части страхования убытков, связанных с временным хранением вещей</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25F6" w:rsidRPr="00675108" w:rsidRDefault="005125F6">
            <w:pPr>
              <w:jc w:val="center"/>
              <w:rPr>
                <w:b/>
                <w:bCs/>
                <w:szCs w:val="22"/>
              </w:rPr>
            </w:pPr>
            <w:r w:rsidRPr="00675108">
              <w:rPr>
                <w:b/>
                <w:bCs/>
                <w:szCs w:val="22"/>
              </w:rPr>
              <w:t>Тариф, %</w:t>
            </w:r>
          </w:p>
        </w:tc>
      </w:tr>
      <w:tr w:rsidR="005125F6" w:rsidRPr="00675108" w:rsidTr="005125F6">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125F6" w:rsidRPr="00675108" w:rsidRDefault="005125F6">
            <w:pPr>
              <w:rPr>
                <w:bCs/>
                <w:szCs w:val="22"/>
              </w:rPr>
            </w:pPr>
            <w:r w:rsidRPr="00675108">
              <w:rPr>
                <w:bCs/>
                <w:szCs w:val="22"/>
              </w:rPr>
              <w:t>Временное хранение вещей</w:t>
            </w:r>
          </w:p>
        </w:tc>
        <w:tc>
          <w:tcPr>
            <w:tcW w:w="152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bCs/>
                <w:szCs w:val="22"/>
              </w:rPr>
            </w:pPr>
            <w:r w:rsidRPr="00675108">
              <w:rPr>
                <w:bCs/>
                <w:szCs w:val="22"/>
              </w:rPr>
              <w:t>3,58</w:t>
            </w:r>
            <w:r w:rsidR="000C2F3C" w:rsidRPr="00675108">
              <w:rPr>
                <w:bCs/>
                <w:szCs w:val="22"/>
              </w:rPr>
              <w:t>3</w:t>
            </w:r>
          </w:p>
        </w:tc>
      </w:tr>
    </w:tbl>
    <w:p w:rsidR="005125F6" w:rsidRPr="00675108" w:rsidRDefault="005125F6" w:rsidP="005125F6">
      <w:pPr>
        <w:pStyle w:val="a7"/>
        <w:shd w:val="clear" w:color="auto" w:fill="auto"/>
      </w:pPr>
    </w:p>
    <w:tbl>
      <w:tblPr>
        <w:tblW w:w="0" w:type="auto"/>
        <w:jc w:val="right"/>
        <w:tblInd w:w="-788" w:type="dxa"/>
        <w:tblLayout w:type="fixed"/>
        <w:tblLook w:val="00A0" w:firstRow="1" w:lastRow="0" w:firstColumn="1" w:lastColumn="0" w:noHBand="0" w:noVBand="0"/>
      </w:tblPr>
      <w:tblGrid>
        <w:gridCol w:w="8816"/>
        <w:gridCol w:w="1529"/>
      </w:tblGrid>
      <w:tr w:rsidR="00A30BB6" w:rsidRPr="00675108" w:rsidTr="005B07CE">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A30BB6" w:rsidRPr="00675108" w:rsidRDefault="00A30BB6" w:rsidP="00A30BB6">
            <w:pPr>
              <w:jc w:val="center"/>
              <w:rPr>
                <w:b/>
                <w:bCs/>
                <w:szCs w:val="22"/>
              </w:rPr>
            </w:pPr>
            <w:r w:rsidRPr="00675108">
              <w:rPr>
                <w:b/>
                <w:bCs/>
                <w:szCs w:val="22"/>
              </w:rPr>
              <w:t>Риски, принимаемые на страхование в части страхования расходов на уборку территории</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30BB6" w:rsidRPr="00675108" w:rsidRDefault="00A30BB6" w:rsidP="005B07CE">
            <w:pPr>
              <w:jc w:val="center"/>
              <w:rPr>
                <w:b/>
                <w:bCs/>
                <w:szCs w:val="22"/>
              </w:rPr>
            </w:pPr>
            <w:r w:rsidRPr="00675108">
              <w:rPr>
                <w:b/>
                <w:bCs/>
                <w:szCs w:val="22"/>
              </w:rPr>
              <w:t>Тариф, %</w:t>
            </w:r>
          </w:p>
        </w:tc>
      </w:tr>
      <w:tr w:rsidR="00A30BB6" w:rsidRPr="00675108" w:rsidTr="005B07CE">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A30BB6" w:rsidRPr="00675108" w:rsidRDefault="00A30BB6" w:rsidP="005B07CE">
            <w:pPr>
              <w:rPr>
                <w:bCs/>
                <w:szCs w:val="22"/>
              </w:rPr>
            </w:pPr>
            <w:r w:rsidRPr="00675108">
              <w:rPr>
                <w:bCs/>
                <w:szCs w:val="22"/>
              </w:rPr>
              <w:t>Уборка территории</w:t>
            </w:r>
          </w:p>
        </w:tc>
        <w:tc>
          <w:tcPr>
            <w:tcW w:w="1529" w:type="dxa"/>
            <w:tcBorders>
              <w:top w:val="single" w:sz="4" w:space="0" w:color="auto"/>
              <w:left w:val="single" w:sz="4" w:space="0" w:color="auto"/>
              <w:bottom w:val="single" w:sz="4" w:space="0" w:color="auto"/>
              <w:right w:val="single" w:sz="4" w:space="0" w:color="auto"/>
            </w:tcBorders>
            <w:vAlign w:val="center"/>
            <w:hideMark/>
          </w:tcPr>
          <w:p w:rsidR="00A30BB6" w:rsidRPr="00675108" w:rsidRDefault="00A30BB6" w:rsidP="005B07CE">
            <w:pPr>
              <w:jc w:val="center"/>
              <w:rPr>
                <w:bCs/>
                <w:szCs w:val="22"/>
              </w:rPr>
            </w:pPr>
            <w:r w:rsidRPr="00675108">
              <w:rPr>
                <w:bCs/>
                <w:szCs w:val="22"/>
              </w:rPr>
              <w:t>0,328</w:t>
            </w:r>
          </w:p>
        </w:tc>
      </w:tr>
    </w:tbl>
    <w:p w:rsidR="005125F6" w:rsidRPr="00675108" w:rsidRDefault="005125F6" w:rsidP="005125F6">
      <w:pPr>
        <w:pStyle w:val="a7"/>
        <w:shd w:val="clear" w:color="auto" w:fill="auto"/>
      </w:pPr>
    </w:p>
    <w:p w:rsidR="005125F6" w:rsidRPr="00675108" w:rsidRDefault="005125F6" w:rsidP="005125F6">
      <w:pPr>
        <w:pStyle w:val="a7"/>
        <w:shd w:val="clear" w:color="auto" w:fill="auto"/>
      </w:pPr>
    </w:p>
    <w:p w:rsidR="005125F6" w:rsidRPr="00675108" w:rsidRDefault="005125F6" w:rsidP="005125F6">
      <w:pPr>
        <w:pStyle w:val="a7"/>
        <w:shd w:val="clear" w:color="auto" w:fill="auto"/>
      </w:pPr>
    </w:p>
    <w:p w:rsidR="005125F6" w:rsidRPr="00675108" w:rsidRDefault="005125F6" w:rsidP="005125F6">
      <w:pPr>
        <w:pStyle w:val="a7"/>
        <w:shd w:val="clear" w:color="auto" w:fill="auto"/>
      </w:pPr>
    </w:p>
    <w:p w:rsidR="005125F6" w:rsidRPr="00675108" w:rsidRDefault="005125F6" w:rsidP="005125F6">
      <w:pPr>
        <w:pStyle w:val="a7"/>
        <w:shd w:val="clear" w:color="auto" w:fill="auto"/>
      </w:pPr>
    </w:p>
    <w:p w:rsidR="005125F6" w:rsidRPr="00675108" w:rsidRDefault="005125F6" w:rsidP="005125F6">
      <w:pPr>
        <w:spacing w:line="256" w:lineRule="auto"/>
        <w:jc w:val="center"/>
      </w:pPr>
      <w:r w:rsidRPr="00675108">
        <w:rPr>
          <w:b/>
          <w:sz w:val="24"/>
          <w:szCs w:val="24"/>
        </w:rPr>
        <w:lastRenderedPageBreak/>
        <w:t>КОЭФФИЦИЕНТЫ, ИСЧИСЛЯЕМЫЕ В ЗАВИСИМОСТИ ОТ ФАКТОРОВ РИСКА ПРИ СТРАХОВАНИИ ИМУЩЕСТВА</w:t>
      </w:r>
      <w:r w:rsidRPr="00675108">
        <w:t xml:space="preserve"> </w:t>
      </w:r>
    </w:p>
    <w:p w:rsidR="005125F6" w:rsidRPr="00675108" w:rsidRDefault="005125F6" w:rsidP="005125F6">
      <w:pPr>
        <w:spacing w:line="256" w:lineRule="auto"/>
        <w:jc w:val="center"/>
        <w:rPr>
          <w:b/>
          <w:sz w:val="24"/>
          <w:szCs w:val="24"/>
        </w:rPr>
      </w:pPr>
      <w:r w:rsidRPr="00675108">
        <w:rPr>
          <w:b/>
          <w:sz w:val="24"/>
          <w:szCs w:val="24"/>
        </w:rPr>
        <w:t>по основным рискам, указанным с пп. 3.2.1-3.2.4, 3.2.5.1, 3.2.5.3-3.2.5.5, 3.2.7-3.2.9 Правил страхования</w:t>
      </w:r>
    </w:p>
    <w:p w:rsidR="005125F6" w:rsidRPr="00675108" w:rsidRDefault="005125F6" w:rsidP="005125F6">
      <w:pPr>
        <w:pStyle w:val="a7"/>
        <w:shd w:val="clear" w:color="auto" w:fill="auto"/>
      </w:pPr>
    </w:p>
    <w:p w:rsidR="005125F6" w:rsidRPr="00675108" w:rsidRDefault="005125F6" w:rsidP="005125F6">
      <w:pPr>
        <w:jc w:val="center"/>
        <w:rPr>
          <w:b/>
        </w:rPr>
      </w:pPr>
    </w:p>
    <w:tbl>
      <w:tblPr>
        <w:tblW w:w="0" w:type="auto"/>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542"/>
      </w:tblGrid>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Фактор риска</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Коэффициент</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Тип объекта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Тип элемента объекта страхования (п. 2.8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Комбинация рисков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Система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Лимит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Вид, тип и размер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 и характер установленных Договором страхования иных видов и / или дополнительных условий применения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0,25 – 1,00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both"/>
            </w:pPr>
            <w:r w:rsidRPr="00675108">
              <w:t>Территория страхования (объект(-ы) недвижимости, земельный участок, населенный пункт и т.д.)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Особенности месторасположения застрахованного объекта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Срок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1/365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Порядок оплаты страховой премии и валюта договора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Сложившаяся убыточность по портфелю и / или по отдельным сегментам портфеля за предыдущие периоды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Результаты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Форма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Материал стен / перекрытий</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Степень завершенности объекта недвижимости, проведение </w:t>
            </w:r>
            <w:proofErr w:type="spellStart"/>
            <w:r w:rsidRPr="00675108">
              <w:rPr>
                <w:szCs w:val="22"/>
              </w:rPr>
              <w:t>ремонтно</w:t>
            </w:r>
            <w:proofErr w:type="spellEnd"/>
            <w:r w:rsidRPr="00675108">
              <w:rPr>
                <w:szCs w:val="22"/>
              </w:rPr>
              <w:t>–строительных работ на территории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Подверженность риску «Пожар»</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«Взрыв»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«Повреждение водой»</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«Механическое повреждение»</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«Противоправные действия третьих лиц»</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«Стихийное бедствие»</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«Короткое замыкание»</w:t>
            </w:r>
          </w:p>
        </w:tc>
        <w:tc>
          <w:tcPr>
            <w:tcW w:w="1542"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Величина страховой суммы по Договору страхования/ по объекту / по элементу объекта/ по одному предмету и т.д.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Комплексное страхование (объекты/ элементы объектов недвижимости)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Результаты первичной оценки степени риска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7,0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Условия </w:t>
            </w:r>
            <w:proofErr w:type="spellStart"/>
            <w:r w:rsidRPr="00675108">
              <w:rPr>
                <w:szCs w:val="22"/>
              </w:rPr>
              <w:t>предстраховой</w:t>
            </w:r>
            <w:proofErr w:type="spellEnd"/>
            <w:r w:rsidRPr="00675108">
              <w:rPr>
                <w:szCs w:val="22"/>
              </w:rPr>
              <w:t xml:space="preserve"> экспертизы объекта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6,0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Сужение страхового покрытия (п. 3.1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Дополнительные условия возмещения (п. 3.2.6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Дополнительные условия возмещения (п. 12.11.6 Правил страхования)</w:t>
            </w:r>
          </w:p>
        </w:tc>
        <w:tc>
          <w:tcPr>
            <w:tcW w:w="1542"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sz w:val="22"/>
                <w:szCs w:val="22"/>
              </w:rPr>
              <w:t xml:space="preserve">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w:t>
            </w:r>
            <w:r w:rsidR="005073B7" w:rsidRPr="00675108">
              <w:t>4</w:t>
            </w:r>
            <w:r w:rsidRPr="00675108">
              <w:t xml:space="preserve">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Порядок установления страховой суммы </w:t>
            </w:r>
            <w:r w:rsidRPr="00675108">
              <w:rPr>
                <w:szCs w:val="22"/>
              </w:rPr>
              <w:t>(п. 4.2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Расширение страхового покрытия (</w:t>
            </w:r>
            <w:r w:rsidRPr="00675108">
              <w:rPr>
                <w:szCs w:val="22"/>
              </w:rPr>
              <w:t>п. 2.4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Перечень страхуемого имущества (</w:t>
            </w:r>
            <w:r w:rsidRPr="00675108">
              <w:rPr>
                <w:szCs w:val="22"/>
              </w:rPr>
              <w:t>п. 2.8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Перечень страхуемого имущества (</w:t>
            </w:r>
            <w:r w:rsidRPr="00675108">
              <w:rPr>
                <w:szCs w:val="22"/>
              </w:rPr>
              <w:t>п. 2.9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Дополнительные условия возмещения (</w:t>
            </w:r>
            <w:r w:rsidRPr="00675108">
              <w:rPr>
                <w:szCs w:val="22"/>
              </w:rPr>
              <w:t>п. 4.5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годового процента износа (</w:t>
            </w:r>
            <w:r w:rsidRPr="00675108">
              <w:rPr>
                <w:szCs w:val="22"/>
              </w:rPr>
              <w:t>п. 12.8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0,3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Условия определения полной гибели (</w:t>
            </w:r>
            <w:r w:rsidRPr="00675108">
              <w:rPr>
                <w:szCs w:val="22"/>
              </w:rPr>
              <w:t>п. 12.9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Перечень </w:t>
            </w:r>
            <w:r w:rsidRPr="00675108">
              <w:rPr>
                <w:szCs w:val="22"/>
              </w:rPr>
              <w:t>возмещаемых расходов (п. 12.11.6.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0,3 – 1,5</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both"/>
            </w:pPr>
            <w:r w:rsidRPr="00675108">
              <w:rPr>
                <w:szCs w:val="22"/>
              </w:rPr>
              <w:t xml:space="preserve">Субъективные факторы риска и </w:t>
            </w:r>
            <w:proofErr w:type="spellStart"/>
            <w:r w:rsidRPr="00675108">
              <w:rPr>
                <w:szCs w:val="22"/>
              </w:rPr>
              <w:t>экспертно</w:t>
            </w:r>
            <w:proofErr w:type="spellEnd"/>
            <w:r w:rsidRPr="00675108">
              <w:rPr>
                <w:szCs w:val="22"/>
              </w:rPr>
              <w:t xml:space="preserve"> определенная величина страхового риска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rPr>
                <w:szCs w:val="22"/>
              </w:rPr>
              <w:t>0,1 - 8,0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lastRenderedPageBreak/>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0,5 - 3,0</w:t>
            </w:r>
          </w:p>
        </w:tc>
      </w:tr>
      <w:tr w:rsidR="006A7079" w:rsidTr="005320CE">
        <w:trPr>
          <w:trHeight w:val="270"/>
          <w:jc w:val="right"/>
        </w:trPr>
        <w:tc>
          <w:tcPr>
            <w:tcW w:w="8820" w:type="dxa"/>
            <w:tcBorders>
              <w:top w:val="single" w:sz="4" w:space="0" w:color="auto"/>
              <w:left w:val="single" w:sz="4" w:space="0" w:color="auto"/>
              <w:bottom w:val="single" w:sz="4" w:space="0" w:color="auto"/>
              <w:right w:val="single" w:sz="4" w:space="0" w:color="auto"/>
            </w:tcBorders>
          </w:tcPr>
          <w:p w:rsidR="006A7079" w:rsidRDefault="006A7079" w:rsidP="004846B9">
            <w:pPr>
              <w:rPr>
                <w:szCs w:val="22"/>
              </w:rPr>
            </w:pPr>
            <w:r>
              <w:rPr>
                <w:szCs w:val="22"/>
              </w:rPr>
              <w:t>Условия возмещения по п. 3.8.</w:t>
            </w:r>
            <w:r w:rsidR="004846B9">
              <w:rPr>
                <w:szCs w:val="22"/>
              </w:rPr>
              <w:t>4</w:t>
            </w:r>
            <w:r>
              <w:rPr>
                <w:szCs w:val="22"/>
              </w:rPr>
              <w:t xml:space="preserve">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tcPr>
          <w:p w:rsidR="006A7079" w:rsidRDefault="006A7079" w:rsidP="005320CE">
            <w:pPr>
              <w:jc w:val="center"/>
              <w:rPr>
                <w:szCs w:val="22"/>
              </w:rPr>
            </w:pPr>
            <w:r>
              <w:rPr>
                <w:szCs w:val="22"/>
              </w:rPr>
              <w:t>1,0 – 5,0</w:t>
            </w:r>
          </w:p>
        </w:tc>
      </w:tr>
      <w:tr w:rsidR="006A7079" w:rsidTr="005320CE">
        <w:trPr>
          <w:trHeight w:val="270"/>
          <w:jc w:val="right"/>
        </w:trPr>
        <w:tc>
          <w:tcPr>
            <w:tcW w:w="8820" w:type="dxa"/>
            <w:tcBorders>
              <w:top w:val="single" w:sz="4" w:space="0" w:color="auto"/>
              <w:left w:val="single" w:sz="4" w:space="0" w:color="auto"/>
              <w:bottom w:val="single" w:sz="4" w:space="0" w:color="auto"/>
              <w:right w:val="single" w:sz="4" w:space="0" w:color="auto"/>
            </w:tcBorders>
          </w:tcPr>
          <w:p w:rsidR="006A7079" w:rsidRDefault="006A7079" w:rsidP="005320CE">
            <w:pPr>
              <w:rPr>
                <w:szCs w:val="22"/>
              </w:rPr>
            </w:pPr>
            <w:r>
              <w:rPr>
                <w:szCs w:val="22"/>
              </w:rPr>
              <w:t>Условия возмещения по п. 14.1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tcPr>
          <w:p w:rsidR="006A7079" w:rsidRDefault="006A7079" w:rsidP="005320CE">
            <w:pPr>
              <w:jc w:val="center"/>
              <w:rPr>
                <w:szCs w:val="22"/>
              </w:rPr>
            </w:pPr>
            <w:r>
              <w:rPr>
                <w:szCs w:val="22"/>
              </w:rPr>
              <w:t>1,0 – 5,0</w:t>
            </w:r>
          </w:p>
        </w:tc>
      </w:tr>
      <w:tr w:rsidR="00EF117C" w:rsidTr="00EF117C">
        <w:trPr>
          <w:trHeight w:val="270"/>
          <w:jc w:val="right"/>
        </w:trPr>
        <w:tc>
          <w:tcPr>
            <w:tcW w:w="8820" w:type="dxa"/>
            <w:tcBorders>
              <w:top w:val="single" w:sz="4" w:space="0" w:color="auto"/>
              <w:left w:val="single" w:sz="4" w:space="0" w:color="auto"/>
              <w:bottom w:val="single" w:sz="4" w:space="0" w:color="auto"/>
              <w:right w:val="single" w:sz="4" w:space="0" w:color="auto"/>
            </w:tcBorders>
          </w:tcPr>
          <w:p w:rsidR="00EF117C" w:rsidRDefault="00EF117C" w:rsidP="008D13CB">
            <w:pPr>
              <w:rPr>
                <w:szCs w:val="22"/>
              </w:rPr>
            </w:pPr>
            <w:r>
              <w:rPr>
                <w:szCs w:val="22"/>
              </w:rPr>
              <w:t xml:space="preserve">Дополнительные лимиты </w:t>
            </w:r>
            <w:r w:rsidR="00FC5EC2">
              <w:rPr>
                <w:szCs w:val="22"/>
              </w:rPr>
              <w:t xml:space="preserve">выплат </w:t>
            </w:r>
            <w:r>
              <w:rPr>
                <w:szCs w:val="22"/>
              </w:rPr>
              <w:t>по п. 12.4.2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tcPr>
          <w:p w:rsidR="00EF117C" w:rsidRDefault="00EF117C" w:rsidP="008D13CB">
            <w:pPr>
              <w:jc w:val="center"/>
              <w:rPr>
                <w:szCs w:val="22"/>
              </w:rPr>
            </w:pPr>
            <w:r>
              <w:rPr>
                <w:szCs w:val="22"/>
              </w:rPr>
              <w:t>0,5 – 1,0</w:t>
            </w:r>
          </w:p>
        </w:tc>
      </w:tr>
    </w:tbl>
    <w:p w:rsidR="005125F6" w:rsidRPr="00675108" w:rsidRDefault="005125F6" w:rsidP="005125F6">
      <w:pPr>
        <w:jc w:val="center"/>
        <w:rPr>
          <w:b/>
        </w:rPr>
      </w:pPr>
    </w:p>
    <w:p w:rsidR="005125F6" w:rsidRPr="00675108" w:rsidRDefault="005125F6" w:rsidP="005125F6">
      <w:pPr>
        <w:spacing w:line="256" w:lineRule="auto"/>
        <w:jc w:val="center"/>
      </w:pPr>
      <w:r w:rsidRPr="00675108">
        <w:rPr>
          <w:b/>
          <w:sz w:val="24"/>
          <w:szCs w:val="24"/>
        </w:rPr>
        <w:t>КОЭФФИЦИЕНТЫ, ИСЧИСЛЯЕМЫЕ В ЗАВИСИМОСТИ ОТ ФАКТОРОВ РИСКА ПРИ СТРАХОВАНИИ ИМУЩЕСТВА</w:t>
      </w:r>
      <w:r w:rsidRPr="00675108">
        <w:t xml:space="preserve"> </w:t>
      </w:r>
    </w:p>
    <w:p w:rsidR="005125F6" w:rsidRPr="00675108" w:rsidRDefault="005125F6" w:rsidP="005125F6">
      <w:pPr>
        <w:spacing w:line="256" w:lineRule="auto"/>
        <w:jc w:val="center"/>
        <w:rPr>
          <w:b/>
          <w:sz w:val="24"/>
          <w:szCs w:val="24"/>
        </w:rPr>
      </w:pPr>
      <w:r w:rsidRPr="00675108">
        <w:rPr>
          <w:b/>
          <w:sz w:val="24"/>
          <w:szCs w:val="24"/>
        </w:rPr>
        <w:t>по основным рискам, указанным с пп. 3.2.5.2, 3.2.10, 3.2.11, 3.2.13, 3.2.14  Правил страхования</w:t>
      </w:r>
    </w:p>
    <w:p w:rsidR="005125F6" w:rsidRPr="00675108" w:rsidRDefault="005125F6" w:rsidP="005125F6">
      <w:pPr>
        <w:pStyle w:val="a7"/>
        <w:shd w:val="clear" w:color="auto" w:fill="auto"/>
      </w:pPr>
    </w:p>
    <w:p w:rsidR="005125F6" w:rsidRPr="00675108" w:rsidRDefault="005125F6" w:rsidP="005125F6">
      <w:pPr>
        <w:jc w:val="center"/>
        <w:rPr>
          <w:b/>
        </w:rPr>
      </w:pPr>
    </w:p>
    <w:tbl>
      <w:tblPr>
        <w:tblW w:w="0" w:type="auto"/>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542"/>
      </w:tblGrid>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Фактор риска</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Коэффициент</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Тип объекта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Тип элемента объекта страхования (п. 2.8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Комбинация рисков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Система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Лимит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Вид, тип и размер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 и характер установленных Договором страхования иных видов и / или дополнительных условий применения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0,25 – 1,00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both"/>
            </w:pPr>
            <w:r w:rsidRPr="00675108">
              <w:t>Территория страхования (объект(-ы) недвижимости, земельный участок, населенный пункт и т.д.)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Особенности месторасположения застрахованного объекта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Срок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1/365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Порядок оплаты страховой премии и валюта договора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Сложившаяся убыточность по портфелю и / или по отдельным сегментам портфеля за предыдущие периоды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Результаты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Форма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Материал стен / перекрытий</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Степень завершенности объекта недвижимости, проведение </w:t>
            </w:r>
            <w:proofErr w:type="spellStart"/>
            <w:r w:rsidRPr="00675108">
              <w:rPr>
                <w:szCs w:val="22"/>
              </w:rPr>
              <w:t>ремонтно</w:t>
            </w:r>
            <w:proofErr w:type="spellEnd"/>
            <w:r w:rsidRPr="00675108">
              <w:rPr>
                <w:szCs w:val="22"/>
              </w:rPr>
              <w:t>–строительных работ на территории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«Противоправные действия третьих лиц»</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«Группа рисков 1»</w:t>
            </w:r>
          </w:p>
        </w:tc>
        <w:tc>
          <w:tcPr>
            <w:tcW w:w="1542"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«Группа рисков 2»</w:t>
            </w:r>
          </w:p>
        </w:tc>
        <w:tc>
          <w:tcPr>
            <w:tcW w:w="1542"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«Группа рисков 3»</w:t>
            </w:r>
          </w:p>
        </w:tc>
        <w:tc>
          <w:tcPr>
            <w:tcW w:w="1542"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«Бой стеклянных изделий»</w:t>
            </w:r>
          </w:p>
        </w:tc>
        <w:tc>
          <w:tcPr>
            <w:tcW w:w="1542"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«Действия животных»</w:t>
            </w:r>
          </w:p>
        </w:tc>
        <w:tc>
          <w:tcPr>
            <w:tcW w:w="1542"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«Техногенная авария»</w:t>
            </w:r>
          </w:p>
        </w:tc>
        <w:tc>
          <w:tcPr>
            <w:tcW w:w="1542"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«Конструктивные дефекты»</w:t>
            </w:r>
          </w:p>
        </w:tc>
        <w:tc>
          <w:tcPr>
            <w:tcW w:w="1542"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Величина страховой суммы по Договору страхования/ по объекту / по элементу объекта/ по одному предмету и т.д.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Комплексное страхование (объекты/ элементы объектов недвижимости)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Результаты первичной оценки степени риска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7,0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Условия </w:t>
            </w:r>
            <w:proofErr w:type="spellStart"/>
            <w:r w:rsidRPr="00675108">
              <w:rPr>
                <w:szCs w:val="22"/>
              </w:rPr>
              <w:t>предстраховой</w:t>
            </w:r>
            <w:proofErr w:type="spellEnd"/>
            <w:r w:rsidRPr="00675108">
              <w:rPr>
                <w:szCs w:val="22"/>
              </w:rPr>
              <w:t xml:space="preserve"> экспертизы объекта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6,0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Сужение страхового покрытия (п. 3.1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Дополнительные условия возмещения (п. 3.2.6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Дополнительные условия возмещения (п. 3.2.12 Правил страхования)</w:t>
            </w:r>
          </w:p>
        </w:tc>
        <w:tc>
          <w:tcPr>
            <w:tcW w:w="1542"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Дополнительные условия возмещения (п. 12.11.6 Правил страхования)</w:t>
            </w:r>
          </w:p>
        </w:tc>
        <w:tc>
          <w:tcPr>
            <w:tcW w:w="1542"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sz w:val="22"/>
                <w:szCs w:val="22"/>
              </w:rPr>
              <w:t xml:space="preserve">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rsidP="009704DF">
            <w:pPr>
              <w:jc w:val="center"/>
            </w:pPr>
            <w:r w:rsidRPr="00675108">
              <w:t>0,</w:t>
            </w:r>
            <w:r w:rsidR="009704DF" w:rsidRPr="00675108">
              <w:t>4</w:t>
            </w:r>
            <w:r w:rsidRPr="00675108">
              <w:t xml:space="preserve">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Порядок установления страховой суммы </w:t>
            </w:r>
            <w:r w:rsidRPr="00675108">
              <w:rPr>
                <w:szCs w:val="22"/>
              </w:rPr>
              <w:t>(п. 4.2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lastRenderedPageBreak/>
              <w:t>Расширение страхового покрытия (</w:t>
            </w:r>
            <w:r w:rsidRPr="00675108">
              <w:rPr>
                <w:szCs w:val="22"/>
              </w:rPr>
              <w:t>п. 2.4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Перечень страхуемого имущества (</w:t>
            </w:r>
            <w:r w:rsidRPr="00675108">
              <w:rPr>
                <w:szCs w:val="22"/>
              </w:rPr>
              <w:t>п. 2.8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Перечень страхуемого имущества (</w:t>
            </w:r>
            <w:r w:rsidRPr="00675108">
              <w:rPr>
                <w:szCs w:val="22"/>
              </w:rPr>
              <w:t>п. 2.9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Дополнительные условия возмещения (</w:t>
            </w:r>
            <w:r w:rsidRPr="00675108">
              <w:rPr>
                <w:szCs w:val="22"/>
              </w:rPr>
              <w:t>п. 4.5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годового процента износа (</w:t>
            </w:r>
            <w:r w:rsidRPr="00675108">
              <w:rPr>
                <w:szCs w:val="22"/>
              </w:rPr>
              <w:t>п. 12.8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0,3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Условия определения полной гибели (</w:t>
            </w:r>
            <w:r w:rsidRPr="00675108">
              <w:rPr>
                <w:szCs w:val="22"/>
              </w:rPr>
              <w:t>п. 12.9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both"/>
            </w:pPr>
            <w:r w:rsidRPr="00675108">
              <w:rPr>
                <w:szCs w:val="22"/>
              </w:rPr>
              <w:t xml:space="preserve">Субъективные факторы риска и </w:t>
            </w:r>
            <w:proofErr w:type="spellStart"/>
            <w:r w:rsidRPr="00675108">
              <w:rPr>
                <w:szCs w:val="22"/>
              </w:rPr>
              <w:t>экспертно</w:t>
            </w:r>
            <w:proofErr w:type="spellEnd"/>
            <w:r w:rsidRPr="00675108">
              <w:rPr>
                <w:szCs w:val="22"/>
              </w:rPr>
              <w:t xml:space="preserve"> определенная величина страхового риска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rPr>
                <w:szCs w:val="22"/>
              </w:rPr>
              <w:t>0,1 - 8,0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0,5 - 3,0</w:t>
            </w:r>
          </w:p>
        </w:tc>
      </w:tr>
      <w:tr w:rsidR="006A7079" w:rsidTr="005320CE">
        <w:trPr>
          <w:trHeight w:val="270"/>
          <w:jc w:val="right"/>
        </w:trPr>
        <w:tc>
          <w:tcPr>
            <w:tcW w:w="8820" w:type="dxa"/>
            <w:tcBorders>
              <w:top w:val="single" w:sz="4" w:space="0" w:color="auto"/>
              <w:left w:val="single" w:sz="4" w:space="0" w:color="auto"/>
              <w:bottom w:val="single" w:sz="4" w:space="0" w:color="auto"/>
              <w:right w:val="single" w:sz="4" w:space="0" w:color="auto"/>
            </w:tcBorders>
          </w:tcPr>
          <w:p w:rsidR="006A7079" w:rsidRDefault="006A7079" w:rsidP="004846B9">
            <w:pPr>
              <w:rPr>
                <w:szCs w:val="22"/>
              </w:rPr>
            </w:pPr>
            <w:r>
              <w:rPr>
                <w:szCs w:val="22"/>
              </w:rPr>
              <w:t>Условия возмещения по п. 3.8.</w:t>
            </w:r>
            <w:r w:rsidR="004846B9">
              <w:rPr>
                <w:szCs w:val="22"/>
              </w:rPr>
              <w:t>4</w:t>
            </w:r>
            <w:r>
              <w:rPr>
                <w:szCs w:val="22"/>
              </w:rPr>
              <w:t xml:space="preserve">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tcPr>
          <w:p w:rsidR="006A7079" w:rsidRDefault="006A7079" w:rsidP="005320CE">
            <w:pPr>
              <w:jc w:val="center"/>
              <w:rPr>
                <w:szCs w:val="22"/>
              </w:rPr>
            </w:pPr>
            <w:r>
              <w:rPr>
                <w:szCs w:val="22"/>
              </w:rPr>
              <w:t>1,0 – 5,0</w:t>
            </w:r>
          </w:p>
        </w:tc>
      </w:tr>
      <w:tr w:rsidR="006A7079" w:rsidTr="005320CE">
        <w:trPr>
          <w:trHeight w:val="270"/>
          <w:jc w:val="right"/>
        </w:trPr>
        <w:tc>
          <w:tcPr>
            <w:tcW w:w="8820" w:type="dxa"/>
            <w:tcBorders>
              <w:top w:val="single" w:sz="4" w:space="0" w:color="auto"/>
              <w:left w:val="single" w:sz="4" w:space="0" w:color="auto"/>
              <w:bottom w:val="single" w:sz="4" w:space="0" w:color="auto"/>
              <w:right w:val="single" w:sz="4" w:space="0" w:color="auto"/>
            </w:tcBorders>
          </w:tcPr>
          <w:p w:rsidR="006A7079" w:rsidRDefault="006A7079" w:rsidP="005320CE">
            <w:pPr>
              <w:rPr>
                <w:szCs w:val="22"/>
              </w:rPr>
            </w:pPr>
            <w:r>
              <w:rPr>
                <w:szCs w:val="22"/>
              </w:rPr>
              <w:t>Условия возмещения по п. 14.1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tcPr>
          <w:p w:rsidR="006A7079" w:rsidRDefault="006A7079" w:rsidP="005320CE">
            <w:pPr>
              <w:jc w:val="center"/>
              <w:rPr>
                <w:szCs w:val="22"/>
              </w:rPr>
            </w:pPr>
            <w:r>
              <w:rPr>
                <w:szCs w:val="22"/>
              </w:rPr>
              <w:t>1,0 – 5,0</w:t>
            </w:r>
          </w:p>
        </w:tc>
      </w:tr>
      <w:tr w:rsidR="00EF117C" w:rsidTr="00EF117C">
        <w:trPr>
          <w:trHeight w:val="270"/>
          <w:jc w:val="right"/>
        </w:trPr>
        <w:tc>
          <w:tcPr>
            <w:tcW w:w="8820" w:type="dxa"/>
            <w:tcBorders>
              <w:top w:val="single" w:sz="4" w:space="0" w:color="auto"/>
              <w:left w:val="single" w:sz="4" w:space="0" w:color="auto"/>
              <w:bottom w:val="single" w:sz="4" w:space="0" w:color="auto"/>
              <w:right w:val="single" w:sz="4" w:space="0" w:color="auto"/>
            </w:tcBorders>
          </w:tcPr>
          <w:p w:rsidR="00EF117C" w:rsidRDefault="00EF117C" w:rsidP="008D13CB">
            <w:pPr>
              <w:rPr>
                <w:szCs w:val="22"/>
              </w:rPr>
            </w:pPr>
            <w:r>
              <w:rPr>
                <w:szCs w:val="22"/>
              </w:rPr>
              <w:t xml:space="preserve">Дополнительные лимиты </w:t>
            </w:r>
            <w:r w:rsidR="00FC5EC2">
              <w:rPr>
                <w:szCs w:val="22"/>
              </w:rPr>
              <w:t>выплат</w:t>
            </w:r>
            <w:r>
              <w:rPr>
                <w:szCs w:val="22"/>
              </w:rPr>
              <w:t xml:space="preserve"> по п. 12.4.2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tcPr>
          <w:p w:rsidR="00EF117C" w:rsidRDefault="00EF117C" w:rsidP="008D13CB">
            <w:pPr>
              <w:jc w:val="center"/>
              <w:rPr>
                <w:szCs w:val="22"/>
              </w:rPr>
            </w:pPr>
            <w:r>
              <w:rPr>
                <w:szCs w:val="22"/>
              </w:rPr>
              <w:t>0,5 – 1,0</w:t>
            </w:r>
          </w:p>
        </w:tc>
      </w:tr>
    </w:tbl>
    <w:p w:rsidR="005125F6" w:rsidRPr="00675108" w:rsidRDefault="005125F6" w:rsidP="005125F6">
      <w:pPr>
        <w:pStyle w:val="a7"/>
        <w:shd w:val="clear" w:color="auto" w:fill="auto"/>
      </w:pPr>
    </w:p>
    <w:p w:rsidR="005125F6" w:rsidRPr="00675108" w:rsidRDefault="005125F6" w:rsidP="005125F6">
      <w:pPr>
        <w:pStyle w:val="a7"/>
        <w:shd w:val="clear" w:color="auto" w:fill="auto"/>
        <w:rPr>
          <w:b w:val="0"/>
        </w:rPr>
      </w:pPr>
      <w:r w:rsidRPr="00675108">
        <w:t>КОЭФФИЦИЕНТЫ, ИСЧИСЛЯЕМЫЕ В ЗАВИСИМОСТИ ОТ ФАКТОРОВ РИСКА ПРИ СТРАХОВАНИИ ГРАЖДАНСКОЙ ОТВЕТСТВЕННОСТИ</w:t>
      </w:r>
    </w:p>
    <w:p w:rsidR="005125F6" w:rsidRPr="00675108" w:rsidRDefault="005125F6" w:rsidP="005125F6">
      <w:pPr>
        <w:jc w:val="center"/>
        <w:rPr>
          <w:b/>
        </w:rPr>
      </w:pPr>
    </w:p>
    <w:p w:rsidR="005125F6" w:rsidRPr="00675108" w:rsidRDefault="005125F6" w:rsidP="005125F6">
      <w:pPr>
        <w:jc w:val="center"/>
        <w:rPr>
          <w:b/>
        </w:rPr>
      </w:pPr>
    </w:p>
    <w:tbl>
      <w:tblPr>
        <w:tblW w:w="0" w:type="auto"/>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542"/>
      </w:tblGrid>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Фактор риска</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Коэффициент</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Тип объекта, </w:t>
            </w:r>
            <w:r w:rsidRPr="00675108">
              <w:rPr>
                <w:szCs w:val="22"/>
              </w:rPr>
              <w:t>ответственность при владении, использовании, распоряжении которым застрахована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Комбинация рисков (п. 4, 5, 6 «Дополнительных условий по страхованию гражданской ответственности»)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Лимит выплат страхового возмещения (по одному страховому случаю / на одного потерпевшего / по одному риску и т.д.)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Вид, тип и размер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 и характер установленных Договором страхования иных видов и / или дополнительных условий применения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0,25 – 1,00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Территория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Особенности месторасположения объекта недвижимости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Срок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1/365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Порядок оплаты страховой премии и валюта договора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Сложившаяся убыточность по портфелю и / или по отдельным сегментам портфеля за предыдущие периоды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Результаты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Форма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Материал стен / перекрытий</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Степень завершенности объекта недвижимости, ответственность при владении, использовании, распоряжении которым застрахована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Подверженность событиям, указанным в п. 3.2.1, 3.2.2, 3.2.3, 3.2.9, 3.2.10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Величина лимита ответственности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Комплексное страхование (объекты/ элементы объектов недвижимости)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Результаты первичной оценки степени риска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7,0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Условия </w:t>
            </w:r>
            <w:proofErr w:type="spellStart"/>
            <w:r w:rsidRPr="00675108">
              <w:rPr>
                <w:szCs w:val="22"/>
              </w:rPr>
              <w:t>предстраховой</w:t>
            </w:r>
            <w:proofErr w:type="spellEnd"/>
            <w:r w:rsidRPr="00675108">
              <w:rPr>
                <w:szCs w:val="22"/>
              </w:rPr>
              <w:t xml:space="preserve"> экспертизы объекта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6,0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Дополнительные условия возмещения (п. 5  «Дополнительных условий по страхованию гражданской ответственности»)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Дополнительные условия возмещения (п. 6 «Дополнительных условий по страхованию гражданской ответственности»)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sz w:val="22"/>
                <w:szCs w:val="22"/>
              </w:rPr>
              <w:t xml:space="preserve">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rsidP="007D3BA1">
            <w:pPr>
              <w:jc w:val="center"/>
            </w:pPr>
            <w:r w:rsidRPr="00675108">
              <w:t>0,</w:t>
            </w:r>
            <w:r w:rsidR="007D3BA1" w:rsidRPr="00675108">
              <w:t>4</w:t>
            </w:r>
            <w:r w:rsidRPr="00675108">
              <w:t xml:space="preserve">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Состав возмещения (п. 9 «Дополнительных условий по страхованию гражданской ответственности»)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Проведение и тип </w:t>
            </w:r>
            <w:proofErr w:type="spellStart"/>
            <w:r w:rsidRPr="00675108">
              <w:rPr>
                <w:szCs w:val="22"/>
              </w:rPr>
              <w:t>ремонтно</w:t>
            </w:r>
            <w:proofErr w:type="spellEnd"/>
            <w:r w:rsidRPr="00675108">
              <w:rPr>
                <w:szCs w:val="22"/>
              </w:rPr>
              <w:t xml:space="preserve"> - строительных работ на территории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Субъективные факторы риска и </w:t>
            </w:r>
            <w:proofErr w:type="spellStart"/>
            <w:r w:rsidRPr="00675108">
              <w:t>экспертно</w:t>
            </w:r>
            <w:proofErr w:type="spellEnd"/>
            <w:r w:rsidRPr="00675108">
              <w:t xml:space="preserve"> определенная величина страхового риска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Наличие/отсутствие негативной информации о страхователе и других субъектах договора </w:t>
            </w:r>
            <w:r w:rsidRPr="00675108">
              <w:lastRenderedPageBreak/>
              <w:t>страхования, информации об их потребительском поведении, полученной общедоступными способами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lastRenderedPageBreak/>
              <w:t>0,5 - 3,0</w:t>
            </w:r>
          </w:p>
        </w:tc>
      </w:tr>
    </w:tbl>
    <w:p w:rsidR="005125F6" w:rsidRPr="00675108" w:rsidRDefault="005125F6" w:rsidP="005125F6">
      <w:pPr>
        <w:jc w:val="center"/>
        <w:rPr>
          <w:b/>
        </w:rPr>
      </w:pPr>
    </w:p>
    <w:p w:rsidR="005125F6" w:rsidRPr="00675108" w:rsidRDefault="005125F6" w:rsidP="005125F6">
      <w:pPr>
        <w:jc w:val="center"/>
        <w:rPr>
          <w:b/>
        </w:rPr>
      </w:pPr>
    </w:p>
    <w:p w:rsidR="00CB4EAD" w:rsidRPr="00675108" w:rsidRDefault="00CB4EAD" w:rsidP="005125F6">
      <w:pPr>
        <w:jc w:val="center"/>
        <w:rPr>
          <w:b/>
        </w:rPr>
      </w:pPr>
    </w:p>
    <w:p w:rsidR="00CB4EAD" w:rsidRPr="00675108" w:rsidRDefault="00CB4EAD" w:rsidP="005125F6">
      <w:pPr>
        <w:jc w:val="center"/>
        <w:rPr>
          <w:b/>
        </w:rPr>
      </w:pPr>
    </w:p>
    <w:p w:rsidR="00CB4EAD" w:rsidRPr="00675108" w:rsidRDefault="00CB4EAD" w:rsidP="005125F6">
      <w:pPr>
        <w:jc w:val="center"/>
        <w:rPr>
          <w:b/>
        </w:rPr>
      </w:pPr>
    </w:p>
    <w:p w:rsidR="005125F6" w:rsidRPr="00675108" w:rsidRDefault="005125F6" w:rsidP="005125F6">
      <w:pPr>
        <w:pStyle w:val="a7"/>
        <w:shd w:val="clear" w:color="auto" w:fill="auto"/>
      </w:pPr>
      <w:r w:rsidRPr="00675108">
        <w:t xml:space="preserve">КОЭФФИЦИЕНТЫ, ИСЧИСЛЯЕМЫЕ В ЗАВИСИМОСТИ ОТ ФАКТОРОВ РИСКА ПРИ СТРАХОВАНИИ ПЕРЕПАДА НАПРЯЖЕНИЯ В СЕТИ ЭЛЕКТРОСНАБЖЕНИЯ ИЛИ ОТКЛЮЧЕНИЯ ЭЛЕКТРОСНАБЖЕНИЯ </w:t>
      </w:r>
    </w:p>
    <w:p w:rsidR="005125F6" w:rsidRPr="00675108" w:rsidRDefault="005125F6" w:rsidP="005125F6">
      <w:pPr>
        <w:jc w:val="center"/>
        <w:rPr>
          <w:b/>
        </w:rPr>
      </w:pPr>
    </w:p>
    <w:p w:rsidR="005125F6" w:rsidRPr="00675108" w:rsidRDefault="005125F6" w:rsidP="005125F6">
      <w:pPr>
        <w:jc w:val="center"/>
        <w:rPr>
          <w:b/>
        </w:rPr>
      </w:pPr>
    </w:p>
    <w:tbl>
      <w:tblPr>
        <w:tblW w:w="0" w:type="auto"/>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542"/>
      </w:tblGrid>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Фактор риска</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Коэффициент</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Тип объекта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Система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Лимит возмещения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Вид, тип и размер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 и характер установленных Договором страхования иных видов и / или дополнительных условий применения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0,25 – 1,00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jc w:val="both"/>
            </w:pPr>
            <w:r w:rsidRPr="00675108">
              <w:t>Территория страхования (объект (-ы) недвижимости, земельный участок, населенный пункт и т.д.)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Особенности месторасположения застрахованного объекта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Срок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1/365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Порядок оплаты страховой премии и валюта договора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Сложившаяся убыточность по портфелю и / или по отдельным сегментам портфеля за предыдущие периоды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Результаты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Форма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Степень завершенности объекта недвижимости, проведение </w:t>
            </w:r>
            <w:proofErr w:type="spellStart"/>
            <w:r w:rsidRPr="00675108">
              <w:rPr>
                <w:szCs w:val="22"/>
              </w:rPr>
              <w:t>ремонтно</w:t>
            </w:r>
            <w:proofErr w:type="spellEnd"/>
            <w:r w:rsidRPr="00675108">
              <w:rPr>
                <w:szCs w:val="22"/>
              </w:rPr>
              <w:t xml:space="preserve"> – строительных работ на территории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1,0 - 6,0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Величина страховой суммы по Договору страхования / по одному предмету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Комплексное страхование (объекты/ элементы объектов недвижимости / виды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Результаты первичной оценки степени риска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7,0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Условия </w:t>
            </w:r>
            <w:proofErr w:type="spellStart"/>
            <w:r w:rsidRPr="00675108">
              <w:rPr>
                <w:szCs w:val="22"/>
              </w:rPr>
              <w:t>предстраховой</w:t>
            </w:r>
            <w:proofErr w:type="spellEnd"/>
            <w:r w:rsidRPr="00675108">
              <w:rPr>
                <w:szCs w:val="22"/>
              </w:rPr>
              <w:t xml:space="preserve"> экспертизы объекта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6,0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Тип устройств / приборов / оборудования / коммуникаций, обусловливающих вероятность наступления риска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sz w:val="22"/>
                <w:szCs w:val="22"/>
              </w:rPr>
              <w:t xml:space="preserve">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rsidP="0012689E">
            <w:pPr>
              <w:jc w:val="center"/>
            </w:pPr>
            <w:r w:rsidRPr="00675108">
              <w:t>0,</w:t>
            </w:r>
            <w:r w:rsidR="0012689E" w:rsidRPr="00675108">
              <w:t>4</w:t>
            </w:r>
            <w:r w:rsidRPr="00675108">
              <w:t xml:space="preserve">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Перечень страхуемого имущества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Субъективные факторы риска и </w:t>
            </w:r>
            <w:proofErr w:type="spellStart"/>
            <w:r w:rsidRPr="00675108">
              <w:t>экспертно</w:t>
            </w:r>
            <w:proofErr w:type="spellEnd"/>
            <w:r w:rsidRPr="00675108">
              <w:t xml:space="preserve"> определенная величина страхового риска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0,5 - 3,0</w:t>
            </w:r>
          </w:p>
        </w:tc>
      </w:tr>
    </w:tbl>
    <w:p w:rsidR="005125F6" w:rsidRPr="00675108" w:rsidRDefault="005125F6" w:rsidP="005125F6">
      <w:pPr>
        <w:pStyle w:val="a7"/>
        <w:shd w:val="clear" w:color="auto" w:fill="auto"/>
      </w:pPr>
      <w:r w:rsidRPr="00675108">
        <w:rPr>
          <w:bCs w:val="0"/>
        </w:rPr>
        <w:br w:type="page"/>
      </w:r>
      <w:r w:rsidRPr="00675108">
        <w:lastRenderedPageBreak/>
        <w:t>КОЭФФИЦИЕНТЫ, ИСЧИСЛЯЕМЫЕ В ЗАВИСИМОСТИ ОТ ФАКТОРОВ РИСКА ПРИ СТРАХОВАНИИ</w:t>
      </w:r>
      <w:r w:rsidRPr="00675108">
        <w:rPr>
          <w:b w:val="0"/>
        </w:rPr>
        <w:t xml:space="preserve"> </w:t>
      </w:r>
      <w:r w:rsidRPr="00675108">
        <w:t>УБЫТКОВ, ВОЗНИКШИХ В РЕЗУЛЬТАТЕ ПОТЕРИ АРЕНДНОЙ ПЛАТЫ</w:t>
      </w:r>
    </w:p>
    <w:p w:rsidR="005125F6" w:rsidRPr="00675108" w:rsidRDefault="005125F6" w:rsidP="005125F6">
      <w:pPr>
        <w:jc w:val="center"/>
        <w:rPr>
          <w:b/>
        </w:rPr>
      </w:pPr>
    </w:p>
    <w:p w:rsidR="005125F6" w:rsidRPr="00675108" w:rsidRDefault="005125F6" w:rsidP="005125F6">
      <w:pPr>
        <w:jc w:val="center"/>
        <w:rPr>
          <w:b/>
        </w:rPr>
      </w:pPr>
    </w:p>
    <w:tbl>
      <w:tblPr>
        <w:tblW w:w="5150" w:type="pct"/>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5"/>
        <w:gridCol w:w="1646"/>
      </w:tblGrid>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Фактор риска</w:t>
            </w:r>
          </w:p>
        </w:tc>
        <w:tc>
          <w:tcPr>
            <w:tcW w:w="788" w:type="pct"/>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Коэффициент</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Тип объекта страхования </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Вид, тип и размер франшизы</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1,0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 и характер установленных Договором страхования иных видов и / или дополнительных условий применения франшизы</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0,25 – 1,00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Особенности месторасположения застрахованного объекта</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Срок страхования </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1/365 – 5,0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Порядок оплаты страховой премии и валюта договора</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3,0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Сложившаяся убыточность по портфелю и / или по отдельным сегментам портфеля за предыдущие периоды страхования</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Результаты страхования</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3,0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Материал стен / перекрытий</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Степень завершенности объекта недвижимости, проведение </w:t>
            </w:r>
            <w:proofErr w:type="spellStart"/>
            <w:r w:rsidRPr="00675108">
              <w:t>ремонтно</w:t>
            </w:r>
            <w:proofErr w:type="spellEnd"/>
            <w:r w:rsidRPr="00675108">
              <w:t>–строительных работ на территории страхования</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1,0 - 5,0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Подверженность риску «Пожар»</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8,0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Подверженность риску «Взрыв»</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Подверженность риску «Повреждение водой»</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8,0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Подверженность риску «Механическое повреждение»</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Подверженность риску «Противоправные действия третьих лиц»</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8,0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Подверженность риску «Стихийное бедствие»</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Подверженность риску «Короткое замыкание»</w:t>
            </w:r>
          </w:p>
        </w:tc>
        <w:tc>
          <w:tcPr>
            <w:tcW w:w="788" w:type="pct"/>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5,0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Подверженность риску «Дополнительная защита»</w:t>
            </w:r>
          </w:p>
        </w:tc>
        <w:tc>
          <w:tcPr>
            <w:tcW w:w="788" w:type="pct"/>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8,0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Подверженность риску «Действия животных»</w:t>
            </w:r>
          </w:p>
        </w:tc>
        <w:tc>
          <w:tcPr>
            <w:tcW w:w="788" w:type="pct"/>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5,0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Подверженность риску «Техногенная авария»</w:t>
            </w:r>
          </w:p>
        </w:tc>
        <w:tc>
          <w:tcPr>
            <w:tcW w:w="788" w:type="pct"/>
            <w:tcBorders>
              <w:top w:val="single" w:sz="4" w:space="0" w:color="auto"/>
              <w:left w:val="single" w:sz="4" w:space="0" w:color="auto"/>
              <w:bottom w:val="single" w:sz="4" w:space="0" w:color="auto"/>
              <w:right w:val="single" w:sz="4" w:space="0" w:color="auto"/>
            </w:tcBorders>
            <w:hideMark/>
          </w:tcPr>
          <w:p w:rsidR="005125F6" w:rsidRPr="00675108" w:rsidRDefault="005125F6">
            <w:pPr>
              <w:jc w:val="center"/>
            </w:pPr>
            <w:r w:rsidRPr="00675108">
              <w:t>0,2 – 5,0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страховой суммы по Договору страхования/ по объекту / по элементу объекта/ по одному предмету и т.д.</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6,0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Комплексное страхование (объекты/ элементы объектов недвижимости)</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1,0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Результаты первичной оценки степени риска</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7,0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Условия </w:t>
            </w:r>
            <w:proofErr w:type="spellStart"/>
            <w:r w:rsidRPr="00675108">
              <w:t>предстраховой</w:t>
            </w:r>
            <w:proofErr w:type="spellEnd"/>
            <w:r w:rsidRPr="00675108">
              <w:t xml:space="preserve"> экспертизы объекта </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6,0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rPr>
              <w:t xml:space="preserve">  </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w:t>
            </w:r>
            <w:r w:rsidR="0096114D" w:rsidRPr="00675108">
              <w:t>4</w:t>
            </w:r>
            <w:r w:rsidRPr="00675108">
              <w:t xml:space="preserve"> – 1,0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Период потери арендной платы</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3,0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Субъективные факторы риска и </w:t>
            </w:r>
            <w:proofErr w:type="spellStart"/>
            <w:r w:rsidRPr="00675108">
              <w:t>экспертно</w:t>
            </w:r>
            <w:proofErr w:type="spellEnd"/>
            <w:r w:rsidRPr="00675108">
              <w:t xml:space="preserve"> определенная величина страхового риска </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0,1 - 8,0</w:t>
            </w:r>
          </w:p>
        </w:tc>
      </w:tr>
      <w:tr w:rsidR="005125F6" w:rsidRPr="00675108" w:rsidTr="005125F6">
        <w:trPr>
          <w:trHeight w:val="270"/>
        </w:trPr>
        <w:tc>
          <w:tcPr>
            <w:tcW w:w="4212" w:type="pct"/>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788" w:type="pct"/>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0,5 - 3,0</w:t>
            </w:r>
          </w:p>
        </w:tc>
      </w:tr>
    </w:tbl>
    <w:p w:rsidR="005125F6" w:rsidRPr="00675108" w:rsidRDefault="005125F6" w:rsidP="005125F6">
      <w:pPr>
        <w:jc w:val="center"/>
        <w:rPr>
          <w:b/>
        </w:rPr>
      </w:pPr>
    </w:p>
    <w:p w:rsidR="005125F6" w:rsidRPr="00675108" w:rsidRDefault="005125F6" w:rsidP="005125F6">
      <w:pPr>
        <w:pStyle w:val="a7"/>
        <w:shd w:val="clear" w:color="auto" w:fill="auto"/>
      </w:pPr>
      <w:r w:rsidRPr="00675108">
        <w:t>КОЭФФИЦИЕНТЫ, ИСЧИСЛЯЕМЫЕ В ЗАВИСИМОСТИ ОТ ФАКТОРОВ РИСКА ПРИ СТРАХОВАНИИ ЗЕМЕЛЬНОГО УЧАСТКА</w:t>
      </w:r>
    </w:p>
    <w:p w:rsidR="005125F6" w:rsidRPr="00675108" w:rsidRDefault="005125F6" w:rsidP="005125F6">
      <w:pPr>
        <w:pStyle w:val="a7"/>
        <w:shd w:val="clear" w:color="auto" w:fill="auto"/>
      </w:pPr>
    </w:p>
    <w:p w:rsidR="005125F6" w:rsidRPr="00675108" w:rsidRDefault="005125F6" w:rsidP="005125F6">
      <w:pPr>
        <w:pStyle w:val="a7"/>
        <w:shd w:val="clear" w:color="auto" w:fill="auto"/>
      </w:pPr>
    </w:p>
    <w:tbl>
      <w:tblPr>
        <w:tblW w:w="0" w:type="auto"/>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542"/>
      </w:tblGrid>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Фактор риска</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Коэффициент</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Вид, тип и размер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 и характер установленных Договором страхования иных видов и / или дополнительных условий применения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0,25 – 1,00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Лимит возмещения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Особенности месторасположения застрахованного объекта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Срок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1/365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lastRenderedPageBreak/>
              <w:t>Порядок оплаты страховой премии и валюта договора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Сложившаяся убыточность по портфелю и / или по отдельным сегментам портфеля за предыдущие периоды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Результаты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Подверженность событиям, указанным в п. 3.2.1- 3.2.5, 3.2.7, 3.2.8,  3.2.10, 3.2.13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Величина страховой суммы по Договору страхования/ по объекту и т.д.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Комплексное страхование (объекты/ элементы объектов недвижимости / виды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Результаты первичной оценки степени риска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7,0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Условия </w:t>
            </w:r>
            <w:proofErr w:type="spellStart"/>
            <w:r w:rsidRPr="00675108">
              <w:rPr>
                <w:szCs w:val="22"/>
              </w:rPr>
              <w:t>предстраховой</w:t>
            </w:r>
            <w:proofErr w:type="spellEnd"/>
            <w:r w:rsidRPr="00675108">
              <w:rPr>
                <w:szCs w:val="22"/>
              </w:rPr>
              <w:t xml:space="preserve"> экспертизы объекта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6,0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Целевое назначение земельного участка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sz w:val="22"/>
                <w:szCs w:val="22"/>
              </w:rPr>
              <w:t xml:space="preserve">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rsidP="00315056">
            <w:pPr>
              <w:jc w:val="center"/>
            </w:pPr>
            <w:r w:rsidRPr="00675108">
              <w:t>0,</w:t>
            </w:r>
            <w:r w:rsidR="00315056" w:rsidRPr="00675108">
              <w:t xml:space="preserve">4 </w:t>
            </w:r>
            <w:r w:rsidRPr="00675108">
              <w:t>–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Субъективные факторы риска и </w:t>
            </w:r>
            <w:proofErr w:type="spellStart"/>
            <w:r w:rsidRPr="00675108">
              <w:t>экспертно</w:t>
            </w:r>
            <w:proofErr w:type="spellEnd"/>
            <w:r w:rsidRPr="00675108">
              <w:t xml:space="preserve"> определенная величина страхового риска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0,5 - 3,0</w:t>
            </w:r>
          </w:p>
        </w:tc>
      </w:tr>
    </w:tbl>
    <w:p w:rsidR="005125F6" w:rsidRPr="00675108" w:rsidRDefault="005125F6" w:rsidP="005125F6">
      <w:pPr>
        <w:pStyle w:val="a7"/>
        <w:shd w:val="clear" w:color="auto" w:fill="auto"/>
      </w:pPr>
    </w:p>
    <w:p w:rsidR="005125F6" w:rsidRPr="00675108" w:rsidRDefault="005125F6" w:rsidP="005125F6">
      <w:pPr>
        <w:pStyle w:val="a7"/>
        <w:shd w:val="clear" w:color="auto" w:fill="auto"/>
      </w:pPr>
      <w:r w:rsidRPr="00675108">
        <w:t>КОЭФФИЦИЕНТЫ, ИСЧИСЛЯЕМЫЕ В ЗАВИСИМОСТИ ОТ ФАКТОРОВ РИСКА ПРИ СТРАХОВАНИИ</w:t>
      </w:r>
      <w:r w:rsidRPr="00675108">
        <w:rPr>
          <w:b w:val="0"/>
        </w:rPr>
        <w:t xml:space="preserve"> </w:t>
      </w:r>
      <w:r w:rsidRPr="00675108">
        <w:t>УБЫТКОВ, ВОЗНИКШИХ В РЕЗУЛЬТАТЕ ПОВРЕЖДЕНИЯ ИНЖЕНЕРНЫХ СИСТЕМ</w:t>
      </w:r>
    </w:p>
    <w:p w:rsidR="005125F6" w:rsidRPr="00675108" w:rsidRDefault="005125F6" w:rsidP="005125F6">
      <w:pPr>
        <w:jc w:val="center"/>
        <w:rPr>
          <w:b/>
        </w:rPr>
      </w:pPr>
    </w:p>
    <w:tbl>
      <w:tblPr>
        <w:tblW w:w="0" w:type="auto"/>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542"/>
      </w:tblGrid>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Фактор риска</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Коэффициент</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Тип объекта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Система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Лимит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Вид, тип и размер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 и характер установленных Договором страхования иных видов и / или дополнительных условий применения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0,25 – 1,00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Особенности месторасположения застрахованного объекта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Срок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1/365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Порядок оплаты страховой премии и валюта договора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Сложившаяся убыточность по портфелю и / или по отдельным сегментам портфеля за предыдущие периоды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Результаты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Форма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риску «Стихийное бедствие»</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pPr>
              <w:rPr>
                <w:szCs w:val="22"/>
              </w:rPr>
            </w:pPr>
            <w:r w:rsidRPr="00675108">
              <w:rPr>
                <w:szCs w:val="22"/>
              </w:rPr>
              <w:t>Подверженность рискам п. 3.2.1- 3.2.5, 3.2.7, 3.2.9, 3.2.10, 3.2.11 Правил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Величина страховой суммы по Договору страхования/ по объекту / по одному предмету и т.д.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6,0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Комплексное страхование (объекты/ элементы объектов недвижимости / виды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Результаты первичной оценки степени риска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7,0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Условия </w:t>
            </w:r>
            <w:proofErr w:type="spellStart"/>
            <w:r w:rsidRPr="00675108">
              <w:rPr>
                <w:szCs w:val="22"/>
              </w:rPr>
              <w:t>предстраховой</w:t>
            </w:r>
            <w:proofErr w:type="spellEnd"/>
            <w:r w:rsidRPr="00675108">
              <w:rPr>
                <w:szCs w:val="22"/>
              </w:rPr>
              <w:t xml:space="preserve"> экспертизы объекта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6,0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Техническое состояние инженерных систем</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1,0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sz w:val="22"/>
                <w:szCs w:val="22"/>
              </w:rPr>
              <w:t xml:space="preserve">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rsidP="00315056">
            <w:pPr>
              <w:jc w:val="center"/>
            </w:pPr>
            <w:r w:rsidRPr="00675108">
              <w:t>0,</w:t>
            </w:r>
            <w:r w:rsidR="00315056" w:rsidRPr="00675108">
              <w:t xml:space="preserve">4 </w:t>
            </w:r>
            <w:r w:rsidRPr="00675108">
              <w:t>–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Расширение страхового покрытия (п.4 «</w:t>
            </w:r>
            <w:r w:rsidRPr="00675108">
              <w:rPr>
                <w:szCs w:val="22"/>
              </w:rPr>
              <w:t>Дополнительных условий по страхованию убытков, возникших в результате повреждения инженерных систем»)</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sidP="005F4FBE">
            <w:r w:rsidRPr="00675108">
              <w:t>Расширение страхового покрытия (п.</w:t>
            </w:r>
            <w:r w:rsidR="005F4FBE" w:rsidRPr="00675108">
              <w:t>7</w:t>
            </w:r>
            <w:r w:rsidRPr="00675108">
              <w:t xml:space="preserve"> «</w:t>
            </w:r>
            <w:r w:rsidRPr="00675108">
              <w:rPr>
                <w:szCs w:val="22"/>
              </w:rPr>
              <w:t>Дополнительных условий по страхованию убытков, возникших в результате повреждения инженерных систем»)</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Субъективные факторы риска и </w:t>
            </w:r>
            <w:proofErr w:type="spellStart"/>
            <w:r w:rsidRPr="00675108">
              <w:t>экспертно</w:t>
            </w:r>
            <w:proofErr w:type="spellEnd"/>
            <w:r w:rsidRPr="00675108">
              <w:t xml:space="preserve"> определенная величина страхового риска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0,5 - 3,0</w:t>
            </w:r>
          </w:p>
        </w:tc>
      </w:tr>
    </w:tbl>
    <w:p w:rsidR="005125F6" w:rsidRPr="00675108" w:rsidRDefault="005125F6" w:rsidP="005125F6">
      <w:pPr>
        <w:pStyle w:val="a7"/>
        <w:shd w:val="clear" w:color="auto" w:fill="auto"/>
      </w:pPr>
    </w:p>
    <w:p w:rsidR="005125F6" w:rsidRPr="00675108" w:rsidRDefault="005125F6" w:rsidP="005125F6">
      <w:pPr>
        <w:pStyle w:val="a7"/>
        <w:shd w:val="clear" w:color="auto" w:fill="auto"/>
        <w:rPr>
          <w:caps/>
        </w:rPr>
      </w:pPr>
      <w:r w:rsidRPr="00675108">
        <w:lastRenderedPageBreak/>
        <w:t xml:space="preserve">КОЭФФИЦИЕНТЫ, ИСЧИСЛЯЕМЫЕ В ЗАВИСИМОСТИ ОТ ФАКТОРОВ РИСКА ПРИ СТРАХОВАНИИ  </w:t>
      </w:r>
      <w:r w:rsidRPr="00675108">
        <w:rPr>
          <w:caps/>
        </w:rPr>
        <w:t>расходов на временное проживание</w:t>
      </w:r>
    </w:p>
    <w:p w:rsidR="005125F6" w:rsidRPr="00675108" w:rsidRDefault="005125F6" w:rsidP="005125F6">
      <w:pPr>
        <w:pStyle w:val="a7"/>
        <w:shd w:val="clear" w:color="auto" w:fill="auto"/>
        <w:rPr>
          <w:caps/>
        </w:rPr>
      </w:pPr>
    </w:p>
    <w:tbl>
      <w:tblPr>
        <w:tblW w:w="0" w:type="auto"/>
        <w:jc w:val="right"/>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9"/>
        <w:gridCol w:w="1539"/>
      </w:tblGrid>
      <w:tr w:rsidR="005125F6" w:rsidRPr="00675108" w:rsidTr="005125F6">
        <w:trPr>
          <w:trHeight w:val="270"/>
          <w:jc w:val="right"/>
        </w:trPr>
        <w:tc>
          <w:tcPr>
            <w:tcW w:w="8819"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Фактор риска</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Коэффициент</w:t>
            </w:r>
          </w:p>
        </w:tc>
      </w:tr>
      <w:tr w:rsidR="005125F6" w:rsidRPr="00675108" w:rsidTr="005125F6">
        <w:trPr>
          <w:trHeight w:val="270"/>
          <w:jc w:val="right"/>
        </w:trPr>
        <w:tc>
          <w:tcPr>
            <w:tcW w:w="8819"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Срок страхования </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1/365 – 5,0</w:t>
            </w:r>
          </w:p>
        </w:tc>
      </w:tr>
      <w:tr w:rsidR="005125F6" w:rsidRPr="00675108" w:rsidTr="005125F6">
        <w:trPr>
          <w:trHeight w:val="270"/>
          <w:jc w:val="right"/>
        </w:trPr>
        <w:tc>
          <w:tcPr>
            <w:tcW w:w="8819"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Сложившаяся убыточность по портфелю и / или по отдельным сегментам портфеля за предыдущие периоды</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19"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Величина страховой суммы по Договору страхования/ по объекту / по одному предмету и т.д.</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19"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Результаты первичной оценки степени риска</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7,0</w:t>
            </w:r>
          </w:p>
        </w:tc>
      </w:tr>
      <w:tr w:rsidR="005125F6" w:rsidRPr="00675108" w:rsidTr="005125F6">
        <w:trPr>
          <w:trHeight w:val="270"/>
          <w:jc w:val="right"/>
        </w:trPr>
        <w:tc>
          <w:tcPr>
            <w:tcW w:w="8819"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Условия </w:t>
            </w:r>
            <w:proofErr w:type="spellStart"/>
            <w:r w:rsidRPr="00675108">
              <w:rPr>
                <w:szCs w:val="22"/>
              </w:rPr>
              <w:t>предстраховой</w:t>
            </w:r>
            <w:proofErr w:type="spellEnd"/>
            <w:r w:rsidRPr="00675108">
              <w:rPr>
                <w:szCs w:val="22"/>
              </w:rPr>
              <w:t xml:space="preserve"> экспертизы объекта </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6,0</w:t>
            </w:r>
          </w:p>
        </w:tc>
      </w:tr>
      <w:tr w:rsidR="005125F6" w:rsidRPr="00675108" w:rsidTr="005125F6">
        <w:trPr>
          <w:trHeight w:val="270"/>
          <w:jc w:val="right"/>
        </w:trPr>
        <w:tc>
          <w:tcPr>
            <w:tcW w:w="8819"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sz w:val="22"/>
                <w:szCs w:val="22"/>
              </w:rPr>
              <w:t xml:space="preserve">  </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rsidP="000A100A">
            <w:pPr>
              <w:jc w:val="center"/>
            </w:pPr>
            <w:r w:rsidRPr="00675108">
              <w:t>0,</w:t>
            </w:r>
            <w:r w:rsidR="000A100A" w:rsidRPr="00675108">
              <w:t>4</w:t>
            </w:r>
            <w:r w:rsidRPr="00675108">
              <w:t xml:space="preserve"> – 1,0</w:t>
            </w:r>
          </w:p>
        </w:tc>
      </w:tr>
      <w:tr w:rsidR="005125F6" w:rsidRPr="00675108" w:rsidTr="005125F6">
        <w:trPr>
          <w:trHeight w:val="270"/>
          <w:jc w:val="right"/>
        </w:trPr>
        <w:tc>
          <w:tcPr>
            <w:tcW w:w="8819"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Субъективные факторы риска и </w:t>
            </w:r>
            <w:proofErr w:type="spellStart"/>
            <w:r w:rsidRPr="00675108">
              <w:t>экспертно</w:t>
            </w:r>
            <w:proofErr w:type="spellEnd"/>
            <w:r w:rsidRPr="00675108">
              <w:t xml:space="preserve"> определенная величина страхового риска </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0,1 - 8,0</w:t>
            </w:r>
          </w:p>
        </w:tc>
      </w:tr>
      <w:tr w:rsidR="005125F6" w:rsidRPr="00675108" w:rsidTr="005125F6">
        <w:trPr>
          <w:trHeight w:val="270"/>
          <w:jc w:val="right"/>
        </w:trPr>
        <w:tc>
          <w:tcPr>
            <w:tcW w:w="8819"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0,5 - 3,0</w:t>
            </w:r>
          </w:p>
        </w:tc>
      </w:tr>
    </w:tbl>
    <w:p w:rsidR="005125F6" w:rsidRPr="00675108" w:rsidRDefault="005125F6" w:rsidP="005125F6">
      <w:pPr>
        <w:pStyle w:val="a7"/>
        <w:shd w:val="clear" w:color="auto" w:fill="auto"/>
      </w:pPr>
    </w:p>
    <w:p w:rsidR="005125F6" w:rsidRPr="00675108" w:rsidRDefault="005125F6" w:rsidP="005125F6">
      <w:pPr>
        <w:pStyle w:val="a7"/>
        <w:shd w:val="clear" w:color="auto" w:fill="auto"/>
        <w:rPr>
          <w:caps/>
        </w:rPr>
      </w:pPr>
      <w:r w:rsidRPr="00675108">
        <w:t xml:space="preserve">КОЭФФИЦИЕНТЫ, ИСЧИСЛЯЕМЫЕ В ЗАВИСИМОСТИ ОТ ФАКТОРОВ РИСКА ПРИ СТРАХОВАНИИ  </w:t>
      </w:r>
      <w:r w:rsidRPr="00675108">
        <w:rPr>
          <w:caps/>
        </w:rPr>
        <w:t>расходов на ОПЛАТУ И сбор ДОКУМЕНТОВ</w:t>
      </w:r>
    </w:p>
    <w:p w:rsidR="005125F6" w:rsidRPr="00675108" w:rsidRDefault="005125F6" w:rsidP="005125F6">
      <w:pPr>
        <w:pStyle w:val="a7"/>
        <w:shd w:val="clear" w:color="auto" w:fill="auto"/>
        <w:rPr>
          <w:caps/>
        </w:rPr>
      </w:pPr>
    </w:p>
    <w:tbl>
      <w:tblPr>
        <w:tblW w:w="0" w:type="auto"/>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542"/>
      </w:tblGrid>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Фактор риска</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Коэффициент</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Срок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1/365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Сложившаяся убыточность по портфелю и / или по отдельным сегментам портфеля за предыдущие периоды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Величина страховой суммы по Договору страхования/ по объекту / по одному предмету и т.д.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Результаты первичной оценки степени риска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7,0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sz w:val="22"/>
                <w:szCs w:val="22"/>
              </w:rPr>
              <w:t xml:space="preserve">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rsidP="00BE67CF">
            <w:pPr>
              <w:jc w:val="center"/>
            </w:pPr>
            <w:r w:rsidRPr="00675108">
              <w:t>0,</w:t>
            </w:r>
            <w:r w:rsidR="00BE67CF" w:rsidRPr="00675108">
              <w:t>4</w:t>
            </w:r>
            <w:r w:rsidRPr="00675108">
              <w:t xml:space="preserve">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Субъективные факторы риска и </w:t>
            </w:r>
            <w:proofErr w:type="spellStart"/>
            <w:r w:rsidRPr="00675108">
              <w:t>экспертно</w:t>
            </w:r>
            <w:proofErr w:type="spellEnd"/>
            <w:r w:rsidRPr="00675108">
              <w:t xml:space="preserve"> определенная величина страхового риска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0,5 - 3,0</w:t>
            </w:r>
          </w:p>
        </w:tc>
      </w:tr>
    </w:tbl>
    <w:p w:rsidR="005125F6" w:rsidRPr="00675108" w:rsidRDefault="005125F6" w:rsidP="005125F6">
      <w:pPr>
        <w:pStyle w:val="a7"/>
        <w:shd w:val="clear" w:color="auto" w:fill="auto"/>
      </w:pPr>
    </w:p>
    <w:p w:rsidR="005125F6" w:rsidRPr="00675108" w:rsidRDefault="005125F6" w:rsidP="005125F6">
      <w:pPr>
        <w:pStyle w:val="a7"/>
        <w:shd w:val="clear" w:color="auto" w:fill="auto"/>
        <w:rPr>
          <w:caps/>
        </w:rPr>
      </w:pPr>
      <w:r w:rsidRPr="00675108">
        <w:t xml:space="preserve">КОЭФФИЦИЕНТЫ, ИСЧИСЛЯЕМЫЕ В ЗАВИСИМОСТИ ОТ ФАКТОРОВ РИСКА ПРИ СТРАХОВАНИИ  </w:t>
      </w:r>
      <w:r w:rsidRPr="00675108">
        <w:rPr>
          <w:caps/>
        </w:rPr>
        <w:t>УБЫТКОВ, СВЯЗАННЫХ С ПОЛОМКОЙ ИМУЩЕСТВА</w:t>
      </w:r>
    </w:p>
    <w:p w:rsidR="005125F6" w:rsidRPr="00675108" w:rsidRDefault="005125F6" w:rsidP="005125F6">
      <w:pPr>
        <w:ind w:left="720"/>
        <w:jc w:val="both"/>
        <w:rPr>
          <w:sz w:val="24"/>
          <w:szCs w:val="24"/>
        </w:rPr>
      </w:pPr>
    </w:p>
    <w:tbl>
      <w:tblPr>
        <w:tblW w:w="10363" w:type="dxa"/>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543"/>
      </w:tblGrid>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Фактор риска</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Коэффициент</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Тип объекта страхования </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Комбинация рисков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Система возмещения </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Лимит возмещения </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4,0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Вид, тип и размер франшизы</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 и характер установленных Договором страхования иных видов и / или дополнительных условий применения франшизы</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0,25 – 1,00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Особенности месторасположения застрахованного объекта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Срок страхования </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1/365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Порядок оплаты страховой премии и валюта договора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Сложившаяся убыточность по портфелю и / или по отдельным сегментам портфеля за предыдущие периоды страхования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Результаты страхования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3,0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Форма возмещения </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Величина страховой суммы по договору страхования/ по объекту / по элементу объекта/ по одному предмету и т.д.</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Комплексное страхование (объекты/ элементы объектов недвижимости / виды страхования)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0,2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lastRenderedPageBreak/>
              <w:t>Результаты первичной оценки степени риска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7,0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 xml:space="preserve">Условия </w:t>
            </w:r>
            <w:proofErr w:type="spellStart"/>
            <w:r w:rsidRPr="00675108">
              <w:rPr>
                <w:szCs w:val="22"/>
              </w:rPr>
              <w:t>предстраховой</w:t>
            </w:r>
            <w:proofErr w:type="spellEnd"/>
            <w:r w:rsidRPr="00675108">
              <w:rPr>
                <w:szCs w:val="22"/>
              </w:rPr>
              <w:t xml:space="preserve"> экспертизы объекта </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sz w:val="22"/>
                <w:szCs w:val="22"/>
              </w:rPr>
              <w:t xml:space="preserve">  </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w:t>
            </w:r>
            <w:r w:rsidR="00AB4D31" w:rsidRPr="00675108">
              <w:t>4</w:t>
            </w:r>
            <w:r w:rsidRPr="00675108">
              <w:t xml:space="preserve"> –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Расширение страхового покрытия (</w:t>
            </w:r>
            <w:r w:rsidRPr="00675108">
              <w:rPr>
                <w:szCs w:val="22"/>
              </w:rPr>
              <w:t>п. 3 «Дополнительных условий по страхованию убытков, возникших в результате поломки имущества»)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1,0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Субъективные факторы риска и </w:t>
            </w:r>
            <w:proofErr w:type="spellStart"/>
            <w:r w:rsidRPr="00675108">
              <w:t>экспертно</w:t>
            </w:r>
            <w:proofErr w:type="spellEnd"/>
            <w:r w:rsidRPr="00675108">
              <w:t xml:space="preserve"> определенная величина страхового риска </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43"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0,5 - 3,0</w:t>
            </w:r>
          </w:p>
        </w:tc>
      </w:tr>
    </w:tbl>
    <w:p w:rsidR="005125F6" w:rsidRPr="00675108" w:rsidRDefault="005125F6" w:rsidP="005125F6">
      <w:pPr>
        <w:ind w:left="720"/>
        <w:jc w:val="both"/>
        <w:rPr>
          <w:sz w:val="24"/>
          <w:szCs w:val="24"/>
        </w:rPr>
      </w:pPr>
    </w:p>
    <w:p w:rsidR="005125F6" w:rsidRPr="00675108" w:rsidRDefault="005125F6" w:rsidP="005125F6">
      <w:pPr>
        <w:pStyle w:val="a7"/>
        <w:shd w:val="clear" w:color="auto" w:fill="auto"/>
        <w:rPr>
          <w:caps/>
        </w:rPr>
      </w:pPr>
      <w:r w:rsidRPr="00675108">
        <w:t xml:space="preserve">КОЭФФИЦИЕНТЫ, ИСЧИСЛЯЕМЫЕ В ЗАВИСИМОСТИ ОТ ФАКТОРОВ РИСКА ПРИ СТРАХОВАНИИ  </w:t>
      </w:r>
      <w:r w:rsidRPr="00675108">
        <w:rPr>
          <w:caps/>
        </w:rPr>
        <w:t>расходов на ВРЕМЕННОЕ ХРАНЕНИЕ ВЕЩЕЙ</w:t>
      </w:r>
    </w:p>
    <w:p w:rsidR="005125F6" w:rsidRPr="00675108" w:rsidRDefault="005125F6" w:rsidP="005125F6">
      <w:pPr>
        <w:pStyle w:val="a7"/>
        <w:shd w:val="clear" w:color="auto" w:fill="auto"/>
        <w:rPr>
          <w:caps/>
        </w:rPr>
      </w:pPr>
    </w:p>
    <w:tbl>
      <w:tblPr>
        <w:tblW w:w="0" w:type="auto"/>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542"/>
      </w:tblGrid>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Фактор риска</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rsidR="005125F6" w:rsidRPr="00675108" w:rsidRDefault="005125F6">
            <w:pPr>
              <w:jc w:val="center"/>
              <w:rPr>
                <w:b/>
              </w:rPr>
            </w:pPr>
            <w:r w:rsidRPr="00675108">
              <w:rPr>
                <w:b/>
              </w:rPr>
              <w:t>Коэффициент</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Период хранения вещей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t>0,5 – 2,0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Срок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rPr>
                <w:szCs w:val="22"/>
              </w:rPr>
            </w:pPr>
            <w:r w:rsidRPr="00675108">
              <w:rPr>
                <w:szCs w:val="22"/>
              </w:rPr>
              <w:t>1/365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Сложившаяся убыточность по портфелю и / или по отдельным сегментам портфеля за предыдущие периоды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Величина страховой суммы по Договору страхования/ по объекту / по одному предмету и т.д.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5,0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rPr>
                <w:szCs w:val="22"/>
              </w:rPr>
              <w:t>Результаты первичной оценки степени риска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7,0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sz w:val="22"/>
                <w:szCs w:val="22"/>
              </w:rPr>
              <w:t xml:space="preserve">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rsidP="00031EE4">
            <w:pPr>
              <w:jc w:val="center"/>
            </w:pPr>
            <w:r w:rsidRPr="00675108">
              <w:t>0,</w:t>
            </w:r>
            <w:r w:rsidR="00031EE4" w:rsidRPr="00675108">
              <w:t xml:space="preserve">4 </w:t>
            </w:r>
            <w:r w:rsidRPr="00675108">
              <w:t>– 1,0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 xml:space="preserve">Субъективные факторы риска и </w:t>
            </w:r>
            <w:proofErr w:type="spellStart"/>
            <w:r w:rsidRPr="00675108">
              <w:t>экспертно</w:t>
            </w:r>
            <w:proofErr w:type="spellEnd"/>
            <w:r w:rsidRPr="00675108">
              <w:t xml:space="preserve"> определенная величина страхового риска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0,1 - 8,0</w:t>
            </w:r>
          </w:p>
        </w:tc>
      </w:tr>
      <w:tr w:rsidR="005125F6" w:rsidRPr="00675108" w:rsidTr="005125F6">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5125F6" w:rsidRPr="00675108" w:rsidRDefault="005125F6">
            <w:r w:rsidRPr="00675108">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25F6" w:rsidRPr="00675108" w:rsidRDefault="005125F6">
            <w:pPr>
              <w:jc w:val="center"/>
            </w:pPr>
            <w:r w:rsidRPr="00675108">
              <w:t>0,5 - 3,0</w:t>
            </w:r>
          </w:p>
        </w:tc>
      </w:tr>
    </w:tbl>
    <w:p w:rsidR="005125F6" w:rsidRPr="00675108" w:rsidRDefault="005125F6" w:rsidP="005125F6">
      <w:pPr>
        <w:jc w:val="center"/>
        <w:rPr>
          <w:b/>
        </w:rPr>
      </w:pPr>
    </w:p>
    <w:p w:rsidR="005F0B5B" w:rsidRPr="00675108" w:rsidRDefault="005F0B5B" w:rsidP="005F0B5B">
      <w:pPr>
        <w:pStyle w:val="a7"/>
        <w:shd w:val="clear" w:color="auto" w:fill="auto"/>
        <w:rPr>
          <w:caps/>
        </w:rPr>
      </w:pPr>
      <w:r w:rsidRPr="00675108">
        <w:t xml:space="preserve">КОЭФФИЦИЕНТЫ, ИСЧИСЛЯЕМЫЕ В ЗАВИСИМОСТИ ОТ ФАКТОРОВ РИСКА ПРИ СТРАХОВАНИИ  </w:t>
      </w:r>
      <w:r w:rsidRPr="00675108">
        <w:rPr>
          <w:caps/>
        </w:rPr>
        <w:t>расходов УБОРКУ ТЕРРИТОРИИ</w:t>
      </w:r>
    </w:p>
    <w:p w:rsidR="005F0B5B" w:rsidRPr="00675108" w:rsidRDefault="005F0B5B" w:rsidP="005F0B5B">
      <w:pPr>
        <w:pStyle w:val="a7"/>
        <w:shd w:val="clear" w:color="auto" w:fill="auto"/>
        <w:rPr>
          <w:caps/>
        </w:rPr>
      </w:pPr>
    </w:p>
    <w:tbl>
      <w:tblPr>
        <w:tblW w:w="0" w:type="auto"/>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542"/>
      </w:tblGrid>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E44717" w:rsidRPr="00675108" w:rsidRDefault="00E44717" w:rsidP="005B07CE">
            <w:pPr>
              <w:jc w:val="center"/>
              <w:rPr>
                <w:b/>
              </w:rPr>
            </w:pPr>
            <w:r w:rsidRPr="00675108">
              <w:rPr>
                <w:b/>
              </w:rPr>
              <w:t>Фактор риска</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rsidR="00E44717" w:rsidRPr="00675108" w:rsidRDefault="00E44717" w:rsidP="005B07CE">
            <w:pPr>
              <w:jc w:val="center"/>
              <w:rPr>
                <w:b/>
              </w:rPr>
            </w:pPr>
            <w:r w:rsidRPr="00675108">
              <w:rPr>
                <w:b/>
              </w:rPr>
              <w:t>Коэффициент</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 xml:space="preserve">Лимит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0,1 – 4,0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Вид, тип и размер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0,5 – 1,0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Наличие и характер установленных Договором страхования иных видов и / или дополнительных условий применения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0,25 – 1,00</w:t>
            </w:r>
          </w:p>
        </w:tc>
      </w:tr>
      <w:tr w:rsidR="0020697D"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tcPr>
          <w:p w:rsidR="0020697D" w:rsidRPr="00675108" w:rsidRDefault="0020697D" w:rsidP="005B07CE">
            <w:r w:rsidRPr="00675108">
              <w:t>Территория страхования (объект (-ы) недвижимости, земельный участок, населенный пункт и т.д.)</w:t>
            </w:r>
          </w:p>
        </w:tc>
        <w:tc>
          <w:tcPr>
            <w:tcW w:w="1542" w:type="dxa"/>
            <w:tcBorders>
              <w:top w:val="single" w:sz="4" w:space="0" w:color="auto"/>
              <w:left w:val="single" w:sz="4" w:space="0" w:color="auto"/>
              <w:bottom w:val="single" w:sz="4" w:space="0" w:color="auto"/>
              <w:right w:val="single" w:sz="4" w:space="0" w:color="auto"/>
            </w:tcBorders>
            <w:vAlign w:val="center"/>
          </w:tcPr>
          <w:p w:rsidR="0020697D" w:rsidRPr="00675108" w:rsidRDefault="0020697D" w:rsidP="005B07CE">
            <w:pPr>
              <w:jc w:val="center"/>
            </w:pPr>
            <w:r w:rsidRPr="00675108">
              <w:t>0,1 – 5,0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Особенности месторасположения застрахованного объекта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0,1 – 4,0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 xml:space="preserve">Срок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rPr>
                <w:szCs w:val="22"/>
              </w:rPr>
            </w:pPr>
            <w:r w:rsidRPr="00675108">
              <w:rPr>
                <w:szCs w:val="22"/>
              </w:rPr>
              <w:t>1/365 – 5,0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Порядок оплаты страховой премии и валюта договора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1,0 – 2,0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Сложившаяся убыточность по портфелю и / или по отдельным сегментам портфеля за предыдущие периоды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0,1 – 5,0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Результаты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0,2 – 3,0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 xml:space="preserve">Форма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1,0 – 2,0</w:t>
            </w:r>
          </w:p>
        </w:tc>
      </w:tr>
      <w:tr w:rsidR="006C34A9"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tcPr>
          <w:p w:rsidR="006C34A9" w:rsidRPr="00675108" w:rsidRDefault="006C34A9" w:rsidP="005B07CE">
            <w:r w:rsidRPr="00675108">
              <w:t>Величина лимита ответственности</w:t>
            </w:r>
          </w:p>
        </w:tc>
        <w:tc>
          <w:tcPr>
            <w:tcW w:w="1542" w:type="dxa"/>
            <w:tcBorders>
              <w:top w:val="single" w:sz="4" w:space="0" w:color="auto"/>
              <w:left w:val="single" w:sz="4" w:space="0" w:color="auto"/>
              <w:bottom w:val="single" w:sz="4" w:space="0" w:color="auto"/>
              <w:right w:val="single" w:sz="4" w:space="0" w:color="auto"/>
            </w:tcBorders>
            <w:vAlign w:val="center"/>
          </w:tcPr>
          <w:p w:rsidR="006C34A9" w:rsidRPr="00675108" w:rsidRDefault="006C34A9" w:rsidP="005B07CE">
            <w:pPr>
              <w:jc w:val="center"/>
            </w:pPr>
            <w:r w:rsidRPr="00675108">
              <w:t>0,1 – 5,0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rPr>
                <w:szCs w:val="22"/>
              </w:rPr>
              <w:t>Результаты первичной оценки степени риска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0,1 – 7,0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rPr>
                <w:szCs w:val="22"/>
              </w:rPr>
              <w:t xml:space="preserve">Условия </w:t>
            </w:r>
            <w:proofErr w:type="spellStart"/>
            <w:r w:rsidRPr="00675108">
              <w:rPr>
                <w:szCs w:val="22"/>
              </w:rPr>
              <w:t>предстраховой</w:t>
            </w:r>
            <w:proofErr w:type="spellEnd"/>
            <w:r w:rsidRPr="00675108">
              <w:rPr>
                <w:szCs w:val="22"/>
              </w:rPr>
              <w:t xml:space="preserve"> экспертизы объекта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0,5 – 6,0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Величина расходов на ведение дела по конкретному договору (группе договоров) страхования, размер вознаграждения, уплачиваемого (подлежащего уплате) представителю (агенту) страховщика</w:t>
            </w:r>
            <w:r w:rsidRPr="00675108">
              <w:rPr>
                <w:rFonts w:ascii="Calibri" w:hAnsi="Calibri"/>
                <w:i/>
                <w:iCs/>
                <w:sz w:val="22"/>
                <w:szCs w:val="22"/>
              </w:rPr>
              <w:t xml:space="preserve">  </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0,4 – 1,0</w:t>
            </w:r>
          </w:p>
        </w:tc>
      </w:tr>
      <w:tr w:rsidR="00E44717" w:rsidRPr="00675108"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 xml:space="preserve">Субъективные факторы риска и </w:t>
            </w:r>
            <w:proofErr w:type="spellStart"/>
            <w:r w:rsidRPr="00675108">
              <w:t>экспертно</w:t>
            </w:r>
            <w:proofErr w:type="spellEnd"/>
            <w:r w:rsidRPr="00675108">
              <w:t xml:space="preserve"> определенная величина страхового риска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Pr="00675108" w:rsidRDefault="00E44717" w:rsidP="005B07CE">
            <w:pPr>
              <w:jc w:val="center"/>
            </w:pPr>
            <w:r w:rsidRPr="00675108">
              <w:t>0,1 - 8,0</w:t>
            </w:r>
          </w:p>
        </w:tc>
      </w:tr>
      <w:tr w:rsidR="00E44717" w:rsidTr="005B07CE">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E44717" w:rsidRPr="00675108" w:rsidRDefault="00E44717" w:rsidP="005B07CE">
            <w:r w:rsidRPr="00675108">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E44717" w:rsidRDefault="00E44717" w:rsidP="005B07CE">
            <w:pPr>
              <w:jc w:val="center"/>
            </w:pPr>
            <w:r w:rsidRPr="00675108">
              <w:t>0,5 - 3,0</w:t>
            </w:r>
          </w:p>
        </w:tc>
      </w:tr>
    </w:tbl>
    <w:p w:rsidR="00E44717" w:rsidRDefault="00E44717" w:rsidP="00335953">
      <w:pPr>
        <w:jc w:val="center"/>
        <w:rPr>
          <w:sz w:val="14"/>
          <w:szCs w:val="14"/>
        </w:rPr>
      </w:pPr>
    </w:p>
    <w:sectPr w:rsidR="00E44717" w:rsidSect="00B92CEB">
      <w:headerReference w:type="default" r:id="rId17"/>
      <w:footerReference w:type="even" r:id="rId18"/>
      <w:footerReference w:type="default" r:id="rId19"/>
      <w:headerReference w:type="first" r:id="rId20"/>
      <w:footerReference w:type="first" r:id="rId21"/>
      <w:pgSz w:w="11906" w:h="16838" w:code="9"/>
      <w:pgMar w:top="1276" w:right="851"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E7" w:rsidRDefault="002B00E7">
      <w:r>
        <w:separator/>
      </w:r>
    </w:p>
  </w:endnote>
  <w:endnote w:type="continuationSeparator" w:id="0">
    <w:p w:rsidR="002B00E7" w:rsidRDefault="002B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KievitCyr-Regular">
    <w:altName w:val="Lucida Grande CY"/>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CB" w:rsidRDefault="008D13CB" w:rsidP="001B378A">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8D13CB" w:rsidRDefault="008D13CB" w:rsidP="001B378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CB" w:rsidRDefault="008D13CB" w:rsidP="001B378A">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EF56A8">
      <w:rPr>
        <w:rStyle w:val="afc"/>
        <w:noProof/>
      </w:rPr>
      <w:t>2</w:t>
    </w:r>
    <w:r>
      <w:rPr>
        <w:rStyle w:val="afc"/>
      </w:rPr>
      <w:fldChar w:fldCharType="end"/>
    </w:r>
  </w:p>
  <w:p w:rsidR="008D13CB" w:rsidRDefault="008D13CB" w:rsidP="001B378A">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CB" w:rsidRDefault="008D13CB" w:rsidP="001B378A">
    <w:pPr>
      <w:pStyle w:val="ad"/>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CB" w:rsidRDefault="008D13CB" w:rsidP="00D5558F">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8D13CB" w:rsidRDefault="008D13CB" w:rsidP="00D5558F">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CB" w:rsidRDefault="008D13CB" w:rsidP="00D5558F">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EF56A8">
      <w:rPr>
        <w:rStyle w:val="afc"/>
        <w:noProof/>
      </w:rPr>
      <w:t>85</w:t>
    </w:r>
    <w:r>
      <w:rPr>
        <w:rStyle w:val="afc"/>
      </w:rPr>
      <w:fldChar w:fldCharType="end"/>
    </w:r>
  </w:p>
  <w:p w:rsidR="008D13CB" w:rsidRDefault="008D13CB" w:rsidP="00D5558F">
    <w:pPr>
      <w:pStyle w:val="ad"/>
      <w:ind w:right="360"/>
    </w:pPr>
  </w:p>
  <w:p w:rsidR="008D13CB" w:rsidRDefault="008D13CB" w:rsidP="00D5558F">
    <w:pPr>
      <w:pStyle w:val="a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CB" w:rsidRDefault="008D13CB" w:rsidP="00D5558F">
    <w:pPr>
      <w:pStyle w:val="ad"/>
      <w:jc w:val="right"/>
    </w:pPr>
    <w:r>
      <w:t>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E7" w:rsidRDefault="002B00E7">
      <w:r>
        <w:separator/>
      </w:r>
    </w:p>
  </w:footnote>
  <w:footnote w:type="continuationSeparator" w:id="0">
    <w:p w:rsidR="002B00E7" w:rsidRDefault="002B00E7">
      <w:r>
        <w:continuationSeparator/>
      </w:r>
    </w:p>
  </w:footnote>
  <w:footnote w:id="1">
    <w:p w:rsidR="008D13CB" w:rsidRDefault="008D13CB" w:rsidP="00786812">
      <w:pPr>
        <w:pStyle w:val="af"/>
        <w:jc w:val="both"/>
      </w:pPr>
      <w:r w:rsidRPr="00046BBA">
        <w:rPr>
          <w:rStyle w:val="af1"/>
        </w:rPr>
        <w:footnoteRef/>
      </w:r>
      <w:r w:rsidRPr="00046BBA">
        <w:t xml:space="preserve"> </w:t>
      </w:r>
      <w:r w:rsidRPr="00786812">
        <w:t xml:space="preserve">Классификация имущества осуществляется согласно его фактическим характеристикам (независимо от наименования такого имущества в правоустанавливающих либо </w:t>
      </w:r>
      <w:proofErr w:type="spellStart"/>
      <w:r w:rsidRPr="00786812">
        <w:t>правоподтверждающих</w:t>
      </w:r>
      <w:proofErr w:type="spellEnd"/>
      <w:r w:rsidRPr="00786812">
        <w:t xml:space="preserve"> документах).</w:t>
      </w:r>
    </w:p>
  </w:footnote>
  <w:footnote w:id="2">
    <w:p w:rsidR="008D13CB" w:rsidRDefault="008D13CB" w:rsidP="00786812">
      <w:pPr>
        <w:pStyle w:val="af"/>
        <w:jc w:val="both"/>
      </w:pPr>
      <w:r>
        <w:rPr>
          <w:rStyle w:val="af1"/>
        </w:rPr>
        <w:footnoteRef/>
      </w:r>
      <w:r>
        <w:t xml:space="preserve"> Включая апартаменты</w:t>
      </w:r>
      <w:r w:rsidRPr="00675108">
        <w:t xml:space="preserve">. </w:t>
      </w:r>
      <w:r w:rsidRPr="00786812">
        <w:t>Под апартаментами в целях настоящих Правил понимаются нежилые помещения, обладающие характеристиками объекта «Квартира» и не относящиеся к объектам,</w:t>
      </w:r>
      <w:r w:rsidRPr="00267381">
        <w:t xml:space="preserve"> </w:t>
      </w:r>
      <w:r>
        <w:t>указанным в п. 2.2.8 настоящих Правил</w:t>
      </w:r>
    </w:p>
  </w:footnote>
  <w:footnote w:id="3">
    <w:p w:rsidR="008D13CB" w:rsidRDefault="008D13CB" w:rsidP="00786812">
      <w:pPr>
        <w:pStyle w:val="af"/>
        <w:jc w:val="both"/>
      </w:pPr>
      <w:r>
        <w:rPr>
          <w:rStyle w:val="af1"/>
        </w:rPr>
        <w:footnoteRef/>
      </w:r>
      <w:r>
        <w:t xml:space="preserve"> По соглашению сторон в качестве объекта «Жилой дом» на страхование могут быть приняты многоквартирные дома, принадлеж</w:t>
      </w:r>
      <w:r w:rsidRPr="00103293">
        <w:t xml:space="preserve">ащие как полностью в виде одного объекта, так и в виде отдельных квартир либо помещений, одному </w:t>
      </w:r>
      <w:r>
        <w:t>или нескольким лицам и не относящиеся к объектам, указанным в п. 2.2.8 настоящих Правил</w:t>
      </w:r>
    </w:p>
  </w:footnote>
  <w:footnote w:id="4">
    <w:p w:rsidR="008D13CB" w:rsidRDefault="008D13CB" w:rsidP="00335953">
      <w:pPr>
        <w:pStyle w:val="af"/>
        <w:jc w:val="both"/>
      </w:pPr>
      <w:r>
        <w:rPr>
          <w:rStyle w:val="af1"/>
        </w:rPr>
        <w:footnoteRef/>
      </w:r>
      <w:r>
        <w:t xml:space="preserve"> </w:t>
      </w:r>
      <w:r w:rsidRPr="00D3107E">
        <w:rPr>
          <w:color w:val="FF0000"/>
        </w:rPr>
        <w:t>Ущерб, причиненный предмету, который подлежал обработке (например, деформация емкости для приготовления пищи в результате перегрева, возникновение следов на ткани в процессе глажки и т.п.)</w:t>
      </w:r>
    </w:p>
  </w:footnote>
  <w:footnote w:id="5">
    <w:p w:rsidR="008D13CB" w:rsidRDefault="008D13CB" w:rsidP="00212B77">
      <w:pPr>
        <w:pStyle w:val="af"/>
        <w:jc w:val="both"/>
      </w:pPr>
      <w:r>
        <w:rPr>
          <w:rStyle w:val="af1"/>
        </w:rPr>
        <w:footnoteRef/>
      </w:r>
      <w:r>
        <w:t xml:space="preserve"> </w:t>
      </w:r>
      <w:proofErr w:type="gramStart"/>
      <w:r w:rsidRPr="002B46B1">
        <w:t>Перечень животных, в результате действия которых произошло повреждение или утрата (гибель) застрахованного имущества</w:t>
      </w:r>
      <w:r w:rsidRPr="00A7192B">
        <w:t>, я</w:t>
      </w:r>
      <w:r w:rsidRPr="00025A08">
        <w:t>вляется закрытым</w:t>
      </w:r>
      <w:r w:rsidRPr="00B65522">
        <w:t>, т.е. повреждение или утрата (гибель) застрахованного имущества</w:t>
      </w:r>
      <w:r w:rsidRPr="002B46B1">
        <w:t xml:space="preserve"> в результате действий животных, не относящегося к группам, поименованным в п. 3.2.11 настоящих Правил, в т.ч. насекомых, страхованием не покрываются.</w:t>
      </w:r>
      <w:proofErr w:type="gramEnd"/>
    </w:p>
  </w:footnote>
  <w:footnote w:id="6">
    <w:p w:rsidR="008D13CB" w:rsidRPr="00335953" w:rsidRDefault="008D13CB" w:rsidP="00335953">
      <w:pPr>
        <w:jc w:val="both"/>
      </w:pPr>
      <w:r w:rsidRPr="000400F2">
        <w:rPr>
          <w:rStyle w:val="af1"/>
        </w:rPr>
        <w:footnoteRef/>
      </w:r>
      <w:r w:rsidRPr="000400F2">
        <w:t xml:space="preserve"> </w:t>
      </w:r>
      <w:r w:rsidRPr="00335953">
        <w:t xml:space="preserve">По данному риску возмещается только ущерб, </w:t>
      </w:r>
      <w:r w:rsidRPr="00335953">
        <w:rPr>
          <w:b/>
          <w:bCs/>
        </w:rPr>
        <w:t>не</w:t>
      </w:r>
      <w:r w:rsidRPr="00335953">
        <w:t xml:space="preserve"> связанный с последующим наступлением какого-либо из событий, указанных в  пп. 3.2.1 – 3.2.</w:t>
      </w:r>
      <w:r>
        <w:t>3</w:t>
      </w:r>
      <w:r w:rsidRPr="00335953">
        <w:t xml:space="preserve">., 3.2.9 Правил, то есть пожара, взрыва, повреждения водой либо короткого замыкания.  </w:t>
      </w:r>
      <w:proofErr w:type="gramStart"/>
      <w:r w:rsidRPr="00335953">
        <w:t>Ущерб, вызванный конструктивными дефекатами и иными недостатками, перечисленными в п. 3.2.14 Правил</w:t>
      </w:r>
      <w:r>
        <w:t>,</w:t>
      </w:r>
      <w:r w:rsidRPr="00335953">
        <w:t xml:space="preserve"> и связанны</w:t>
      </w:r>
      <w:r>
        <w:t>й</w:t>
      </w:r>
      <w:r w:rsidRPr="00335953">
        <w:t xml:space="preserve"> непосредственно с последующими пожаром, взрывом, повреждением водой либо коротким замыканием, может возмещаться только в рамках страхования риска «Группа рисков 3» (п. 3.2.10.3.</w:t>
      </w:r>
      <w:proofErr w:type="gramEnd"/>
      <w:r w:rsidRPr="00335953">
        <w:t xml:space="preserve"> </w:t>
      </w:r>
      <w:proofErr w:type="gramStart"/>
      <w:r w:rsidRPr="00335953">
        <w:t>Правил).</w:t>
      </w:r>
      <w:proofErr w:type="gramEnd"/>
    </w:p>
    <w:p w:rsidR="008D13CB" w:rsidRDefault="008D13CB">
      <w:pPr>
        <w:pStyle w:val="af"/>
      </w:pPr>
    </w:p>
  </w:footnote>
  <w:footnote w:id="7">
    <w:p w:rsidR="008D13CB" w:rsidRDefault="008D13CB">
      <w:pPr>
        <w:pStyle w:val="af"/>
      </w:pPr>
      <w:r>
        <w:rPr>
          <w:rStyle w:val="af1"/>
        </w:rPr>
        <w:footnoteRef/>
      </w:r>
      <w:r>
        <w:t xml:space="preserve"> </w:t>
      </w:r>
      <w:r>
        <w:rPr>
          <w:color w:val="FF0000"/>
          <w:sz w:val="18"/>
          <w:szCs w:val="18"/>
        </w:rPr>
        <w:t>Включая животных, птиц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CB" w:rsidRPr="00C04C4E" w:rsidRDefault="008D13CB" w:rsidP="001B378A">
    <w:pPr>
      <w:pStyle w:val="af9"/>
      <w:pBdr>
        <w:bottom w:val="single" w:sz="4" w:space="1" w:color="auto"/>
      </w:pBdr>
      <w:jc w:val="center"/>
      <w:rPr>
        <w:b/>
        <w:i/>
        <w:sz w:val="18"/>
        <w:szCs w:val="18"/>
      </w:rPr>
    </w:pPr>
    <w:r w:rsidRPr="00C04C4E">
      <w:rPr>
        <w:b/>
        <w:i/>
        <w:sz w:val="18"/>
        <w:szCs w:val="18"/>
      </w:rPr>
      <w:t>Комплексные правила страхования имущества и гражданской ответственности, а также сопутствующих рисков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CB" w:rsidRPr="0013350A" w:rsidRDefault="008D13CB" w:rsidP="00B92CEB">
    <w:pPr>
      <w:pStyle w:val="af9"/>
      <w:pBdr>
        <w:bottom w:val="single" w:sz="4" w:space="1" w:color="auto"/>
      </w:pBdr>
      <w:jc w:val="center"/>
      <w:rPr>
        <w:b/>
        <w:i/>
      </w:rPr>
    </w:pPr>
    <w:r w:rsidRPr="0013350A">
      <w:rPr>
        <w:b/>
        <w:i/>
      </w:rPr>
      <w:t>Комплексны</w:t>
    </w:r>
    <w:r>
      <w:rPr>
        <w:b/>
        <w:i/>
      </w:rPr>
      <w:t>е правила страхования имущества и</w:t>
    </w:r>
    <w:r w:rsidRPr="0013350A">
      <w:rPr>
        <w:b/>
        <w:i/>
      </w:rPr>
      <w:t xml:space="preserve"> гражданской ответственности</w:t>
    </w:r>
    <w:r>
      <w:rPr>
        <w:b/>
        <w:i/>
      </w:rPr>
      <w:t xml:space="preserve">, а также </w:t>
    </w:r>
    <w:r w:rsidRPr="0013350A">
      <w:rPr>
        <w:b/>
        <w:i/>
      </w:rPr>
      <w:t>сопутствующих рисков</w:t>
    </w:r>
  </w:p>
  <w:p w:rsidR="008D13CB" w:rsidRPr="00B92CEB" w:rsidRDefault="008D13CB" w:rsidP="00B92CEB">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CB" w:rsidRPr="0013350A" w:rsidRDefault="008D13CB" w:rsidP="00D5558F">
    <w:pPr>
      <w:pStyle w:val="af9"/>
      <w:pBdr>
        <w:bottom w:val="single" w:sz="4" w:space="1" w:color="auto"/>
      </w:pBdr>
      <w:jc w:val="center"/>
      <w:rPr>
        <w:b/>
        <w:i/>
      </w:rPr>
    </w:pPr>
    <w:r w:rsidRPr="0013350A">
      <w:rPr>
        <w:b/>
        <w:i/>
      </w:rPr>
      <w:t>Комплексны</w:t>
    </w:r>
    <w:r>
      <w:rPr>
        <w:b/>
        <w:i/>
      </w:rPr>
      <w:t>е правила страхования имущества,</w:t>
    </w:r>
    <w:r w:rsidRPr="0013350A">
      <w:rPr>
        <w:b/>
        <w:i/>
      </w:rPr>
      <w:t xml:space="preserve"> гражданской ответственности</w:t>
    </w:r>
    <w:r>
      <w:rPr>
        <w:b/>
        <w:i/>
      </w:rPr>
      <w:t xml:space="preserve"> и </w:t>
    </w:r>
    <w:r w:rsidRPr="0013350A">
      <w:rPr>
        <w:b/>
        <w:i/>
      </w:rPr>
      <w:t>сопутствующих рисков</w:t>
    </w:r>
  </w:p>
  <w:p w:rsidR="008D13CB" w:rsidRDefault="008D13C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181"/>
    <w:multiLevelType w:val="hybridMultilevel"/>
    <w:tmpl w:val="82AC6430"/>
    <w:lvl w:ilvl="0" w:tplc="40BCD008">
      <w:start w:val="1"/>
      <w:numFmt w:val="decimal"/>
      <w:lvlText w:val="15.%1."/>
      <w:lvlJc w:val="left"/>
      <w:pPr>
        <w:tabs>
          <w:tab w:val="num" w:pos="2313"/>
        </w:tabs>
        <w:ind w:left="2313"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B7E6A"/>
    <w:multiLevelType w:val="hybridMultilevel"/>
    <w:tmpl w:val="138C5BF4"/>
    <w:lvl w:ilvl="0" w:tplc="8732E8D2">
      <w:start w:val="1"/>
      <w:numFmt w:val="decimal"/>
      <w:lvlText w:val="4.%1."/>
      <w:lvlJc w:val="left"/>
      <w:pPr>
        <w:tabs>
          <w:tab w:val="num" w:pos="1440"/>
        </w:tabs>
        <w:ind w:left="1440" w:hanging="360"/>
      </w:pPr>
      <w:rPr>
        <w:rFonts w:hint="default"/>
        <w:b w:val="0"/>
        <w:i w:val="0"/>
        <w:color w:val="auto"/>
        <w:sz w:val="24"/>
        <w:szCs w:val="24"/>
      </w:rPr>
    </w:lvl>
    <w:lvl w:ilvl="1" w:tplc="4DE255F0">
      <w:start w:val="1"/>
      <w:numFmt w:val="decimal"/>
      <w:lvlText w:val="4.4.%2."/>
      <w:lvlJc w:val="left"/>
      <w:pPr>
        <w:tabs>
          <w:tab w:val="num" w:pos="1440"/>
        </w:tabs>
        <w:ind w:left="1440" w:hanging="360"/>
      </w:pPr>
      <w:rPr>
        <w:rFonts w:hint="default"/>
        <w:b w:val="0"/>
        <w:i w:val="0"/>
        <w:color w:val="auto"/>
        <w:sz w:val="24"/>
        <w:szCs w:val="24"/>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07213"/>
    <w:multiLevelType w:val="hybridMultilevel"/>
    <w:tmpl w:val="3F76E282"/>
    <w:lvl w:ilvl="0" w:tplc="C4466DDC">
      <w:start w:val="1"/>
      <w:numFmt w:val="russianLower"/>
      <w:lvlText w:val="%1)"/>
      <w:lvlJc w:val="right"/>
      <w:pPr>
        <w:tabs>
          <w:tab w:val="num" w:pos="2493"/>
        </w:tabs>
        <w:ind w:left="2493" w:hanging="180"/>
      </w:pPr>
      <w:rPr>
        <w:rFonts w:hint="default"/>
        <w:color w:val="auto"/>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2922A1"/>
    <w:multiLevelType w:val="hybridMultilevel"/>
    <w:tmpl w:val="846CBAEE"/>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6A0D93"/>
    <w:multiLevelType w:val="multilevel"/>
    <w:tmpl w:val="0AEA2DA4"/>
    <w:lvl w:ilvl="0">
      <w:start w:val="3"/>
      <w:numFmt w:val="decimal"/>
      <w:lvlText w:val="%1."/>
      <w:lvlJc w:val="left"/>
      <w:pPr>
        <w:ind w:left="840" w:hanging="840"/>
      </w:pPr>
      <w:rPr>
        <w:rFonts w:hint="default"/>
      </w:rPr>
    </w:lvl>
    <w:lvl w:ilvl="1">
      <w:start w:val="2"/>
      <w:numFmt w:val="decimal"/>
      <w:lvlText w:val="%1.%2."/>
      <w:lvlJc w:val="left"/>
      <w:pPr>
        <w:ind w:left="1500" w:hanging="840"/>
      </w:pPr>
      <w:rPr>
        <w:rFonts w:hint="default"/>
      </w:rPr>
    </w:lvl>
    <w:lvl w:ilvl="2">
      <w:start w:val="10"/>
      <w:numFmt w:val="decimal"/>
      <w:lvlText w:val="%1.%2.%3."/>
      <w:lvlJc w:val="left"/>
      <w:pPr>
        <w:ind w:left="2160" w:hanging="840"/>
      </w:pPr>
      <w:rPr>
        <w:rFonts w:hint="default"/>
      </w:rPr>
    </w:lvl>
    <w:lvl w:ilvl="3">
      <w:start w:val="1"/>
      <w:numFmt w:val="decimal"/>
      <w:lvlText w:val="%1.%2.%3.%4."/>
      <w:lvlJc w:val="left"/>
      <w:pPr>
        <w:ind w:left="2820" w:hanging="84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07FD2630"/>
    <w:multiLevelType w:val="hybridMultilevel"/>
    <w:tmpl w:val="7B8055CE"/>
    <w:lvl w:ilvl="0" w:tplc="4B06AE3A">
      <w:start w:val="1"/>
      <w:numFmt w:val="russianLower"/>
      <w:lvlText w:val="%1)"/>
      <w:lvlJc w:val="right"/>
      <w:pPr>
        <w:tabs>
          <w:tab w:val="num" w:pos="2700"/>
        </w:tabs>
        <w:ind w:left="2700" w:hanging="18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732E21"/>
    <w:multiLevelType w:val="hybridMultilevel"/>
    <w:tmpl w:val="E2E296B0"/>
    <w:lvl w:ilvl="0" w:tplc="7764BF80">
      <w:start w:val="1"/>
      <w:numFmt w:val="russianLower"/>
      <w:lvlText w:val="%1)"/>
      <w:lvlJc w:val="left"/>
      <w:pPr>
        <w:tabs>
          <w:tab w:val="num" w:pos="1440"/>
        </w:tabs>
        <w:ind w:left="1440" w:hanging="360"/>
      </w:pPr>
      <w:rPr>
        <w:rFonts w:ascii="Times New Roman" w:hAnsi="Times New Roman" w:hint="default"/>
        <w:b w:val="0"/>
        <w:i w:val="0"/>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CF0C59"/>
    <w:multiLevelType w:val="hybridMultilevel"/>
    <w:tmpl w:val="37EE01DA"/>
    <w:lvl w:ilvl="0" w:tplc="6DAA9C64">
      <w:start w:val="1"/>
      <w:numFmt w:val="decimal"/>
      <w:lvlText w:val="%1."/>
      <w:lvlJc w:val="left"/>
      <w:pPr>
        <w:tabs>
          <w:tab w:val="num" w:pos="567"/>
        </w:tabs>
        <w:ind w:left="0" w:firstLine="709"/>
      </w:pPr>
      <w:rPr>
        <w:rFonts w:hint="default"/>
        <w:b w:val="0"/>
      </w:rPr>
    </w:lvl>
    <w:lvl w:ilvl="1" w:tplc="D2C2D288">
      <w:start w:val="1"/>
      <w:numFmt w:val="russianLower"/>
      <w:lvlText w:val="%2)"/>
      <w:lvlJc w:val="right"/>
      <w:pPr>
        <w:tabs>
          <w:tab w:val="num" w:pos="1260"/>
        </w:tabs>
        <w:ind w:left="1260" w:hanging="180"/>
      </w:pPr>
      <w:rPr>
        <w:rFonts w:hint="default"/>
        <w:b w:val="0"/>
      </w:rPr>
    </w:lvl>
    <w:lvl w:ilvl="2" w:tplc="35C2AC2C">
      <w:start w:val="4"/>
      <w:numFmt w:val="russianLower"/>
      <w:lvlText w:val="%3)"/>
      <w:lvlJc w:val="right"/>
      <w:pPr>
        <w:tabs>
          <w:tab w:val="num" w:pos="2160"/>
        </w:tabs>
        <w:ind w:left="2160" w:hanging="180"/>
      </w:pPr>
      <w:rPr>
        <w:rFonts w:hint="default"/>
        <w:b w:val="0"/>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924190"/>
    <w:multiLevelType w:val="hybridMultilevel"/>
    <w:tmpl w:val="E2E4D586"/>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0B3F5C"/>
    <w:multiLevelType w:val="hybridMultilevel"/>
    <w:tmpl w:val="FFCE427E"/>
    <w:lvl w:ilvl="0" w:tplc="EB62D4FE">
      <w:start w:val="1"/>
      <w:numFmt w:val="decimal"/>
      <w:lvlText w:val="8.%1."/>
      <w:lvlJc w:val="left"/>
      <w:pPr>
        <w:tabs>
          <w:tab w:val="num" w:pos="720"/>
        </w:tabs>
        <w:ind w:left="7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1002DE"/>
    <w:multiLevelType w:val="hybridMultilevel"/>
    <w:tmpl w:val="5A2E33F4"/>
    <w:lvl w:ilvl="0" w:tplc="0342381C">
      <w:start w:val="1"/>
      <w:numFmt w:val="decimal"/>
      <w:lvlText w:val="17.%1."/>
      <w:lvlJc w:val="left"/>
      <w:pPr>
        <w:tabs>
          <w:tab w:val="num" w:pos="2340"/>
        </w:tabs>
        <w:ind w:left="23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E85D37"/>
    <w:multiLevelType w:val="hybridMultilevel"/>
    <w:tmpl w:val="9B1ACA2A"/>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544D2A"/>
    <w:multiLevelType w:val="hybridMultilevel"/>
    <w:tmpl w:val="6DAA8BBA"/>
    <w:lvl w:ilvl="0" w:tplc="1F625CB0">
      <w:start w:val="1"/>
      <w:numFmt w:val="russianLower"/>
      <w:lvlText w:val="%1)"/>
      <w:lvlJc w:val="right"/>
      <w:pPr>
        <w:tabs>
          <w:tab w:val="num" w:pos="2160"/>
        </w:tabs>
        <w:ind w:left="2160" w:hanging="180"/>
      </w:pPr>
      <w:rPr>
        <w:rFonts w:hint="default"/>
      </w:rPr>
    </w:lvl>
    <w:lvl w:ilvl="1" w:tplc="0A603E8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28116C"/>
    <w:multiLevelType w:val="hybridMultilevel"/>
    <w:tmpl w:val="59240BA8"/>
    <w:lvl w:ilvl="0" w:tplc="0EC867E4">
      <w:start w:val="1"/>
      <w:numFmt w:val="decimal"/>
      <w:lvlText w:val="20.2.%1."/>
      <w:lvlJc w:val="left"/>
      <w:pPr>
        <w:tabs>
          <w:tab w:val="num" w:pos="1713"/>
        </w:tabs>
        <w:ind w:left="2433" w:hanging="360"/>
      </w:pPr>
      <w:rPr>
        <w:rFonts w:cs="Times New Roman" w:hint="default"/>
      </w:rPr>
    </w:lvl>
    <w:lvl w:ilvl="1" w:tplc="6F9E7EEE">
      <w:start w:val="1"/>
      <w:numFmt w:val="decimal"/>
      <w:lvlText w:val="23.2.%2."/>
      <w:lvlJc w:val="left"/>
      <w:pPr>
        <w:tabs>
          <w:tab w:val="num" w:pos="720"/>
        </w:tabs>
        <w:ind w:left="1440" w:hanging="360"/>
      </w:pPr>
      <w:rPr>
        <w:rFonts w:cs="Times New Roman" w:hint="default"/>
      </w:rPr>
    </w:lvl>
    <w:lvl w:ilvl="2" w:tplc="845E7824">
      <w:start w:val="1"/>
      <w:numFmt w:val="russianLower"/>
      <w:lvlText w:val="%3)"/>
      <w:lvlJc w:val="right"/>
      <w:pPr>
        <w:tabs>
          <w:tab w:val="num" w:pos="2160"/>
        </w:tabs>
        <w:ind w:left="2160" w:hanging="18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03561F0"/>
    <w:multiLevelType w:val="hybridMultilevel"/>
    <w:tmpl w:val="DA50CF24"/>
    <w:lvl w:ilvl="0" w:tplc="C416FD26">
      <w:start w:val="1"/>
      <w:numFmt w:val="decimal"/>
      <w:lvlText w:val="17.1.%1."/>
      <w:lvlJc w:val="left"/>
      <w:pPr>
        <w:tabs>
          <w:tab w:val="num" w:pos="2340"/>
        </w:tabs>
        <w:ind w:left="23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0EE3CCF"/>
    <w:multiLevelType w:val="hybridMultilevel"/>
    <w:tmpl w:val="43301A98"/>
    <w:lvl w:ilvl="0" w:tplc="47200440">
      <w:start w:val="1"/>
      <w:numFmt w:val="bullet"/>
      <w:lvlText w:val=""/>
      <w:lvlJc w:val="left"/>
      <w:pPr>
        <w:tabs>
          <w:tab w:val="num" w:pos="207"/>
        </w:tabs>
        <w:ind w:left="360" w:hanging="360"/>
      </w:pPr>
      <w:rPr>
        <w:rFonts w:ascii="Wingdings" w:hAnsi="Wingdings" w:hint="default"/>
        <w:b w:val="0"/>
        <w:i w:val="0"/>
        <w:sz w:val="24"/>
        <w:szCs w:val="17"/>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1120D5C"/>
    <w:multiLevelType w:val="multilevel"/>
    <w:tmpl w:val="72046F72"/>
    <w:lvl w:ilvl="0">
      <w:start w:val="12"/>
      <w:numFmt w:val="decimal"/>
      <w:lvlText w:val="%1."/>
      <w:lvlJc w:val="left"/>
      <w:pPr>
        <w:tabs>
          <w:tab w:val="num" w:pos="0"/>
        </w:tabs>
        <w:ind w:left="660" w:hanging="660"/>
      </w:pPr>
      <w:rPr>
        <w:rFonts w:hint="default"/>
      </w:rPr>
    </w:lvl>
    <w:lvl w:ilvl="1">
      <w:start w:val="8"/>
      <w:numFmt w:val="decimal"/>
      <w:lvlText w:val="%1.%2."/>
      <w:lvlJc w:val="left"/>
      <w:pPr>
        <w:tabs>
          <w:tab w:val="num" w:pos="0"/>
        </w:tabs>
        <w:ind w:left="1740" w:hanging="660"/>
      </w:pPr>
      <w:rPr>
        <w:rFonts w:hint="default"/>
      </w:rPr>
    </w:lvl>
    <w:lvl w:ilvl="2">
      <w:start w:val="1"/>
      <w:numFmt w:val="decimal"/>
      <w:lvlText w:val="%1.9.%3."/>
      <w:lvlJc w:val="left"/>
      <w:pPr>
        <w:tabs>
          <w:tab w:val="num" w:pos="-1440"/>
        </w:tabs>
        <w:ind w:left="1440" w:hanging="720"/>
      </w:pPr>
      <w:rPr>
        <w:rFonts w:hint="default"/>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17">
    <w:nsid w:val="11860586"/>
    <w:multiLevelType w:val="multilevel"/>
    <w:tmpl w:val="508205A6"/>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8">
    <w:nsid w:val="120C0773"/>
    <w:multiLevelType w:val="hybridMultilevel"/>
    <w:tmpl w:val="1606423C"/>
    <w:lvl w:ilvl="0" w:tplc="AF2469F2">
      <w:start w:val="1"/>
      <w:numFmt w:val="decimal"/>
      <w:lvlText w:val="2.1.%1."/>
      <w:lvlJc w:val="left"/>
      <w:pPr>
        <w:tabs>
          <w:tab w:val="num" w:pos="2411"/>
        </w:tabs>
        <w:ind w:left="2411"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2D6AFD"/>
    <w:multiLevelType w:val="hybridMultilevel"/>
    <w:tmpl w:val="138C5BF4"/>
    <w:lvl w:ilvl="0" w:tplc="8732E8D2">
      <w:start w:val="1"/>
      <w:numFmt w:val="decimal"/>
      <w:lvlText w:val="4.%1."/>
      <w:lvlJc w:val="left"/>
      <w:pPr>
        <w:tabs>
          <w:tab w:val="num" w:pos="1440"/>
        </w:tabs>
        <w:ind w:left="1440" w:hanging="360"/>
      </w:pPr>
      <w:rPr>
        <w:rFonts w:hint="default"/>
        <w:b w:val="0"/>
        <w:i w:val="0"/>
        <w:color w:val="auto"/>
        <w:sz w:val="24"/>
        <w:szCs w:val="24"/>
      </w:rPr>
    </w:lvl>
    <w:lvl w:ilvl="1" w:tplc="4DE255F0">
      <w:start w:val="1"/>
      <w:numFmt w:val="decimal"/>
      <w:lvlText w:val="4.4.%2."/>
      <w:lvlJc w:val="left"/>
      <w:pPr>
        <w:tabs>
          <w:tab w:val="num" w:pos="1440"/>
        </w:tabs>
        <w:ind w:left="1440" w:hanging="360"/>
      </w:pPr>
      <w:rPr>
        <w:rFonts w:hint="default"/>
        <w:b w:val="0"/>
        <w:i w:val="0"/>
        <w:color w:val="auto"/>
        <w:sz w:val="24"/>
        <w:szCs w:val="24"/>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3B545EE"/>
    <w:multiLevelType w:val="multilevel"/>
    <w:tmpl w:val="16C0373C"/>
    <w:lvl w:ilvl="0">
      <w:start w:val="4"/>
      <w:numFmt w:val="decimal"/>
      <w:lvlText w:val="%1."/>
      <w:lvlJc w:val="left"/>
      <w:pPr>
        <w:tabs>
          <w:tab w:val="num" w:pos="0"/>
        </w:tabs>
        <w:ind w:left="540" w:hanging="540"/>
      </w:pPr>
      <w:rPr>
        <w:rFonts w:hint="default"/>
        <w:b/>
        <w:i/>
      </w:rPr>
    </w:lvl>
    <w:lvl w:ilvl="1">
      <w:start w:val="8"/>
      <w:numFmt w:val="decimal"/>
      <w:lvlText w:val="%1.%2."/>
      <w:lvlJc w:val="left"/>
      <w:pPr>
        <w:tabs>
          <w:tab w:val="num" w:pos="0"/>
        </w:tabs>
        <w:ind w:left="1080" w:hanging="540"/>
      </w:pPr>
      <w:rPr>
        <w:rFonts w:hint="default"/>
        <w:b/>
        <w:i/>
      </w:rPr>
    </w:lvl>
    <w:lvl w:ilvl="2">
      <w:start w:val="1"/>
      <w:numFmt w:val="decimal"/>
      <w:lvlText w:val="%1.7.%3."/>
      <w:lvlJc w:val="left"/>
      <w:pPr>
        <w:tabs>
          <w:tab w:val="num" w:pos="0"/>
        </w:tabs>
        <w:ind w:left="1800" w:hanging="720"/>
      </w:pPr>
      <w:rPr>
        <w:rFonts w:hint="default"/>
        <w:b w:val="0"/>
        <w:i w:val="0"/>
      </w:rPr>
    </w:lvl>
    <w:lvl w:ilvl="3">
      <w:start w:val="1"/>
      <w:numFmt w:val="decimal"/>
      <w:lvlText w:val="%1.%2.%3.%4."/>
      <w:lvlJc w:val="left"/>
      <w:pPr>
        <w:tabs>
          <w:tab w:val="num" w:pos="0"/>
        </w:tabs>
        <w:ind w:left="2340" w:hanging="720"/>
      </w:pPr>
      <w:rPr>
        <w:rFonts w:hint="default"/>
        <w:b/>
        <w:i/>
      </w:rPr>
    </w:lvl>
    <w:lvl w:ilvl="4">
      <w:start w:val="1"/>
      <w:numFmt w:val="decimal"/>
      <w:lvlText w:val="%1.%2.%3.%4.%5."/>
      <w:lvlJc w:val="left"/>
      <w:pPr>
        <w:tabs>
          <w:tab w:val="num" w:pos="0"/>
        </w:tabs>
        <w:ind w:left="3240" w:hanging="1080"/>
      </w:pPr>
      <w:rPr>
        <w:rFonts w:hint="default"/>
        <w:b/>
        <w:i/>
      </w:rPr>
    </w:lvl>
    <w:lvl w:ilvl="5">
      <w:start w:val="1"/>
      <w:numFmt w:val="decimal"/>
      <w:lvlText w:val="%1.%2.%3.%4.%5.%6."/>
      <w:lvlJc w:val="left"/>
      <w:pPr>
        <w:tabs>
          <w:tab w:val="num" w:pos="0"/>
        </w:tabs>
        <w:ind w:left="3780" w:hanging="1080"/>
      </w:pPr>
      <w:rPr>
        <w:rFonts w:hint="default"/>
        <w:b/>
        <w:i/>
      </w:rPr>
    </w:lvl>
    <w:lvl w:ilvl="6">
      <w:start w:val="1"/>
      <w:numFmt w:val="decimal"/>
      <w:lvlText w:val="%1.%2.%3.%4.%5.%6.%7."/>
      <w:lvlJc w:val="left"/>
      <w:pPr>
        <w:tabs>
          <w:tab w:val="num" w:pos="0"/>
        </w:tabs>
        <w:ind w:left="4680" w:hanging="1440"/>
      </w:pPr>
      <w:rPr>
        <w:rFonts w:hint="default"/>
        <w:b/>
        <w:i/>
      </w:rPr>
    </w:lvl>
    <w:lvl w:ilvl="7">
      <w:start w:val="1"/>
      <w:numFmt w:val="decimal"/>
      <w:lvlText w:val="%1.%2.%3.%4.%5.%6.%7.%8."/>
      <w:lvlJc w:val="left"/>
      <w:pPr>
        <w:tabs>
          <w:tab w:val="num" w:pos="0"/>
        </w:tabs>
        <w:ind w:left="5220" w:hanging="1440"/>
      </w:pPr>
      <w:rPr>
        <w:rFonts w:hint="default"/>
        <w:b/>
        <w:i/>
      </w:rPr>
    </w:lvl>
    <w:lvl w:ilvl="8">
      <w:start w:val="1"/>
      <w:numFmt w:val="decimal"/>
      <w:lvlText w:val="%1.%2.%3.%4.%5.%6.%7.%8.%9."/>
      <w:lvlJc w:val="left"/>
      <w:pPr>
        <w:tabs>
          <w:tab w:val="num" w:pos="0"/>
        </w:tabs>
        <w:ind w:left="6120" w:hanging="1800"/>
      </w:pPr>
      <w:rPr>
        <w:rFonts w:hint="default"/>
        <w:b/>
        <w:i/>
      </w:rPr>
    </w:lvl>
  </w:abstractNum>
  <w:abstractNum w:abstractNumId="21">
    <w:nsid w:val="145954A3"/>
    <w:multiLevelType w:val="hybridMultilevel"/>
    <w:tmpl w:val="8892B14E"/>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66105E"/>
    <w:multiLevelType w:val="multilevel"/>
    <w:tmpl w:val="0F0EFE4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162F4732"/>
    <w:multiLevelType w:val="hybridMultilevel"/>
    <w:tmpl w:val="6CE06E0E"/>
    <w:lvl w:ilvl="0" w:tplc="B6069E1C">
      <w:start w:val="1"/>
      <w:numFmt w:val="decimal"/>
      <w:lvlText w:val="6.%1."/>
      <w:lvlJc w:val="left"/>
      <w:pPr>
        <w:tabs>
          <w:tab w:val="num" w:pos="1361"/>
        </w:tabs>
        <w:ind w:left="1191" w:hanging="482"/>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6DF216F"/>
    <w:multiLevelType w:val="hybridMultilevel"/>
    <w:tmpl w:val="A3A68AB4"/>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8051AE4"/>
    <w:multiLevelType w:val="hybridMultilevel"/>
    <w:tmpl w:val="4FBE9F30"/>
    <w:lvl w:ilvl="0" w:tplc="62FA7418">
      <w:start w:val="1"/>
      <w:numFmt w:val="decimal"/>
      <w:lvlText w:val="6.%1."/>
      <w:lvlJc w:val="left"/>
      <w:pPr>
        <w:tabs>
          <w:tab w:val="num" w:pos="2160"/>
        </w:tabs>
        <w:ind w:left="2160" w:hanging="360"/>
      </w:pPr>
      <w:rPr>
        <w:rFonts w:hint="default"/>
        <w:b/>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87E3D0A"/>
    <w:multiLevelType w:val="hybridMultilevel"/>
    <w:tmpl w:val="28B4D77E"/>
    <w:lvl w:ilvl="0" w:tplc="0944B8C8">
      <w:start w:val="1"/>
      <w:numFmt w:val="decimal"/>
      <w:lvlText w:val="23.1.%1."/>
      <w:lvlJc w:val="left"/>
      <w:pPr>
        <w:tabs>
          <w:tab w:val="num" w:pos="1080"/>
        </w:tabs>
        <w:ind w:left="1800" w:hanging="360"/>
      </w:pPr>
      <w:rPr>
        <w:rFonts w:cs="Times New Roman" w:hint="default"/>
      </w:rPr>
    </w:lvl>
    <w:lvl w:ilvl="1" w:tplc="04190019" w:tentative="1">
      <w:start w:val="1"/>
      <w:numFmt w:val="lowerLetter"/>
      <w:lvlText w:val="%2."/>
      <w:lvlJc w:val="left"/>
      <w:pPr>
        <w:tabs>
          <w:tab w:val="num" w:pos="927"/>
        </w:tabs>
        <w:ind w:left="927" w:hanging="360"/>
      </w:pPr>
    </w:lvl>
    <w:lvl w:ilvl="2" w:tplc="0419001B">
      <w:start w:val="1"/>
      <w:numFmt w:val="lowerRoman"/>
      <w:lvlText w:val="%3."/>
      <w:lvlJc w:val="right"/>
      <w:pPr>
        <w:tabs>
          <w:tab w:val="num" w:pos="1647"/>
        </w:tabs>
        <w:ind w:left="1647" w:hanging="180"/>
      </w:pPr>
    </w:lvl>
    <w:lvl w:ilvl="3" w:tplc="0419000F" w:tentative="1">
      <w:start w:val="1"/>
      <w:numFmt w:val="decimal"/>
      <w:lvlText w:val="%4."/>
      <w:lvlJc w:val="left"/>
      <w:pPr>
        <w:tabs>
          <w:tab w:val="num" w:pos="2367"/>
        </w:tabs>
        <w:ind w:left="2367" w:hanging="360"/>
      </w:pPr>
    </w:lvl>
    <w:lvl w:ilvl="4" w:tplc="04190019" w:tentative="1">
      <w:start w:val="1"/>
      <w:numFmt w:val="lowerLetter"/>
      <w:lvlText w:val="%5."/>
      <w:lvlJc w:val="left"/>
      <w:pPr>
        <w:tabs>
          <w:tab w:val="num" w:pos="3087"/>
        </w:tabs>
        <w:ind w:left="3087" w:hanging="360"/>
      </w:pPr>
    </w:lvl>
    <w:lvl w:ilvl="5" w:tplc="0419001B" w:tentative="1">
      <w:start w:val="1"/>
      <w:numFmt w:val="lowerRoman"/>
      <w:lvlText w:val="%6."/>
      <w:lvlJc w:val="right"/>
      <w:pPr>
        <w:tabs>
          <w:tab w:val="num" w:pos="3807"/>
        </w:tabs>
        <w:ind w:left="3807" w:hanging="180"/>
      </w:pPr>
    </w:lvl>
    <w:lvl w:ilvl="6" w:tplc="0419000F" w:tentative="1">
      <w:start w:val="1"/>
      <w:numFmt w:val="decimal"/>
      <w:lvlText w:val="%7."/>
      <w:lvlJc w:val="left"/>
      <w:pPr>
        <w:tabs>
          <w:tab w:val="num" w:pos="4527"/>
        </w:tabs>
        <w:ind w:left="4527" w:hanging="360"/>
      </w:pPr>
    </w:lvl>
    <w:lvl w:ilvl="7" w:tplc="04190019" w:tentative="1">
      <w:start w:val="1"/>
      <w:numFmt w:val="lowerLetter"/>
      <w:lvlText w:val="%8."/>
      <w:lvlJc w:val="left"/>
      <w:pPr>
        <w:tabs>
          <w:tab w:val="num" w:pos="5247"/>
        </w:tabs>
        <w:ind w:left="5247" w:hanging="360"/>
      </w:pPr>
    </w:lvl>
    <w:lvl w:ilvl="8" w:tplc="0419001B" w:tentative="1">
      <w:start w:val="1"/>
      <w:numFmt w:val="lowerRoman"/>
      <w:lvlText w:val="%9."/>
      <w:lvlJc w:val="right"/>
      <w:pPr>
        <w:tabs>
          <w:tab w:val="num" w:pos="5967"/>
        </w:tabs>
        <w:ind w:left="5967" w:hanging="180"/>
      </w:pPr>
    </w:lvl>
  </w:abstractNum>
  <w:abstractNum w:abstractNumId="27">
    <w:nsid w:val="18A232A2"/>
    <w:multiLevelType w:val="hybridMultilevel"/>
    <w:tmpl w:val="3B989514"/>
    <w:lvl w:ilvl="0" w:tplc="C0C28656">
      <w:start w:val="1"/>
      <w:numFmt w:val="decimal"/>
      <w:lvlText w:val="11.%1."/>
      <w:lvlJc w:val="left"/>
      <w:pPr>
        <w:tabs>
          <w:tab w:val="num" w:pos="720"/>
        </w:tabs>
        <w:ind w:left="7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8E66A4F"/>
    <w:multiLevelType w:val="hybridMultilevel"/>
    <w:tmpl w:val="7390D726"/>
    <w:lvl w:ilvl="0" w:tplc="0E38F5B6">
      <w:start w:val="1"/>
      <w:numFmt w:val="decimal"/>
      <w:lvlText w:val="2.%1."/>
      <w:lvlJc w:val="left"/>
      <w:pPr>
        <w:tabs>
          <w:tab w:val="num" w:pos="0"/>
        </w:tabs>
        <w:ind w:left="720" w:hanging="360"/>
      </w:pPr>
      <w:rPr>
        <w:rFonts w:cs="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9550324"/>
    <w:multiLevelType w:val="hybridMultilevel"/>
    <w:tmpl w:val="067062DA"/>
    <w:lvl w:ilvl="0" w:tplc="A8600056">
      <w:start w:val="1"/>
      <w:numFmt w:val="decimal"/>
      <w:lvlText w:val="3.2.5.%1."/>
      <w:lvlJc w:val="left"/>
      <w:pPr>
        <w:tabs>
          <w:tab w:val="num" w:pos="4320"/>
        </w:tabs>
        <w:ind w:left="43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A8600056">
      <w:start w:val="1"/>
      <w:numFmt w:val="decimal"/>
      <w:lvlText w:val="3.2.5.%3."/>
      <w:lvlJc w:val="left"/>
      <w:pPr>
        <w:tabs>
          <w:tab w:val="num" w:pos="2340"/>
        </w:tabs>
        <w:ind w:left="2340" w:hanging="360"/>
      </w:pPr>
      <w:rPr>
        <w:rFonts w:hint="default"/>
        <w:b w:val="0"/>
        <w:i w:val="0"/>
        <w:color w:val="auto"/>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B2C2D11"/>
    <w:multiLevelType w:val="hybridMultilevel"/>
    <w:tmpl w:val="C70A62D4"/>
    <w:lvl w:ilvl="0" w:tplc="E818640A">
      <w:start w:val="1"/>
      <w:numFmt w:val="decimal"/>
      <w:lvlText w:val="6.%1."/>
      <w:lvlJc w:val="left"/>
      <w:pPr>
        <w:tabs>
          <w:tab w:val="num" w:pos="1146"/>
        </w:tabs>
        <w:ind w:left="1146" w:hanging="360"/>
      </w:pPr>
      <w:rPr>
        <w:rFonts w:hint="default"/>
        <w:b w:val="0"/>
        <w:i w:val="0"/>
        <w:color w:val="auto"/>
        <w:sz w:val="24"/>
        <w:szCs w:val="24"/>
      </w:rPr>
    </w:lvl>
    <w:lvl w:ilvl="1" w:tplc="257A0866">
      <w:start w:val="1"/>
      <w:numFmt w:val="decimal"/>
      <w:lvlText w:val="6.%2."/>
      <w:lvlJc w:val="left"/>
      <w:pPr>
        <w:tabs>
          <w:tab w:val="num" w:pos="1146"/>
        </w:tabs>
        <w:ind w:left="1146" w:hanging="360"/>
      </w:pPr>
      <w:rPr>
        <w:rFonts w:hint="default"/>
        <w:b w:val="0"/>
        <w:i w:val="0"/>
        <w:color w:val="auto"/>
        <w:sz w:val="24"/>
        <w:szCs w:val="24"/>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BF65ABB"/>
    <w:multiLevelType w:val="multilevel"/>
    <w:tmpl w:val="2696B9F0"/>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C482067"/>
    <w:multiLevelType w:val="hybridMultilevel"/>
    <w:tmpl w:val="A94EB278"/>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DF7443D"/>
    <w:multiLevelType w:val="hybridMultilevel"/>
    <w:tmpl w:val="53BCCF8E"/>
    <w:lvl w:ilvl="0" w:tplc="D77EBCD2">
      <w:start w:val="1"/>
      <w:numFmt w:val="decimal"/>
      <w:lvlText w:val="22.1.%1."/>
      <w:lvlJc w:val="left"/>
      <w:pPr>
        <w:tabs>
          <w:tab w:val="num" w:pos="4885"/>
        </w:tabs>
        <w:ind w:left="5605"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7B5083"/>
    <w:multiLevelType w:val="multilevel"/>
    <w:tmpl w:val="CEB46DE6"/>
    <w:lvl w:ilvl="0">
      <w:start w:val="4"/>
      <w:numFmt w:val="decimal"/>
      <w:lvlText w:val="%1."/>
      <w:lvlJc w:val="left"/>
      <w:pPr>
        <w:tabs>
          <w:tab w:val="num" w:pos="0"/>
        </w:tabs>
        <w:ind w:left="540" w:hanging="540"/>
      </w:pPr>
      <w:rPr>
        <w:rFonts w:hint="default"/>
        <w:b/>
        <w:i/>
      </w:rPr>
    </w:lvl>
    <w:lvl w:ilvl="1">
      <w:start w:val="7"/>
      <w:numFmt w:val="decimal"/>
      <w:lvlText w:val="%1.%2."/>
      <w:lvlJc w:val="left"/>
      <w:pPr>
        <w:tabs>
          <w:tab w:val="num" w:pos="0"/>
        </w:tabs>
        <w:ind w:left="1080" w:hanging="540"/>
      </w:pPr>
      <w:rPr>
        <w:rFonts w:hint="default"/>
        <w:b/>
        <w:i/>
      </w:rPr>
    </w:lvl>
    <w:lvl w:ilvl="2">
      <w:start w:val="1"/>
      <w:numFmt w:val="decimal"/>
      <w:lvlText w:val="%1.6.%3."/>
      <w:lvlJc w:val="left"/>
      <w:pPr>
        <w:tabs>
          <w:tab w:val="num" w:pos="0"/>
        </w:tabs>
        <w:ind w:left="1800" w:hanging="720"/>
      </w:pPr>
      <w:rPr>
        <w:rFonts w:hint="default"/>
        <w:b w:val="0"/>
        <w:i w:val="0"/>
      </w:rPr>
    </w:lvl>
    <w:lvl w:ilvl="3">
      <w:start w:val="1"/>
      <w:numFmt w:val="decimal"/>
      <w:lvlText w:val="%1.%2.%3.%4."/>
      <w:lvlJc w:val="left"/>
      <w:pPr>
        <w:tabs>
          <w:tab w:val="num" w:pos="0"/>
        </w:tabs>
        <w:ind w:left="2340" w:hanging="720"/>
      </w:pPr>
      <w:rPr>
        <w:rFonts w:hint="default"/>
        <w:b/>
        <w:i/>
      </w:rPr>
    </w:lvl>
    <w:lvl w:ilvl="4">
      <w:start w:val="1"/>
      <w:numFmt w:val="decimal"/>
      <w:lvlText w:val="%1.%2.%3.%4.%5."/>
      <w:lvlJc w:val="left"/>
      <w:pPr>
        <w:tabs>
          <w:tab w:val="num" w:pos="0"/>
        </w:tabs>
        <w:ind w:left="3240" w:hanging="1080"/>
      </w:pPr>
      <w:rPr>
        <w:rFonts w:hint="default"/>
        <w:b/>
        <w:i/>
      </w:rPr>
    </w:lvl>
    <w:lvl w:ilvl="5">
      <w:start w:val="1"/>
      <w:numFmt w:val="decimal"/>
      <w:lvlText w:val="%1.%2.%3.%4.%5.%6."/>
      <w:lvlJc w:val="left"/>
      <w:pPr>
        <w:tabs>
          <w:tab w:val="num" w:pos="0"/>
        </w:tabs>
        <w:ind w:left="3780" w:hanging="1080"/>
      </w:pPr>
      <w:rPr>
        <w:rFonts w:hint="default"/>
        <w:b/>
        <w:i/>
      </w:rPr>
    </w:lvl>
    <w:lvl w:ilvl="6">
      <w:start w:val="1"/>
      <w:numFmt w:val="decimal"/>
      <w:lvlText w:val="%1.%2.%3.%4.%5.%6.%7."/>
      <w:lvlJc w:val="left"/>
      <w:pPr>
        <w:tabs>
          <w:tab w:val="num" w:pos="0"/>
        </w:tabs>
        <w:ind w:left="4680" w:hanging="1440"/>
      </w:pPr>
      <w:rPr>
        <w:rFonts w:hint="default"/>
        <w:b/>
        <w:i/>
      </w:rPr>
    </w:lvl>
    <w:lvl w:ilvl="7">
      <w:start w:val="1"/>
      <w:numFmt w:val="decimal"/>
      <w:lvlText w:val="%1.%2.%3.%4.%5.%6.%7.%8."/>
      <w:lvlJc w:val="left"/>
      <w:pPr>
        <w:tabs>
          <w:tab w:val="num" w:pos="0"/>
        </w:tabs>
        <w:ind w:left="5220" w:hanging="1440"/>
      </w:pPr>
      <w:rPr>
        <w:rFonts w:hint="default"/>
        <w:b/>
        <w:i/>
      </w:rPr>
    </w:lvl>
    <w:lvl w:ilvl="8">
      <w:start w:val="1"/>
      <w:numFmt w:val="decimal"/>
      <w:lvlText w:val="%1.%2.%3.%4.%5.%6.%7.%8.%9."/>
      <w:lvlJc w:val="left"/>
      <w:pPr>
        <w:tabs>
          <w:tab w:val="num" w:pos="0"/>
        </w:tabs>
        <w:ind w:left="6120" w:hanging="1800"/>
      </w:pPr>
      <w:rPr>
        <w:rFonts w:hint="default"/>
        <w:b/>
        <w:i/>
      </w:rPr>
    </w:lvl>
  </w:abstractNum>
  <w:abstractNum w:abstractNumId="35">
    <w:nsid w:val="21AF6AA7"/>
    <w:multiLevelType w:val="hybridMultilevel"/>
    <w:tmpl w:val="B324DACA"/>
    <w:lvl w:ilvl="0" w:tplc="BE847B48">
      <w:start w:val="1"/>
      <w:numFmt w:val="russianLower"/>
      <w:lvlText w:val="%1)"/>
      <w:lvlJc w:val="right"/>
      <w:pPr>
        <w:tabs>
          <w:tab w:val="num" w:pos="2160"/>
        </w:tabs>
        <w:ind w:left="2160" w:hanging="180"/>
      </w:pPr>
      <w:rPr>
        <w:rFonts w:hint="default"/>
        <w:color w:val="auto"/>
      </w:rPr>
    </w:lvl>
    <w:lvl w:ilvl="1" w:tplc="04190019" w:tentative="1">
      <w:start w:val="1"/>
      <w:numFmt w:val="lowerLetter"/>
      <w:lvlText w:val="%2."/>
      <w:lvlJc w:val="left"/>
      <w:pPr>
        <w:ind w:left="589" w:hanging="360"/>
      </w:pPr>
    </w:lvl>
    <w:lvl w:ilvl="2" w:tplc="0419001B">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6">
    <w:nsid w:val="21FD22B2"/>
    <w:multiLevelType w:val="hybridMultilevel"/>
    <w:tmpl w:val="43C085C4"/>
    <w:lvl w:ilvl="0" w:tplc="F6388CA0">
      <w:start w:val="1"/>
      <w:numFmt w:val="russianLower"/>
      <w:lvlText w:val="%1)"/>
      <w:lvlJc w:val="right"/>
      <w:pPr>
        <w:tabs>
          <w:tab w:val="num" w:pos="2160"/>
        </w:tabs>
        <w:ind w:left="2160" w:hanging="180"/>
      </w:pPr>
      <w:rPr>
        <w:rFonts w:hint="default"/>
        <w:i w:val="0"/>
        <w:color w:val="auto"/>
        <w:sz w:val="24"/>
        <w:szCs w:val="24"/>
      </w:rPr>
    </w:lvl>
    <w:lvl w:ilvl="1" w:tplc="9886C25E">
      <w:start w:val="1"/>
      <w:numFmt w:val="decimal"/>
      <w:lvlText w:val="4.5.%2."/>
      <w:lvlJc w:val="left"/>
      <w:pPr>
        <w:tabs>
          <w:tab w:val="num" w:pos="1440"/>
        </w:tabs>
        <w:ind w:left="1440" w:hanging="360"/>
      </w:pPr>
      <w:rPr>
        <w:rFonts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2F96C7B"/>
    <w:multiLevelType w:val="multilevel"/>
    <w:tmpl w:val="FDE602B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23C034E6"/>
    <w:multiLevelType w:val="hybridMultilevel"/>
    <w:tmpl w:val="5196628C"/>
    <w:lvl w:ilvl="0" w:tplc="06FC4E3A">
      <w:start w:val="1"/>
      <w:numFmt w:val="decimal"/>
      <w:lvlText w:val="%1."/>
      <w:lvlJc w:val="left"/>
      <w:pPr>
        <w:tabs>
          <w:tab w:val="num" w:pos="720"/>
        </w:tabs>
        <w:ind w:left="720" w:hanging="360"/>
      </w:pPr>
      <w:rPr>
        <w:rFonts w:ascii="Times New Roman" w:hAnsi="Times New Roman" w:cs="Times New Roman" w:hint="default"/>
        <w:sz w:val="28"/>
        <w:szCs w:val="28"/>
      </w:rPr>
    </w:lvl>
    <w:lvl w:ilvl="1" w:tplc="307E99AE">
      <w:start w:val="1"/>
      <w:numFmt w:val="decimal"/>
      <w:lvlText w:val="3.%2."/>
      <w:lvlJc w:val="left"/>
      <w:pPr>
        <w:tabs>
          <w:tab w:val="num" w:pos="1440"/>
        </w:tabs>
        <w:ind w:left="1440" w:hanging="360"/>
      </w:pPr>
      <w:rPr>
        <w:rFonts w:hint="default"/>
        <w:b w:val="0"/>
        <w:i w:val="0"/>
        <w:color w:val="auto"/>
        <w:sz w:val="24"/>
        <w:szCs w:val="24"/>
      </w:rPr>
    </w:lvl>
    <w:lvl w:ilvl="2" w:tplc="98D2245C">
      <w:start w:val="1"/>
      <w:numFmt w:val="decimal"/>
      <w:lvlText w:val="3.8.%3."/>
      <w:lvlJc w:val="left"/>
      <w:pPr>
        <w:tabs>
          <w:tab w:val="num" w:pos="2340"/>
        </w:tabs>
        <w:ind w:left="2340" w:hanging="360"/>
      </w:pPr>
      <w:rPr>
        <w:rFonts w:hint="default"/>
        <w:b w:val="0"/>
        <w:i w:val="0"/>
        <w:color w:val="auto"/>
        <w:sz w:val="24"/>
        <w:szCs w:val="24"/>
      </w:rPr>
    </w:lvl>
    <w:lvl w:ilvl="3" w:tplc="C966F4CE">
      <w:start w:val="1"/>
      <w:numFmt w:val="decimal"/>
      <w:lvlText w:val="3.7.%4."/>
      <w:lvlJc w:val="left"/>
      <w:pPr>
        <w:tabs>
          <w:tab w:val="num" w:pos="2880"/>
        </w:tabs>
        <w:ind w:left="2880" w:hanging="360"/>
      </w:pPr>
      <w:rPr>
        <w:rFonts w:hint="default"/>
        <w:b w:val="0"/>
        <w:i w:val="0"/>
        <w:color w:val="auto"/>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4865674"/>
    <w:multiLevelType w:val="hybridMultilevel"/>
    <w:tmpl w:val="DF403E4C"/>
    <w:lvl w:ilvl="0" w:tplc="3AF4092E">
      <w:start w:val="1"/>
      <w:numFmt w:val="decimal"/>
      <w:lvlText w:val="2.8.%1."/>
      <w:lvlJc w:val="left"/>
      <w:pPr>
        <w:tabs>
          <w:tab w:val="num" w:pos="1080"/>
        </w:tabs>
        <w:ind w:left="108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49F239E"/>
    <w:multiLevelType w:val="hybridMultilevel"/>
    <w:tmpl w:val="5C664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A27161"/>
    <w:multiLevelType w:val="hybridMultilevel"/>
    <w:tmpl w:val="DE8662A2"/>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6C460B8"/>
    <w:multiLevelType w:val="hybridMultilevel"/>
    <w:tmpl w:val="C1068948"/>
    <w:lvl w:ilvl="0" w:tplc="FF24A284">
      <w:start w:val="1"/>
      <w:numFmt w:val="decimal"/>
      <w:lvlText w:val="8.%1."/>
      <w:lvlJc w:val="left"/>
      <w:pPr>
        <w:tabs>
          <w:tab w:val="num" w:pos="2160"/>
        </w:tabs>
        <w:ind w:left="2160" w:hanging="360"/>
      </w:pPr>
      <w:rPr>
        <w:rFonts w:hint="default"/>
        <w:b w:val="0"/>
        <w:i w:val="0"/>
        <w:color w:val="auto"/>
        <w:sz w:val="24"/>
        <w:szCs w:val="24"/>
      </w:rPr>
    </w:lvl>
    <w:lvl w:ilvl="1" w:tplc="FF24A284">
      <w:start w:val="1"/>
      <w:numFmt w:val="decimal"/>
      <w:lvlText w:val="8.%2."/>
      <w:lvlJc w:val="left"/>
      <w:pPr>
        <w:tabs>
          <w:tab w:val="num" w:pos="1440"/>
        </w:tabs>
        <w:ind w:left="1440" w:hanging="360"/>
      </w:pPr>
      <w:rPr>
        <w:rFonts w:hint="default"/>
        <w:b w:val="0"/>
        <w:i w:val="0"/>
        <w:color w:val="auto"/>
        <w:sz w:val="24"/>
        <w:szCs w:val="24"/>
      </w:rPr>
    </w:lvl>
    <w:lvl w:ilvl="2" w:tplc="6A4AF3A0">
      <w:start w:val="1"/>
      <w:numFmt w:val="decimal"/>
      <w:lvlText w:val="8.5.%3."/>
      <w:lvlJc w:val="left"/>
      <w:pPr>
        <w:tabs>
          <w:tab w:val="num" w:pos="2340"/>
        </w:tabs>
        <w:ind w:left="2340" w:hanging="360"/>
      </w:pPr>
      <w:rPr>
        <w:rFonts w:hint="default"/>
        <w:b w:val="0"/>
        <w:i w:val="0"/>
        <w:color w:val="auto"/>
        <w:sz w:val="24"/>
        <w:szCs w:val="24"/>
      </w:rPr>
    </w:lvl>
    <w:lvl w:ilvl="3" w:tplc="7256EF10">
      <w:start w:val="1"/>
      <w:numFmt w:val="decimal"/>
      <w:lvlText w:val="8.7.%4."/>
      <w:lvlJc w:val="left"/>
      <w:pPr>
        <w:tabs>
          <w:tab w:val="num" w:pos="2880"/>
        </w:tabs>
        <w:ind w:left="2880" w:hanging="360"/>
      </w:pPr>
      <w:rPr>
        <w:rFonts w:hint="default"/>
        <w:b w:val="0"/>
        <w:i w:val="0"/>
        <w:color w:val="auto"/>
        <w:sz w:val="24"/>
        <w:szCs w:val="24"/>
      </w:rPr>
    </w:lvl>
    <w:lvl w:ilvl="4" w:tplc="B2D6475A">
      <w:start w:val="1"/>
      <w:numFmt w:val="decimal"/>
      <w:lvlText w:val="8.10.%5."/>
      <w:lvlJc w:val="left"/>
      <w:pPr>
        <w:tabs>
          <w:tab w:val="num" w:pos="3600"/>
        </w:tabs>
        <w:ind w:left="3600" w:hanging="360"/>
      </w:pPr>
      <w:rPr>
        <w:rFonts w:hint="default"/>
        <w:b w:val="0"/>
        <w:i w:val="0"/>
        <w:color w:val="auto"/>
        <w:sz w:val="24"/>
        <w:szCs w:val="24"/>
      </w:rPr>
    </w:lvl>
    <w:lvl w:ilvl="5" w:tplc="70A4BF56">
      <w:start w:val="1"/>
      <w:numFmt w:val="decimal"/>
      <w:lvlText w:val="8.12.%6."/>
      <w:lvlJc w:val="left"/>
      <w:pPr>
        <w:tabs>
          <w:tab w:val="num" w:pos="4500"/>
        </w:tabs>
        <w:ind w:left="4500" w:hanging="360"/>
      </w:pPr>
      <w:rPr>
        <w:rFonts w:hint="default"/>
        <w:b w:val="0"/>
        <w:i w:val="0"/>
        <w:color w:val="auto"/>
        <w:sz w:val="24"/>
        <w:szCs w:val="24"/>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98929C7"/>
    <w:multiLevelType w:val="hybridMultilevel"/>
    <w:tmpl w:val="ED6E1DFC"/>
    <w:lvl w:ilvl="0" w:tplc="73B0A3E6">
      <w:start w:val="1"/>
      <w:numFmt w:val="decimal"/>
      <w:lvlText w:val="2.7.%1."/>
      <w:lvlJc w:val="left"/>
      <w:pPr>
        <w:tabs>
          <w:tab w:val="num" w:pos="720"/>
        </w:tabs>
        <w:ind w:left="72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C0062822">
      <w:start w:val="1"/>
      <w:numFmt w:val="decimal"/>
      <w:lvlText w:val="2.7.%3."/>
      <w:lvlJc w:val="left"/>
      <w:pPr>
        <w:tabs>
          <w:tab w:val="num" w:pos="2340"/>
        </w:tabs>
        <w:ind w:left="2340" w:hanging="360"/>
      </w:pPr>
      <w:rPr>
        <w:rFonts w:hint="default"/>
        <w:b w:val="0"/>
        <w:i w:val="0"/>
        <w:color w:val="auto"/>
        <w:sz w:val="24"/>
        <w:szCs w:val="24"/>
      </w:rPr>
    </w:lvl>
    <w:lvl w:ilvl="3" w:tplc="845E7824">
      <w:start w:val="1"/>
      <w:numFmt w:val="russianLower"/>
      <w:lvlText w:val="%4)"/>
      <w:lvlJc w:val="right"/>
      <w:pPr>
        <w:tabs>
          <w:tab w:val="num" w:pos="2700"/>
        </w:tabs>
        <w:ind w:left="2700" w:hanging="180"/>
      </w:pPr>
      <w:rPr>
        <w:rFonts w:hint="default"/>
        <w:b w:val="0"/>
        <w:i w:val="0"/>
        <w:color w:val="auto"/>
        <w:sz w:val="24"/>
        <w:szCs w:val="24"/>
      </w:rPr>
    </w:lvl>
    <w:lvl w:ilvl="4" w:tplc="2FE86182">
      <w:start w:val="1"/>
      <w:numFmt w:val="decimal"/>
      <w:lvlText w:val="2.9.%5."/>
      <w:lvlJc w:val="left"/>
      <w:pPr>
        <w:tabs>
          <w:tab w:val="num" w:pos="3600"/>
        </w:tabs>
        <w:ind w:left="3600" w:hanging="360"/>
      </w:pPr>
      <w:rPr>
        <w:rFonts w:hint="default"/>
        <w:b w:val="0"/>
        <w:i w:val="0"/>
        <w:color w:val="auto"/>
        <w:sz w:val="24"/>
        <w:szCs w:val="24"/>
      </w:rPr>
    </w:lvl>
    <w:lvl w:ilvl="5" w:tplc="479462B0">
      <w:start w:val="1"/>
      <w:numFmt w:val="decimal"/>
      <w:lvlText w:val="2.10.%6."/>
      <w:lvlJc w:val="left"/>
      <w:pPr>
        <w:tabs>
          <w:tab w:val="num" w:pos="4500"/>
        </w:tabs>
        <w:ind w:left="4500" w:hanging="360"/>
      </w:pPr>
      <w:rPr>
        <w:rFonts w:hint="default"/>
        <w:b w:val="0"/>
        <w:i w:val="0"/>
        <w:color w:val="auto"/>
        <w:sz w:val="24"/>
        <w:szCs w:val="24"/>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A251915"/>
    <w:multiLevelType w:val="hybridMultilevel"/>
    <w:tmpl w:val="E2FEECCC"/>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121238"/>
    <w:multiLevelType w:val="hybridMultilevel"/>
    <w:tmpl w:val="479EC47A"/>
    <w:lvl w:ilvl="0" w:tplc="0F7A1C74">
      <w:start w:val="1"/>
      <w:numFmt w:val="decimal"/>
      <w:lvlText w:val="12.5.%1."/>
      <w:lvlJc w:val="left"/>
      <w:pPr>
        <w:tabs>
          <w:tab w:val="num" w:pos="2124"/>
        </w:tabs>
        <w:ind w:left="2844" w:hanging="360"/>
      </w:pPr>
      <w:rPr>
        <w:rFonts w:cs="Times New Roman" w:hint="default"/>
      </w:r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46">
    <w:nsid w:val="2C922925"/>
    <w:multiLevelType w:val="multilevel"/>
    <w:tmpl w:val="464EA1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18"/>
        </w:tabs>
        <w:ind w:left="1018" w:hanging="360"/>
      </w:pPr>
      <w:rPr>
        <w:rFonts w:hint="default"/>
      </w:rPr>
    </w:lvl>
    <w:lvl w:ilvl="2">
      <w:start w:val="1"/>
      <w:numFmt w:val="decimal"/>
      <w:lvlText w:val="%1.%2.%3."/>
      <w:lvlJc w:val="left"/>
      <w:pPr>
        <w:tabs>
          <w:tab w:val="num" w:pos="2036"/>
        </w:tabs>
        <w:ind w:left="2036"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712"/>
        </w:tabs>
        <w:ind w:left="3712" w:hanging="1080"/>
      </w:pPr>
      <w:rPr>
        <w:rFonts w:hint="default"/>
      </w:rPr>
    </w:lvl>
    <w:lvl w:ilvl="5">
      <w:start w:val="1"/>
      <w:numFmt w:val="decimal"/>
      <w:lvlText w:val="%1.%2.%3.%4.%5.%6."/>
      <w:lvlJc w:val="left"/>
      <w:pPr>
        <w:tabs>
          <w:tab w:val="num" w:pos="4370"/>
        </w:tabs>
        <w:ind w:left="4370" w:hanging="1080"/>
      </w:pPr>
      <w:rPr>
        <w:rFonts w:hint="default"/>
      </w:rPr>
    </w:lvl>
    <w:lvl w:ilvl="6">
      <w:start w:val="1"/>
      <w:numFmt w:val="decimal"/>
      <w:lvlText w:val="%1.%2.%3.%4.%5.%6.%7."/>
      <w:lvlJc w:val="left"/>
      <w:pPr>
        <w:tabs>
          <w:tab w:val="num" w:pos="5388"/>
        </w:tabs>
        <w:ind w:left="5388" w:hanging="1440"/>
      </w:pPr>
      <w:rPr>
        <w:rFonts w:hint="default"/>
      </w:rPr>
    </w:lvl>
    <w:lvl w:ilvl="7">
      <w:start w:val="1"/>
      <w:numFmt w:val="decimal"/>
      <w:lvlText w:val="%1.%2.%3.%4.%5.%6.%7.%8."/>
      <w:lvlJc w:val="left"/>
      <w:pPr>
        <w:tabs>
          <w:tab w:val="num" w:pos="6046"/>
        </w:tabs>
        <w:ind w:left="6046" w:hanging="1440"/>
      </w:pPr>
      <w:rPr>
        <w:rFonts w:hint="default"/>
      </w:rPr>
    </w:lvl>
    <w:lvl w:ilvl="8">
      <w:start w:val="1"/>
      <w:numFmt w:val="decimal"/>
      <w:lvlText w:val="%1.%2.%3.%4.%5.%6.%7.%8.%9."/>
      <w:lvlJc w:val="left"/>
      <w:pPr>
        <w:tabs>
          <w:tab w:val="num" w:pos="7064"/>
        </w:tabs>
        <w:ind w:left="7064" w:hanging="1800"/>
      </w:pPr>
      <w:rPr>
        <w:rFonts w:hint="default"/>
      </w:rPr>
    </w:lvl>
  </w:abstractNum>
  <w:abstractNum w:abstractNumId="47">
    <w:nsid w:val="2D3E6C05"/>
    <w:multiLevelType w:val="hybridMultilevel"/>
    <w:tmpl w:val="554A8568"/>
    <w:lvl w:ilvl="0" w:tplc="6226DB6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D776C45"/>
    <w:multiLevelType w:val="multilevel"/>
    <w:tmpl w:val="C22A6160"/>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207"/>
        </w:tabs>
        <w:ind w:left="360" w:hanging="360"/>
      </w:pPr>
      <w:rPr>
        <w:rFonts w:ascii="Wingdings" w:hAnsi="Wingdings" w:hint="default"/>
        <w:b w:val="0"/>
        <w:i w:val="0"/>
        <w:sz w:val="24"/>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2E256F2F"/>
    <w:multiLevelType w:val="hybridMultilevel"/>
    <w:tmpl w:val="5E54391E"/>
    <w:lvl w:ilvl="0" w:tplc="F3189868">
      <w:start w:val="1"/>
      <w:numFmt w:val="decimal"/>
      <w:lvlText w:val="5.%1."/>
      <w:lvlJc w:val="left"/>
      <w:pPr>
        <w:tabs>
          <w:tab w:val="num" w:pos="720"/>
        </w:tabs>
        <w:ind w:left="144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E3867F7"/>
    <w:multiLevelType w:val="hybridMultilevel"/>
    <w:tmpl w:val="8292B170"/>
    <w:lvl w:ilvl="0" w:tplc="AAD08AE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0F55337"/>
    <w:multiLevelType w:val="hybridMultilevel"/>
    <w:tmpl w:val="65E8E6C8"/>
    <w:lvl w:ilvl="0" w:tplc="87D0DC24">
      <w:start w:val="1"/>
      <w:numFmt w:val="decimal"/>
      <w:lvlText w:val="1.%1."/>
      <w:lvlJc w:val="left"/>
      <w:pPr>
        <w:tabs>
          <w:tab w:val="num" w:pos="1495"/>
        </w:tabs>
        <w:ind w:left="1495" w:hanging="360"/>
      </w:pPr>
      <w:rPr>
        <w:rFonts w:hint="default"/>
        <w:i w:val="0"/>
        <w:sz w:val="24"/>
        <w:szCs w:val="24"/>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2">
    <w:nsid w:val="32B2174E"/>
    <w:multiLevelType w:val="hybridMultilevel"/>
    <w:tmpl w:val="6B3070C8"/>
    <w:lvl w:ilvl="0" w:tplc="D5DCD67C">
      <w:start w:val="1"/>
      <w:numFmt w:val="decimal"/>
      <w:lvlText w:val="6.%1."/>
      <w:lvlJc w:val="left"/>
      <w:pPr>
        <w:tabs>
          <w:tab w:val="num" w:pos="2160"/>
        </w:tabs>
        <w:ind w:left="2880" w:hanging="360"/>
      </w:pPr>
      <w:rPr>
        <w:rFonts w:cs="Times New Roman" w:hint="default"/>
      </w:rPr>
    </w:lvl>
    <w:lvl w:ilvl="1" w:tplc="04190019" w:tentative="1">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53">
    <w:nsid w:val="3420609E"/>
    <w:multiLevelType w:val="hybridMultilevel"/>
    <w:tmpl w:val="29F29696"/>
    <w:lvl w:ilvl="0" w:tplc="BE847B48">
      <w:start w:val="1"/>
      <w:numFmt w:val="russianLower"/>
      <w:lvlText w:val="%1)"/>
      <w:lvlJc w:val="right"/>
      <w:pPr>
        <w:tabs>
          <w:tab w:val="num" w:pos="3011"/>
        </w:tabs>
        <w:ind w:left="3011" w:hanging="180"/>
      </w:pPr>
      <w:rPr>
        <w:rFonts w:hint="default"/>
        <w:color w:val="auto"/>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732919"/>
    <w:multiLevelType w:val="hybridMultilevel"/>
    <w:tmpl w:val="911A2300"/>
    <w:lvl w:ilvl="0" w:tplc="1CB4A94E">
      <w:start w:val="1"/>
      <w:numFmt w:val="decimal"/>
      <w:lvlText w:val="2.1.%1."/>
      <w:lvlJc w:val="left"/>
      <w:pPr>
        <w:tabs>
          <w:tab w:val="num" w:pos="720"/>
        </w:tabs>
        <w:ind w:left="720" w:hanging="360"/>
      </w:pPr>
      <w:rPr>
        <w:rFonts w:hint="default"/>
        <w:b w:val="0"/>
        <w:i w:val="0"/>
        <w:color w:val="auto"/>
        <w:sz w:val="18"/>
        <w:szCs w:val="18"/>
      </w:rPr>
    </w:lvl>
    <w:lvl w:ilvl="1" w:tplc="04190019">
      <w:start w:val="1"/>
      <w:numFmt w:val="lowerLetter"/>
      <w:lvlText w:val="%2."/>
      <w:lvlJc w:val="left"/>
      <w:pPr>
        <w:tabs>
          <w:tab w:val="num" w:pos="1440"/>
        </w:tabs>
        <w:ind w:left="1440" w:hanging="360"/>
      </w:pPr>
    </w:lvl>
    <w:lvl w:ilvl="2" w:tplc="E278B398">
      <w:start w:val="1"/>
      <w:numFmt w:val="decimal"/>
      <w:lvlText w:val="2.2.%3."/>
      <w:lvlJc w:val="left"/>
      <w:pPr>
        <w:tabs>
          <w:tab w:val="num" w:pos="1080"/>
        </w:tabs>
        <w:ind w:left="1080" w:hanging="360"/>
      </w:pPr>
      <w:rPr>
        <w:rFonts w:hint="default"/>
        <w:b w:val="0"/>
        <w:i w:val="0"/>
        <w:color w:val="auto"/>
        <w:sz w:val="24"/>
        <w:szCs w:val="24"/>
      </w:rPr>
    </w:lvl>
    <w:lvl w:ilvl="3" w:tplc="19AC5E16">
      <w:start w:val="1"/>
      <w:numFmt w:val="russianLower"/>
      <w:lvlText w:val="%4)"/>
      <w:lvlJc w:val="right"/>
      <w:pPr>
        <w:tabs>
          <w:tab w:val="num" w:pos="2700"/>
        </w:tabs>
        <w:ind w:left="2700" w:hanging="180"/>
      </w:pPr>
      <w:rPr>
        <w:rFonts w:hint="default"/>
        <w:b w:val="0"/>
        <w:i w:val="0"/>
        <w:color w:val="auto"/>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66D20AF"/>
    <w:multiLevelType w:val="hybridMultilevel"/>
    <w:tmpl w:val="4778456A"/>
    <w:lvl w:ilvl="0" w:tplc="D226B4C4">
      <w:start w:val="1"/>
      <w:numFmt w:val="decimal"/>
      <w:lvlText w:val="3.%1."/>
      <w:lvlJc w:val="left"/>
      <w:pPr>
        <w:tabs>
          <w:tab w:val="num" w:pos="720"/>
        </w:tabs>
        <w:ind w:left="7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78521B5"/>
    <w:multiLevelType w:val="hybridMultilevel"/>
    <w:tmpl w:val="B1CA35AA"/>
    <w:lvl w:ilvl="0" w:tplc="6318F684">
      <w:start w:val="1"/>
      <w:numFmt w:val="russianLower"/>
      <w:lvlText w:val="%1)"/>
      <w:lvlJc w:val="left"/>
      <w:pPr>
        <w:tabs>
          <w:tab w:val="num" w:pos="2340"/>
        </w:tabs>
        <w:ind w:left="23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7A50093"/>
    <w:multiLevelType w:val="multilevel"/>
    <w:tmpl w:val="A2D07D2A"/>
    <w:lvl w:ilvl="0">
      <w:start w:val="1"/>
      <w:numFmt w:val="decimal"/>
      <w:lvlText w:val="1.%1."/>
      <w:lvlJc w:val="left"/>
      <w:pPr>
        <w:tabs>
          <w:tab w:val="num" w:pos="1571"/>
        </w:tabs>
        <w:ind w:left="1571" w:hanging="360"/>
      </w:pPr>
      <w:rPr>
        <w:rFonts w:hint="default"/>
        <w:i w:val="0"/>
        <w:sz w:val="24"/>
        <w:szCs w:val="24"/>
      </w:rPr>
    </w:lvl>
    <w:lvl w:ilvl="1">
      <w:start w:val="1"/>
      <w:numFmt w:val="decimal"/>
      <w:lvlText w:val="5.%2."/>
      <w:lvlJc w:val="left"/>
      <w:pPr>
        <w:tabs>
          <w:tab w:val="num" w:pos="1440"/>
        </w:tabs>
        <w:ind w:left="1440" w:hanging="360"/>
      </w:pPr>
      <w:rPr>
        <w:rFonts w:hint="default"/>
        <w:i w:val="0"/>
        <w:sz w:val="24"/>
        <w:szCs w:val="24"/>
      </w:rPr>
    </w:lvl>
    <w:lvl w:ilvl="2">
      <w:start w:val="1"/>
      <w:numFmt w:val="russianLower"/>
      <w:lvlText w:val="%3)"/>
      <w:lvlJc w:val="right"/>
      <w:pPr>
        <w:tabs>
          <w:tab w:val="num" w:pos="2160"/>
        </w:tabs>
        <w:ind w:left="2160" w:hanging="180"/>
      </w:pPr>
      <w:rPr>
        <w:rFonts w:hint="default"/>
        <w:i w:val="0"/>
        <w:color w:val="auto"/>
        <w:sz w:val="24"/>
        <w:szCs w:val="24"/>
      </w:rPr>
    </w:lvl>
    <w:lvl w:ilvl="3">
      <w:start w:val="1"/>
      <w:numFmt w:val="decimal"/>
      <w:lvlText w:val="%4."/>
      <w:lvlJc w:val="left"/>
      <w:pPr>
        <w:tabs>
          <w:tab w:val="num" w:pos="2880"/>
        </w:tabs>
        <w:ind w:left="2880" w:hanging="360"/>
      </w:pPr>
      <w:rPr>
        <w:rFonts w:hint="default"/>
        <w:color w:val="auto"/>
      </w:rPr>
    </w:lvl>
    <w:lvl w:ilvl="4">
      <w:start w:val="1"/>
      <w:numFmt w:val="decimal"/>
      <w:lvlText w:val="7.%5."/>
      <w:lvlJc w:val="left"/>
      <w:pPr>
        <w:tabs>
          <w:tab w:val="num" w:pos="720"/>
        </w:tabs>
        <w:ind w:left="720" w:hanging="363"/>
      </w:pPr>
      <w:rPr>
        <w:rFonts w:hint="default"/>
        <w:b w:val="0"/>
        <w:i w:val="0"/>
        <w:color w:val="auto"/>
        <w:sz w:val="24"/>
        <w:szCs w:val="12"/>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37D64B9D"/>
    <w:multiLevelType w:val="hybridMultilevel"/>
    <w:tmpl w:val="134A8376"/>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7E51A85"/>
    <w:multiLevelType w:val="multilevel"/>
    <w:tmpl w:val="0AEA2DA4"/>
    <w:lvl w:ilvl="0">
      <w:start w:val="3"/>
      <w:numFmt w:val="decimal"/>
      <w:lvlText w:val="%1."/>
      <w:lvlJc w:val="left"/>
      <w:pPr>
        <w:ind w:left="840" w:hanging="840"/>
      </w:pPr>
      <w:rPr>
        <w:rFonts w:hint="default"/>
      </w:rPr>
    </w:lvl>
    <w:lvl w:ilvl="1">
      <w:start w:val="2"/>
      <w:numFmt w:val="decimal"/>
      <w:lvlText w:val="%1.%2."/>
      <w:lvlJc w:val="left"/>
      <w:pPr>
        <w:ind w:left="1500" w:hanging="840"/>
      </w:pPr>
      <w:rPr>
        <w:rFonts w:hint="default"/>
      </w:rPr>
    </w:lvl>
    <w:lvl w:ilvl="2">
      <w:start w:val="10"/>
      <w:numFmt w:val="decimal"/>
      <w:lvlText w:val="%1.%2.%3."/>
      <w:lvlJc w:val="left"/>
      <w:pPr>
        <w:ind w:left="2160" w:hanging="840"/>
      </w:pPr>
      <w:rPr>
        <w:rFonts w:hint="default"/>
      </w:rPr>
    </w:lvl>
    <w:lvl w:ilvl="3">
      <w:start w:val="1"/>
      <w:numFmt w:val="decimal"/>
      <w:lvlText w:val="%1.%2.%3.%4."/>
      <w:lvlJc w:val="left"/>
      <w:pPr>
        <w:ind w:left="3818" w:hanging="84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0">
    <w:nsid w:val="3A405E7D"/>
    <w:multiLevelType w:val="hybridMultilevel"/>
    <w:tmpl w:val="06347782"/>
    <w:lvl w:ilvl="0" w:tplc="1F625CB0">
      <w:start w:val="1"/>
      <w:numFmt w:val="russianLower"/>
      <w:lvlText w:val="%1)"/>
      <w:lvlJc w:val="right"/>
      <w:pPr>
        <w:tabs>
          <w:tab w:val="num" w:pos="2160"/>
        </w:tabs>
        <w:ind w:left="2160" w:hanging="180"/>
      </w:pPr>
      <w:rPr>
        <w:rFonts w:hint="default"/>
      </w:rPr>
    </w:lvl>
    <w:lvl w:ilvl="1" w:tplc="A8FEB78C">
      <w:start w:val="1"/>
      <w:numFmt w:val="decimal"/>
      <w:lvlText w:val="%2."/>
      <w:lvlJc w:val="left"/>
      <w:pPr>
        <w:tabs>
          <w:tab w:val="num" w:pos="1440"/>
        </w:tabs>
        <w:ind w:left="1440" w:hanging="360"/>
      </w:pPr>
      <w:rPr>
        <w:rFonts w:hint="default"/>
      </w:rPr>
    </w:lvl>
    <w:lvl w:ilvl="2" w:tplc="E430BC8A">
      <w:start w:val="1"/>
      <w:numFmt w:val="decimal"/>
      <w:lvlText w:val="13.%3."/>
      <w:lvlJc w:val="left"/>
      <w:pPr>
        <w:tabs>
          <w:tab w:val="num" w:pos="2340"/>
        </w:tabs>
        <w:ind w:left="2340" w:hanging="360"/>
      </w:pPr>
      <w:rPr>
        <w:rFonts w:hint="default"/>
        <w:b w:val="0"/>
        <w:i w:val="0"/>
        <w:color w:val="auto"/>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D466944"/>
    <w:multiLevelType w:val="hybridMultilevel"/>
    <w:tmpl w:val="3CEECCB2"/>
    <w:lvl w:ilvl="0" w:tplc="05E0CF9E">
      <w:start w:val="1"/>
      <w:numFmt w:val="decimal"/>
      <w:lvlText w:val="6.%1."/>
      <w:lvlJc w:val="left"/>
      <w:pPr>
        <w:tabs>
          <w:tab w:val="num" w:pos="1440"/>
        </w:tabs>
        <w:ind w:left="14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D78754E"/>
    <w:multiLevelType w:val="hybridMultilevel"/>
    <w:tmpl w:val="29F29696"/>
    <w:lvl w:ilvl="0" w:tplc="BE847B48">
      <w:start w:val="1"/>
      <w:numFmt w:val="russianLower"/>
      <w:lvlText w:val="%1)"/>
      <w:lvlJc w:val="right"/>
      <w:pPr>
        <w:tabs>
          <w:tab w:val="num" w:pos="3011"/>
        </w:tabs>
        <w:ind w:left="3011" w:hanging="180"/>
      </w:pPr>
      <w:rPr>
        <w:rFonts w:hint="default"/>
        <w:color w:val="auto"/>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0F7785E"/>
    <w:multiLevelType w:val="hybridMultilevel"/>
    <w:tmpl w:val="FF060DE8"/>
    <w:lvl w:ilvl="0" w:tplc="77CE8FE2">
      <w:start w:val="1"/>
      <w:numFmt w:val="decimal"/>
      <w:lvlText w:val="2.3.%1."/>
      <w:lvlJc w:val="left"/>
      <w:pPr>
        <w:tabs>
          <w:tab w:val="num" w:pos="1440"/>
        </w:tabs>
        <w:ind w:left="1440" w:hanging="363"/>
      </w:pPr>
      <w:rPr>
        <w:rFonts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1FC339A"/>
    <w:multiLevelType w:val="hybridMultilevel"/>
    <w:tmpl w:val="D8B89504"/>
    <w:lvl w:ilvl="0" w:tplc="203C0544">
      <w:start w:val="1"/>
      <w:numFmt w:val="decimal"/>
      <w:lvlText w:val="10.%1."/>
      <w:lvlJc w:val="left"/>
      <w:pPr>
        <w:tabs>
          <w:tab w:val="num" w:pos="2160"/>
        </w:tabs>
        <w:ind w:left="2160" w:hanging="360"/>
      </w:pPr>
      <w:rPr>
        <w:rFonts w:hint="default"/>
        <w:b w:val="0"/>
        <w:i w:val="0"/>
        <w:color w:val="auto"/>
        <w:sz w:val="24"/>
        <w:szCs w:val="24"/>
      </w:rPr>
    </w:lvl>
    <w:lvl w:ilvl="1" w:tplc="CBEEE474">
      <w:start w:val="1"/>
      <w:numFmt w:val="decimal"/>
      <w:lvlText w:val="10.1.%2."/>
      <w:lvlJc w:val="left"/>
      <w:pPr>
        <w:tabs>
          <w:tab w:val="num" w:pos="4329"/>
        </w:tabs>
        <w:ind w:left="4329" w:hanging="360"/>
      </w:pPr>
      <w:rPr>
        <w:rFonts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2A7543B"/>
    <w:multiLevelType w:val="multilevel"/>
    <w:tmpl w:val="88A6E7AA"/>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nsid w:val="44720414"/>
    <w:multiLevelType w:val="hybridMultilevel"/>
    <w:tmpl w:val="3DAC82CE"/>
    <w:lvl w:ilvl="0" w:tplc="6B3E859E">
      <w:start w:val="1"/>
      <w:numFmt w:val="decimal"/>
      <w:lvlText w:val="4.4.%1."/>
      <w:lvlJc w:val="left"/>
      <w:pPr>
        <w:tabs>
          <w:tab w:val="num" w:pos="4582"/>
        </w:tabs>
        <w:ind w:left="4582" w:hanging="360"/>
      </w:pPr>
      <w:rPr>
        <w:rFonts w:hint="default"/>
        <w:i w:val="0"/>
        <w:sz w:val="24"/>
        <w:szCs w:val="24"/>
      </w:rPr>
    </w:lvl>
    <w:lvl w:ilvl="1" w:tplc="382AF910">
      <w:start w:val="1"/>
      <w:numFmt w:val="decimal"/>
      <w:lvlText w:val="4.4.%2."/>
      <w:lvlJc w:val="left"/>
      <w:pPr>
        <w:tabs>
          <w:tab w:val="num" w:pos="1440"/>
        </w:tabs>
        <w:ind w:left="1440" w:hanging="360"/>
      </w:pPr>
      <w:rPr>
        <w:rFonts w:hint="default"/>
        <w:i w:val="0"/>
        <w:sz w:val="24"/>
        <w:szCs w:val="24"/>
      </w:rPr>
    </w:lvl>
    <w:lvl w:ilvl="2" w:tplc="F6388CA0">
      <w:start w:val="1"/>
      <w:numFmt w:val="russianLower"/>
      <w:lvlText w:val="%3)"/>
      <w:lvlJc w:val="right"/>
      <w:pPr>
        <w:tabs>
          <w:tab w:val="num" w:pos="2160"/>
        </w:tabs>
        <w:ind w:left="2160" w:hanging="180"/>
      </w:pPr>
      <w:rPr>
        <w:rFonts w:hint="default"/>
        <w:i w:val="0"/>
        <w:color w:val="auto"/>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5785165"/>
    <w:multiLevelType w:val="multilevel"/>
    <w:tmpl w:val="5BBA4E1A"/>
    <w:lvl w:ilvl="0">
      <w:start w:val="1"/>
      <w:numFmt w:val="decimal"/>
      <w:lvlText w:val="3.%1."/>
      <w:lvlJc w:val="left"/>
      <w:pPr>
        <w:tabs>
          <w:tab w:val="num" w:pos="360"/>
        </w:tabs>
        <w:ind w:left="360" w:hanging="360"/>
      </w:pPr>
      <w:rPr>
        <w:rFonts w:hint="default"/>
      </w:rPr>
    </w:lvl>
    <w:lvl w:ilvl="1">
      <w:start w:val="1"/>
      <w:numFmt w:val="decimal"/>
      <w:lvlText w:val="5.%2."/>
      <w:lvlJc w:val="left"/>
      <w:pPr>
        <w:tabs>
          <w:tab w:val="num" w:pos="360"/>
        </w:tabs>
        <w:ind w:left="471" w:hanging="111"/>
      </w:pPr>
      <w:rPr>
        <w:rFonts w:ascii="Times New Roman" w:hAnsi="Times New Roman" w:hint="default"/>
        <w:b w:val="0"/>
        <w:i w:val="0"/>
        <w:sz w:val="24"/>
        <w:szCs w:val="1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45C313EF"/>
    <w:multiLevelType w:val="hybridMultilevel"/>
    <w:tmpl w:val="BC0229BC"/>
    <w:lvl w:ilvl="0" w:tplc="5F6C17BC">
      <w:start w:val="1"/>
      <w:numFmt w:val="decimal"/>
      <w:lvlText w:val="21.%1."/>
      <w:lvlJc w:val="left"/>
      <w:pPr>
        <w:tabs>
          <w:tab w:val="num" w:pos="1593"/>
        </w:tabs>
        <w:ind w:left="2313"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67A687B"/>
    <w:multiLevelType w:val="hybridMultilevel"/>
    <w:tmpl w:val="CB062E24"/>
    <w:lvl w:ilvl="0" w:tplc="C9FC548E">
      <w:start w:val="1"/>
      <w:numFmt w:val="decimal"/>
      <w:lvlText w:val="14.%1."/>
      <w:lvlJc w:val="left"/>
      <w:pPr>
        <w:tabs>
          <w:tab w:val="num" w:pos="720"/>
        </w:tabs>
        <w:ind w:left="720" w:hanging="360"/>
      </w:pPr>
      <w:rPr>
        <w:rFonts w:hint="default"/>
        <w:b w:val="0"/>
        <w:i w:val="0"/>
        <w:color w:val="auto"/>
        <w:sz w:val="24"/>
        <w:szCs w:val="24"/>
      </w:rPr>
    </w:lvl>
    <w:lvl w:ilvl="1" w:tplc="79BCC444">
      <w:start w:val="1"/>
      <w:numFmt w:val="decimal"/>
      <w:lvlText w:val="14.1.%2."/>
      <w:lvlJc w:val="left"/>
      <w:pPr>
        <w:tabs>
          <w:tab w:val="num" w:pos="1440"/>
        </w:tabs>
        <w:ind w:left="1440" w:hanging="360"/>
      </w:pPr>
      <w:rPr>
        <w:rFonts w:ascii="Times New Roman" w:hAnsi="Times New Roman" w:cs="Times New Roman"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93E0685"/>
    <w:multiLevelType w:val="hybridMultilevel"/>
    <w:tmpl w:val="8FEA7B00"/>
    <w:lvl w:ilvl="0" w:tplc="9C2E3422">
      <w:start w:val="1"/>
      <w:numFmt w:val="decimal"/>
      <w:lvlText w:val="5.%1."/>
      <w:lvlJc w:val="left"/>
      <w:pPr>
        <w:tabs>
          <w:tab w:val="num" w:pos="2051"/>
        </w:tabs>
        <w:ind w:left="1342"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9D11D33"/>
    <w:multiLevelType w:val="hybridMultilevel"/>
    <w:tmpl w:val="3DF2BFAC"/>
    <w:lvl w:ilvl="0" w:tplc="F542AB92">
      <w:start w:val="1"/>
      <w:numFmt w:val="decimal"/>
      <w:lvlText w:val="7.%1."/>
      <w:lvlJc w:val="left"/>
      <w:pPr>
        <w:tabs>
          <w:tab w:val="num" w:pos="2411"/>
        </w:tabs>
        <w:ind w:left="1702" w:firstLine="709"/>
      </w:pPr>
      <w:rPr>
        <w:rFonts w:hint="default"/>
      </w:rPr>
    </w:lvl>
    <w:lvl w:ilvl="1" w:tplc="14185FFE">
      <w:start w:val="1"/>
      <w:numFmt w:val="russianLower"/>
      <w:lvlText w:val="%2)"/>
      <w:lvlJc w:val="right"/>
      <w:pPr>
        <w:tabs>
          <w:tab w:val="num" w:pos="1260"/>
        </w:tabs>
        <w:ind w:left="1260" w:hanging="180"/>
      </w:pPr>
      <w:rPr>
        <w:rFonts w:hint="default"/>
        <w:color w:val="auto"/>
      </w:rPr>
    </w:lvl>
    <w:lvl w:ilvl="2" w:tplc="648A707C">
      <w:start w:val="1"/>
      <w:numFmt w:val="decimal"/>
      <w:lvlText w:val="7.11.%3."/>
      <w:lvlJc w:val="left"/>
      <w:pPr>
        <w:tabs>
          <w:tab w:val="num" w:pos="2340"/>
        </w:tabs>
        <w:ind w:left="2340" w:hanging="360"/>
      </w:pPr>
      <w:rPr>
        <w:rFonts w:hint="default"/>
        <w:i w:val="0"/>
        <w:sz w:val="24"/>
        <w:szCs w:val="24"/>
      </w:rPr>
    </w:lvl>
    <w:lvl w:ilvl="3" w:tplc="0419000F">
      <w:start w:val="1"/>
      <w:numFmt w:val="decimal"/>
      <w:lvlText w:val="%4."/>
      <w:lvlJc w:val="left"/>
      <w:pPr>
        <w:tabs>
          <w:tab w:val="num" w:pos="2880"/>
        </w:tabs>
        <w:ind w:left="2880" w:hanging="360"/>
      </w:pPr>
    </w:lvl>
    <w:lvl w:ilvl="4" w:tplc="B4465966">
      <w:start w:val="1"/>
      <w:numFmt w:val="russianLower"/>
      <w:lvlText w:val="%5)"/>
      <w:lvlJc w:val="right"/>
      <w:pPr>
        <w:tabs>
          <w:tab w:val="num" w:pos="3420"/>
        </w:tabs>
        <w:ind w:left="3420" w:hanging="180"/>
      </w:pPr>
      <w:rPr>
        <w:rFonts w:hint="default"/>
        <w:color w:val="auto"/>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A586442"/>
    <w:multiLevelType w:val="multilevel"/>
    <w:tmpl w:val="F342AA0E"/>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3">
    <w:nsid w:val="4B583528"/>
    <w:multiLevelType w:val="hybridMultilevel"/>
    <w:tmpl w:val="C7DAA272"/>
    <w:lvl w:ilvl="0" w:tplc="00EEF9B2">
      <w:start w:val="1"/>
      <w:numFmt w:val="decimal"/>
      <w:lvlText w:val="2.3.%1."/>
      <w:lvlJc w:val="left"/>
      <w:pPr>
        <w:tabs>
          <w:tab w:val="num" w:pos="2340"/>
        </w:tabs>
        <w:ind w:left="23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C4A6EAD"/>
    <w:multiLevelType w:val="hybridMultilevel"/>
    <w:tmpl w:val="0C7ADFEC"/>
    <w:lvl w:ilvl="0" w:tplc="758E2FDC">
      <w:start w:val="1"/>
      <w:numFmt w:val="decimal"/>
      <w:lvlText w:val="5.%1."/>
      <w:lvlJc w:val="left"/>
      <w:pPr>
        <w:tabs>
          <w:tab w:val="num" w:pos="1440"/>
        </w:tabs>
        <w:ind w:left="1440" w:hanging="360"/>
      </w:pPr>
      <w:rPr>
        <w:rFonts w:hint="default"/>
        <w:b w:val="0"/>
        <w:i w:val="0"/>
        <w:color w:val="auto"/>
        <w:sz w:val="24"/>
        <w:szCs w:val="24"/>
      </w:rPr>
    </w:lvl>
    <w:lvl w:ilvl="1" w:tplc="25E414C4">
      <w:start w:val="1"/>
      <w:numFmt w:val="decimal"/>
      <w:lvlText w:val="5.3.%2."/>
      <w:lvlJc w:val="left"/>
      <w:pPr>
        <w:tabs>
          <w:tab w:val="num" w:pos="1440"/>
        </w:tabs>
        <w:ind w:left="1440" w:hanging="360"/>
      </w:pPr>
      <w:rPr>
        <w:rFonts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CC30F41"/>
    <w:multiLevelType w:val="multilevel"/>
    <w:tmpl w:val="3592B09E"/>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1544BF3"/>
    <w:multiLevelType w:val="multilevel"/>
    <w:tmpl w:val="3A86BA8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5682"/>
        </w:tabs>
        <w:ind w:left="5682"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7">
    <w:nsid w:val="51C36F4B"/>
    <w:multiLevelType w:val="multilevel"/>
    <w:tmpl w:val="1B504270"/>
    <w:lvl w:ilvl="0">
      <w:start w:val="12"/>
      <w:numFmt w:val="decimal"/>
      <w:lvlText w:val="%1."/>
      <w:lvlJc w:val="left"/>
      <w:pPr>
        <w:tabs>
          <w:tab w:val="num" w:pos="0"/>
        </w:tabs>
        <w:ind w:left="660" w:hanging="660"/>
      </w:pPr>
      <w:rPr>
        <w:rFonts w:hint="default"/>
      </w:rPr>
    </w:lvl>
    <w:lvl w:ilvl="1">
      <w:start w:val="8"/>
      <w:numFmt w:val="decimal"/>
      <w:lvlText w:val="%1.%2."/>
      <w:lvlJc w:val="left"/>
      <w:pPr>
        <w:tabs>
          <w:tab w:val="num" w:pos="0"/>
        </w:tabs>
        <w:ind w:left="1740" w:hanging="660"/>
      </w:pPr>
      <w:rPr>
        <w:rFonts w:hint="default"/>
      </w:rPr>
    </w:lvl>
    <w:lvl w:ilvl="2">
      <w:start w:val="1"/>
      <w:numFmt w:val="decimal"/>
      <w:lvlText w:val="%3."/>
      <w:lvlJc w:val="left"/>
      <w:pPr>
        <w:tabs>
          <w:tab w:val="num" w:pos="-1440"/>
        </w:tabs>
        <w:ind w:left="1440" w:hanging="720"/>
      </w:pPr>
      <w:rPr>
        <w:rFonts w:ascii="Times New Roman" w:hAnsi="Times New Roman" w:cs="Times New Roman" w:hint="default"/>
        <w:b w:val="0"/>
        <w:i w:val="0"/>
        <w:strike w:val="0"/>
        <w:dstrike w:val="0"/>
        <w:color w:val="00559C"/>
        <w:sz w:val="24"/>
        <w:szCs w:val="24"/>
        <w:vertAlign w:val="baseline"/>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78">
    <w:nsid w:val="52315FB6"/>
    <w:multiLevelType w:val="hybridMultilevel"/>
    <w:tmpl w:val="CE588412"/>
    <w:lvl w:ilvl="0" w:tplc="3270782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4E35C9"/>
    <w:multiLevelType w:val="hybridMultilevel"/>
    <w:tmpl w:val="D8C2381A"/>
    <w:lvl w:ilvl="0" w:tplc="A712EAE2">
      <w:start w:val="1"/>
      <w:numFmt w:val="decimal"/>
      <w:lvlText w:val="12.%1."/>
      <w:lvlJc w:val="left"/>
      <w:pPr>
        <w:tabs>
          <w:tab w:val="num" w:pos="1637"/>
        </w:tabs>
        <w:ind w:left="1637" w:hanging="360"/>
      </w:pPr>
      <w:rPr>
        <w:rFonts w:hint="default"/>
        <w:b w:val="0"/>
        <w:i w:val="0"/>
        <w:color w:val="auto"/>
        <w:sz w:val="24"/>
        <w:szCs w:val="24"/>
      </w:rPr>
    </w:lvl>
    <w:lvl w:ilvl="1" w:tplc="82CC65D8">
      <w:start w:val="1"/>
      <w:numFmt w:val="decimal"/>
      <w:lvlText w:val="12.4.%2."/>
      <w:lvlJc w:val="left"/>
      <w:pPr>
        <w:tabs>
          <w:tab w:val="num" w:pos="1080"/>
        </w:tabs>
        <w:ind w:left="1080" w:hanging="360"/>
      </w:pPr>
      <w:rPr>
        <w:rFonts w:hint="default"/>
        <w:b w:val="0"/>
        <w:i w:val="0"/>
        <w:color w:val="auto"/>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62933D3"/>
    <w:multiLevelType w:val="hybridMultilevel"/>
    <w:tmpl w:val="C3504B82"/>
    <w:lvl w:ilvl="0" w:tplc="006C6760">
      <w:start w:val="1"/>
      <w:numFmt w:val="decimal"/>
      <w:lvlText w:val="13.1.%1."/>
      <w:lvlJc w:val="left"/>
      <w:pPr>
        <w:tabs>
          <w:tab w:val="num" w:pos="1069"/>
        </w:tabs>
        <w:ind w:left="1069"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6C86C9F"/>
    <w:multiLevelType w:val="hybridMultilevel"/>
    <w:tmpl w:val="1D746052"/>
    <w:lvl w:ilvl="0" w:tplc="6674DF8C">
      <w:start w:val="1"/>
      <w:numFmt w:val="decimal"/>
      <w:lvlText w:val="13.2.%1."/>
      <w:lvlJc w:val="left"/>
      <w:pPr>
        <w:tabs>
          <w:tab w:val="num" w:pos="2520"/>
        </w:tabs>
        <w:ind w:left="2520" w:hanging="360"/>
      </w:pPr>
      <w:rPr>
        <w:rFonts w:hint="default"/>
        <w:b w:val="0"/>
        <w:i w:val="0"/>
        <w:color w:val="auto"/>
        <w:sz w:val="24"/>
        <w:szCs w:val="24"/>
      </w:rPr>
    </w:lvl>
    <w:lvl w:ilvl="1" w:tplc="845E7824">
      <w:start w:val="1"/>
      <w:numFmt w:val="russianLower"/>
      <w:lvlText w:val="%2)"/>
      <w:lvlJc w:val="right"/>
      <w:pPr>
        <w:tabs>
          <w:tab w:val="num" w:pos="1260"/>
        </w:tabs>
        <w:ind w:left="1260" w:hanging="180"/>
      </w:pPr>
      <w:rPr>
        <w:rFonts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745349B"/>
    <w:multiLevelType w:val="hybridMultilevel"/>
    <w:tmpl w:val="BD54D6DA"/>
    <w:lvl w:ilvl="0" w:tplc="BE847B48">
      <w:start w:val="1"/>
      <w:numFmt w:val="russianLower"/>
      <w:lvlText w:val="%1)"/>
      <w:lvlJc w:val="right"/>
      <w:pPr>
        <w:tabs>
          <w:tab w:val="num" w:pos="1598"/>
        </w:tabs>
        <w:ind w:left="1598" w:hanging="180"/>
      </w:pPr>
      <w:rPr>
        <w:rFonts w:hint="default"/>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74C5050"/>
    <w:multiLevelType w:val="hybridMultilevel"/>
    <w:tmpl w:val="C2E8F19E"/>
    <w:lvl w:ilvl="0" w:tplc="338260FC">
      <w:start w:val="1"/>
      <w:numFmt w:val="decimal"/>
      <w:lvlText w:val="7.%1."/>
      <w:lvlJc w:val="left"/>
      <w:pPr>
        <w:tabs>
          <w:tab w:val="num" w:pos="1440"/>
        </w:tabs>
        <w:ind w:left="216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8754FBF"/>
    <w:multiLevelType w:val="hybridMultilevel"/>
    <w:tmpl w:val="557865AA"/>
    <w:lvl w:ilvl="0" w:tplc="845E7824">
      <w:start w:val="1"/>
      <w:numFmt w:val="russianLower"/>
      <w:lvlText w:val="%1)"/>
      <w:lvlJc w:val="right"/>
      <w:pPr>
        <w:tabs>
          <w:tab w:val="num" w:pos="2493"/>
        </w:tabs>
        <w:ind w:left="2493" w:hanging="18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nsid w:val="593C2492"/>
    <w:multiLevelType w:val="hybridMultilevel"/>
    <w:tmpl w:val="B844AF22"/>
    <w:lvl w:ilvl="0" w:tplc="108C25CA">
      <w:start w:val="1"/>
      <w:numFmt w:val="decimal"/>
      <w:lvlText w:val="7.2.%1."/>
      <w:lvlJc w:val="left"/>
      <w:pPr>
        <w:tabs>
          <w:tab w:val="num" w:pos="2264"/>
        </w:tabs>
        <w:ind w:left="2984" w:hanging="360"/>
      </w:pPr>
      <w:rPr>
        <w:rFonts w:cs="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E1E61D9"/>
    <w:multiLevelType w:val="hybridMultilevel"/>
    <w:tmpl w:val="F81023E8"/>
    <w:lvl w:ilvl="0" w:tplc="57526FB6">
      <w:start w:val="1"/>
      <w:numFmt w:val="decimal"/>
      <w:lvlText w:val="3.%1."/>
      <w:lvlJc w:val="left"/>
      <w:pPr>
        <w:tabs>
          <w:tab w:val="num" w:pos="1560"/>
        </w:tabs>
        <w:ind w:left="851" w:firstLine="709"/>
      </w:pPr>
      <w:rPr>
        <w:rFonts w:hint="default"/>
      </w:rPr>
    </w:lvl>
    <w:lvl w:ilvl="1" w:tplc="AD58B708">
      <w:start w:val="1"/>
      <w:numFmt w:val="decimal"/>
      <w:lvlText w:val="3.2.%2."/>
      <w:lvlJc w:val="left"/>
      <w:pPr>
        <w:tabs>
          <w:tab w:val="num" w:pos="2291"/>
        </w:tabs>
        <w:ind w:left="2291" w:hanging="360"/>
      </w:pPr>
      <w:rPr>
        <w:rFonts w:hint="default"/>
        <w:b w:val="0"/>
        <w:i w:val="0"/>
        <w:sz w:val="24"/>
        <w:szCs w:val="24"/>
      </w:rPr>
    </w:lvl>
    <w:lvl w:ilvl="2" w:tplc="BE847B48">
      <w:start w:val="1"/>
      <w:numFmt w:val="russianLower"/>
      <w:lvlText w:val="%3)"/>
      <w:lvlJc w:val="right"/>
      <w:pPr>
        <w:tabs>
          <w:tab w:val="num" w:pos="3011"/>
        </w:tabs>
        <w:ind w:left="3011" w:hanging="180"/>
      </w:pPr>
      <w:rPr>
        <w:rFonts w:hint="default"/>
        <w:color w:val="auto"/>
      </w:rPr>
    </w:lvl>
    <w:lvl w:ilvl="3" w:tplc="192631F4">
      <w:start w:val="1"/>
      <w:numFmt w:val="decimal"/>
      <w:lvlText w:val="3.3.%4."/>
      <w:lvlJc w:val="left"/>
      <w:pPr>
        <w:tabs>
          <w:tab w:val="num" w:pos="3731"/>
        </w:tabs>
        <w:ind w:left="3731" w:hanging="360"/>
      </w:pPr>
      <w:rPr>
        <w:rFonts w:hint="default"/>
        <w:i w:val="0"/>
        <w:sz w:val="24"/>
        <w:szCs w:val="24"/>
      </w:rPr>
    </w:lvl>
    <w:lvl w:ilvl="4" w:tplc="04190019">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7">
    <w:nsid w:val="5F006081"/>
    <w:multiLevelType w:val="hybridMultilevel"/>
    <w:tmpl w:val="079EB66C"/>
    <w:lvl w:ilvl="0" w:tplc="09D0C2B6">
      <w:start w:val="1"/>
      <w:numFmt w:val="decimal"/>
      <w:lvlText w:val="22.%1."/>
      <w:lvlJc w:val="left"/>
      <w:pPr>
        <w:tabs>
          <w:tab w:val="num" w:pos="1593"/>
        </w:tabs>
        <w:ind w:left="2313" w:hanging="360"/>
      </w:pPr>
      <w:rPr>
        <w:rFonts w:cs="Times New Roman" w:hint="default"/>
      </w:rPr>
    </w:lvl>
    <w:lvl w:ilvl="1" w:tplc="9AC60FA2">
      <w:start w:val="1"/>
      <w:numFmt w:val="decimal"/>
      <w:lvlText w:val="22.2.%2."/>
      <w:lvlJc w:val="left"/>
      <w:pPr>
        <w:tabs>
          <w:tab w:val="num" w:pos="2340"/>
        </w:tabs>
        <w:ind w:left="3060" w:hanging="360"/>
      </w:pPr>
      <w:rPr>
        <w:rFonts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11F2B97"/>
    <w:multiLevelType w:val="hybridMultilevel"/>
    <w:tmpl w:val="F5E85E2E"/>
    <w:lvl w:ilvl="0" w:tplc="1C8A5BD0">
      <w:start w:val="1"/>
      <w:numFmt w:val="decimal"/>
      <w:lvlText w:val="7.%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2BA4398"/>
    <w:multiLevelType w:val="hybridMultilevel"/>
    <w:tmpl w:val="B91AA19E"/>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2BB647B"/>
    <w:multiLevelType w:val="hybridMultilevel"/>
    <w:tmpl w:val="1BA62E5C"/>
    <w:lvl w:ilvl="0" w:tplc="6318F684">
      <w:start w:val="1"/>
      <w:numFmt w:val="russianLower"/>
      <w:lvlText w:val="%1)"/>
      <w:lvlJc w:val="left"/>
      <w:pPr>
        <w:tabs>
          <w:tab w:val="num" w:pos="2340"/>
        </w:tabs>
        <w:ind w:left="23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3DD676A"/>
    <w:multiLevelType w:val="hybridMultilevel"/>
    <w:tmpl w:val="1E12DFBA"/>
    <w:lvl w:ilvl="0" w:tplc="40F0B37E">
      <w:start w:val="1"/>
      <w:numFmt w:val="decimal"/>
      <w:lvlText w:val="12.%1."/>
      <w:lvlJc w:val="left"/>
      <w:pPr>
        <w:tabs>
          <w:tab w:val="num" w:pos="720"/>
        </w:tabs>
        <w:ind w:left="7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44F0500"/>
    <w:multiLevelType w:val="hybridMultilevel"/>
    <w:tmpl w:val="037CE792"/>
    <w:lvl w:ilvl="0" w:tplc="8D78CA98">
      <w:start w:val="1"/>
      <w:numFmt w:val="decimal"/>
      <w:lvlText w:val="1.1.%1."/>
      <w:lvlJc w:val="left"/>
      <w:pPr>
        <w:tabs>
          <w:tab w:val="num" w:pos="851"/>
        </w:tabs>
        <w:ind w:left="1571"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5BC3B53"/>
    <w:multiLevelType w:val="hybridMultilevel"/>
    <w:tmpl w:val="557865AA"/>
    <w:lvl w:ilvl="0" w:tplc="845E7824">
      <w:start w:val="1"/>
      <w:numFmt w:val="russianLower"/>
      <w:lvlText w:val="%1)"/>
      <w:lvlJc w:val="right"/>
      <w:pPr>
        <w:tabs>
          <w:tab w:val="num" w:pos="2493"/>
        </w:tabs>
        <w:ind w:left="2493" w:hanging="180"/>
      </w:pPr>
      <w:rPr>
        <w:rFonts w:hint="default"/>
        <w:color w:val="auto"/>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4">
    <w:nsid w:val="670615D1"/>
    <w:multiLevelType w:val="multilevel"/>
    <w:tmpl w:val="F4AAD754"/>
    <w:lvl w:ilvl="0">
      <w:start w:val="12"/>
      <w:numFmt w:val="decimal"/>
      <w:lvlText w:val="%1."/>
      <w:lvlJc w:val="left"/>
      <w:pPr>
        <w:ind w:left="780" w:hanging="780"/>
      </w:pPr>
      <w:rPr>
        <w:rFonts w:hint="default"/>
      </w:rPr>
    </w:lvl>
    <w:lvl w:ilvl="1">
      <w:start w:val="10"/>
      <w:numFmt w:val="decimal"/>
      <w:lvlText w:val="%1.%2."/>
      <w:lvlJc w:val="left"/>
      <w:pPr>
        <w:ind w:left="1860" w:hanging="780"/>
      </w:pPr>
      <w:rPr>
        <w:rFonts w:hint="default"/>
      </w:rPr>
    </w:lvl>
    <w:lvl w:ilvl="2">
      <w:start w:val="1"/>
      <w:numFmt w:val="decimal"/>
      <w:lvlText w:val="12.11.%3."/>
      <w:lvlJc w:val="left"/>
      <w:pPr>
        <w:tabs>
          <w:tab w:val="num" w:pos="1800"/>
        </w:tabs>
        <w:ind w:left="2520" w:hanging="360"/>
      </w:pPr>
      <w:rPr>
        <w:rFonts w:cs="Times New Roman" w:hint="default"/>
        <w:b w:val="0"/>
        <w:i w:val="0"/>
        <w:color w:val="auto"/>
        <w:sz w:val="24"/>
        <w:szCs w:val="24"/>
      </w:rPr>
    </w:lvl>
    <w:lvl w:ilvl="3">
      <w:start w:val="1"/>
      <w:numFmt w:val="decimal"/>
      <w:lvlText w:val="%1.%2.%3.%4."/>
      <w:lvlJc w:val="left"/>
      <w:pPr>
        <w:ind w:left="4020" w:hanging="7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5">
    <w:nsid w:val="67130654"/>
    <w:multiLevelType w:val="multilevel"/>
    <w:tmpl w:val="8080155C"/>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b w:val="0"/>
        <w:i w:val="0"/>
        <w:caps w:val="0"/>
        <w:strike w:val="0"/>
        <w:dstrike w:val="0"/>
        <w:vanish w:val="0"/>
        <w:color w:val="999999"/>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6">
    <w:nsid w:val="67C82BB8"/>
    <w:multiLevelType w:val="multilevel"/>
    <w:tmpl w:val="E976E40E"/>
    <w:lvl w:ilvl="0">
      <w:start w:val="1"/>
      <w:numFmt w:val="decimal"/>
      <w:lvlText w:val="%1."/>
      <w:lvlJc w:val="left"/>
      <w:pPr>
        <w:tabs>
          <w:tab w:val="num" w:pos="720"/>
        </w:tabs>
        <w:ind w:left="720" w:hanging="360"/>
      </w:pPr>
    </w:lvl>
    <w:lvl w:ilvl="1">
      <w:start w:val="1"/>
      <w:numFmt w:val="decimal"/>
      <w:lvlText w:val="2.%2."/>
      <w:lvlJc w:val="left"/>
      <w:pPr>
        <w:tabs>
          <w:tab w:val="num" w:pos="720"/>
        </w:tabs>
        <w:ind w:left="720" w:hanging="360"/>
      </w:pPr>
      <w:rPr>
        <w:rFonts w:hint="default"/>
        <w:b w:val="0"/>
        <w:i w:val="0"/>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7">
    <w:nsid w:val="69245C18"/>
    <w:multiLevelType w:val="hybridMultilevel"/>
    <w:tmpl w:val="52225C1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8">
    <w:nsid w:val="692C0B21"/>
    <w:multiLevelType w:val="hybridMultilevel"/>
    <w:tmpl w:val="29B45398"/>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9A35220"/>
    <w:multiLevelType w:val="hybridMultilevel"/>
    <w:tmpl w:val="BF74650A"/>
    <w:lvl w:ilvl="0" w:tplc="4D7E5322">
      <w:start w:val="1"/>
      <w:numFmt w:val="decimal"/>
      <w:lvlText w:val="7.%1."/>
      <w:lvlJc w:val="left"/>
      <w:pPr>
        <w:tabs>
          <w:tab w:val="num" w:pos="1440"/>
        </w:tabs>
        <w:ind w:left="144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9AB140E"/>
    <w:multiLevelType w:val="multilevel"/>
    <w:tmpl w:val="EF5655B0"/>
    <w:lvl w:ilvl="0">
      <w:start w:val="18"/>
      <w:numFmt w:val="decimal"/>
      <w:lvlText w:val="%1."/>
      <w:lvlJc w:val="left"/>
      <w:pPr>
        <w:tabs>
          <w:tab w:val="num" w:pos="0"/>
        </w:tabs>
        <w:ind w:left="480" w:hanging="480"/>
      </w:pPr>
      <w:rPr>
        <w:rFonts w:hint="default"/>
      </w:rPr>
    </w:lvl>
    <w:lvl w:ilvl="1">
      <w:start w:val="1"/>
      <w:numFmt w:val="decimal"/>
      <w:lvlText w:val="23.%2."/>
      <w:lvlJc w:val="left"/>
      <w:pPr>
        <w:tabs>
          <w:tab w:val="num" w:pos="0"/>
        </w:tabs>
        <w:ind w:left="3000" w:hanging="480"/>
      </w:pPr>
      <w:rPr>
        <w:rFonts w:hint="default"/>
      </w:rPr>
    </w:lvl>
    <w:lvl w:ilvl="2">
      <w:start w:val="1"/>
      <w:numFmt w:val="decimal"/>
      <w:lvlText w:val="%1.%2.%3."/>
      <w:lvlJc w:val="left"/>
      <w:pPr>
        <w:tabs>
          <w:tab w:val="num" w:pos="0"/>
        </w:tabs>
        <w:ind w:left="5760" w:hanging="720"/>
      </w:pPr>
      <w:rPr>
        <w:rFonts w:hint="default"/>
      </w:rPr>
    </w:lvl>
    <w:lvl w:ilvl="3">
      <w:start w:val="1"/>
      <w:numFmt w:val="decimal"/>
      <w:lvlText w:val="%1.%2.%3.%4."/>
      <w:lvlJc w:val="left"/>
      <w:pPr>
        <w:tabs>
          <w:tab w:val="num" w:pos="0"/>
        </w:tabs>
        <w:ind w:left="8280" w:hanging="720"/>
      </w:pPr>
      <w:rPr>
        <w:rFonts w:hint="default"/>
      </w:rPr>
    </w:lvl>
    <w:lvl w:ilvl="4">
      <w:start w:val="1"/>
      <w:numFmt w:val="decimal"/>
      <w:lvlText w:val="%1.%2.%3.%4.%5."/>
      <w:lvlJc w:val="left"/>
      <w:pPr>
        <w:tabs>
          <w:tab w:val="num" w:pos="0"/>
        </w:tabs>
        <w:ind w:left="11160" w:hanging="1080"/>
      </w:pPr>
      <w:rPr>
        <w:rFonts w:hint="default"/>
      </w:rPr>
    </w:lvl>
    <w:lvl w:ilvl="5">
      <w:start w:val="1"/>
      <w:numFmt w:val="decimal"/>
      <w:lvlText w:val="%1.%2.%3.%4.%5.%6."/>
      <w:lvlJc w:val="left"/>
      <w:pPr>
        <w:tabs>
          <w:tab w:val="num" w:pos="0"/>
        </w:tabs>
        <w:ind w:left="13680" w:hanging="1080"/>
      </w:pPr>
      <w:rPr>
        <w:rFonts w:hint="default"/>
      </w:rPr>
    </w:lvl>
    <w:lvl w:ilvl="6">
      <w:start w:val="1"/>
      <w:numFmt w:val="decimal"/>
      <w:lvlText w:val="%1.%2.%3.%4.%5.%6.%7."/>
      <w:lvlJc w:val="left"/>
      <w:pPr>
        <w:tabs>
          <w:tab w:val="num" w:pos="0"/>
        </w:tabs>
        <w:ind w:left="16560" w:hanging="1440"/>
      </w:pPr>
      <w:rPr>
        <w:rFonts w:hint="default"/>
      </w:rPr>
    </w:lvl>
    <w:lvl w:ilvl="7">
      <w:start w:val="1"/>
      <w:numFmt w:val="decimal"/>
      <w:lvlText w:val="%1.%2.%3.%4.%5.%6.%7.%8."/>
      <w:lvlJc w:val="left"/>
      <w:pPr>
        <w:tabs>
          <w:tab w:val="num" w:pos="0"/>
        </w:tabs>
        <w:ind w:left="19080" w:hanging="1440"/>
      </w:pPr>
      <w:rPr>
        <w:rFonts w:hint="default"/>
      </w:rPr>
    </w:lvl>
    <w:lvl w:ilvl="8">
      <w:start w:val="1"/>
      <w:numFmt w:val="decimal"/>
      <w:lvlText w:val="%1.%2.%3.%4.%5.%6.%7.%8.%9."/>
      <w:lvlJc w:val="left"/>
      <w:pPr>
        <w:tabs>
          <w:tab w:val="num" w:pos="0"/>
        </w:tabs>
        <w:ind w:left="21960" w:hanging="1800"/>
      </w:pPr>
      <w:rPr>
        <w:rFonts w:hint="default"/>
      </w:rPr>
    </w:lvl>
  </w:abstractNum>
  <w:abstractNum w:abstractNumId="101">
    <w:nsid w:val="6A1B6794"/>
    <w:multiLevelType w:val="hybridMultilevel"/>
    <w:tmpl w:val="76A63604"/>
    <w:lvl w:ilvl="0" w:tplc="C9FC548E">
      <w:start w:val="1"/>
      <w:numFmt w:val="decimal"/>
      <w:lvlText w:val="14.%1."/>
      <w:lvlJc w:val="left"/>
      <w:pPr>
        <w:tabs>
          <w:tab w:val="num" w:pos="720"/>
        </w:tabs>
        <w:ind w:left="720" w:hanging="360"/>
      </w:pPr>
      <w:rPr>
        <w:rFonts w:hint="default"/>
        <w:b w:val="0"/>
        <w:i w:val="0"/>
        <w:color w:val="auto"/>
        <w:sz w:val="24"/>
        <w:szCs w:val="24"/>
      </w:rPr>
    </w:lvl>
    <w:lvl w:ilvl="1" w:tplc="579C7740">
      <w:start w:val="1"/>
      <w:numFmt w:val="decimal"/>
      <w:lvlText w:val="14.3.%2."/>
      <w:lvlJc w:val="left"/>
      <w:pPr>
        <w:tabs>
          <w:tab w:val="num" w:pos="1440"/>
        </w:tabs>
        <w:ind w:left="1440" w:hanging="360"/>
      </w:pPr>
      <w:rPr>
        <w:rFonts w:ascii="Times New Roman" w:hAnsi="Times New Roman" w:cs="Times New Roman"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EBD11CD"/>
    <w:multiLevelType w:val="multilevel"/>
    <w:tmpl w:val="B4DAA404"/>
    <w:lvl w:ilvl="0">
      <w:start w:val="12"/>
      <w:numFmt w:val="decimal"/>
      <w:lvlText w:val="%1."/>
      <w:lvlJc w:val="left"/>
      <w:pPr>
        <w:ind w:left="780" w:hanging="780"/>
      </w:pPr>
      <w:rPr>
        <w:rFonts w:hint="default"/>
        <w:b/>
        <w:i/>
      </w:rPr>
    </w:lvl>
    <w:lvl w:ilvl="1">
      <w:start w:val="13"/>
      <w:numFmt w:val="decimal"/>
      <w:lvlText w:val="%1.%2."/>
      <w:lvlJc w:val="left"/>
      <w:pPr>
        <w:ind w:left="1860" w:hanging="780"/>
      </w:pPr>
      <w:rPr>
        <w:rFonts w:hint="default"/>
        <w:b/>
        <w:i/>
      </w:rPr>
    </w:lvl>
    <w:lvl w:ilvl="2">
      <w:start w:val="1"/>
      <w:numFmt w:val="decimal"/>
      <w:lvlText w:val="12.14.%3."/>
      <w:lvlJc w:val="left"/>
      <w:pPr>
        <w:tabs>
          <w:tab w:val="num" w:pos="1800"/>
        </w:tabs>
        <w:ind w:left="2520" w:hanging="360"/>
      </w:pPr>
      <w:rPr>
        <w:rFonts w:cs="Times New Roman" w:hint="default"/>
        <w:b w:val="0"/>
        <w:i w:val="0"/>
        <w:color w:val="auto"/>
        <w:sz w:val="24"/>
        <w:szCs w:val="24"/>
      </w:rPr>
    </w:lvl>
    <w:lvl w:ilvl="3">
      <w:start w:val="1"/>
      <w:numFmt w:val="decimal"/>
      <w:lvlText w:val="%1.%2.%3.%4."/>
      <w:lvlJc w:val="left"/>
      <w:pPr>
        <w:ind w:left="4020" w:hanging="780"/>
      </w:pPr>
      <w:rPr>
        <w:rFonts w:hint="default"/>
        <w:b/>
        <w:i/>
      </w:rPr>
    </w:lvl>
    <w:lvl w:ilvl="4">
      <w:start w:val="1"/>
      <w:numFmt w:val="decimal"/>
      <w:lvlText w:val="%1.%2.%3.%4.%5."/>
      <w:lvlJc w:val="left"/>
      <w:pPr>
        <w:ind w:left="5400" w:hanging="1080"/>
      </w:pPr>
      <w:rPr>
        <w:rFonts w:hint="default"/>
        <w:b/>
        <w:i/>
      </w:rPr>
    </w:lvl>
    <w:lvl w:ilvl="5">
      <w:start w:val="1"/>
      <w:numFmt w:val="decimal"/>
      <w:lvlText w:val="%1.%2.%3.%4.%5.%6."/>
      <w:lvlJc w:val="left"/>
      <w:pPr>
        <w:ind w:left="6480" w:hanging="1080"/>
      </w:pPr>
      <w:rPr>
        <w:rFonts w:hint="default"/>
        <w:b/>
        <w:i/>
      </w:rPr>
    </w:lvl>
    <w:lvl w:ilvl="6">
      <w:start w:val="1"/>
      <w:numFmt w:val="decimal"/>
      <w:lvlText w:val="%1.%2.%3.%4.%5.%6.%7."/>
      <w:lvlJc w:val="left"/>
      <w:pPr>
        <w:ind w:left="7920" w:hanging="1440"/>
      </w:pPr>
      <w:rPr>
        <w:rFonts w:hint="default"/>
        <w:b/>
        <w:i/>
      </w:rPr>
    </w:lvl>
    <w:lvl w:ilvl="7">
      <w:start w:val="1"/>
      <w:numFmt w:val="decimal"/>
      <w:lvlText w:val="%1.%2.%3.%4.%5.%6.%7.%8."/>
      <w:lvlJc w:val="left"/>
      <w:pPr>
        <w:ind w:left="9000" w:hanging="1440"/>
      </w:pPr>
      <w:rPr>
        <w:rFonts w:hint="default"/>
        <w:b/>
        <w:i/>
      </w:rPr>
    </w:lvl>
    <w:lvl w:ilvl="8">
      <w:start w:val="1"/>
      <w:numFmt w:val="decimal"/>
      <w:lvlText w:val="%1.%2.%3.%4.%5.%6.%7.%8.%9."/>
      <w:lvlJc w:val="left"/>
      <w:pPr>
        <w:ind w:left="10440" w:hanging="1800"/>
      </w:pPr>
      <w:rPr>
        <w:rFonts w:hint="default"/>
        <w:b/>
        <w:i/>
      </w:rPr>
    </w:lvl>
  </w:abstractNum>
  <w:abstractNum w:abstractNumId="103">
    <w:nsid w:val="6EDB1F21"/>
    <w:multiLevelType w:val="multilevel"/>
    <w:tmpl w:val="7CECEB38"/>
    <w:lvl w:ilvl="0">
      <w:start w:val="8"/>
      <w:numFmt w:val="decimal"/>
      <w:lvlText w:val="%1."/>
      <w:lvlJc w:val="left"/>
      <w:pPr>
        <w:tabs>
          <w:tab w:val="num" w:pos="0"/>
        </w:tabs>
        <w:ind w:left="660" w:hanging="660"/>
      </w:pPr>
      <w:rPr>
        <w:rFonts w:hint="default"/>
      </w:rPr>
    </w:lvl>
    <w:lvl w:ilvl="1">
      <w:start w:val="11"/>
      <w:numFmt w:val="decimal"/>
      <w:lvlText w:val="%1.%2."/>
      <w:lvlJc w:val="left"/>
      <w:pPr>
        <w:tabs>
          <w:tab w:val="num" w:pos="0"/>
        </w:tabs>
        <w:ind w:left="2730" w:hanging="660"/>
      </w:pPr>
      <w:rPr>
        <w:rFonts w:hint="default"/>
      </w:rPr>
    </w:lvl>
    <w:lvl w:ilvl="2">
      <w:start w:val="1"/>
      <w:numFmt w:val="decimal"/>
      <w:lvlText w:val="%1.9.%3."/>
      <w:lvlJc w:val="left"/>
      <w:pPr>
        <w:tabs>
          <w:tab w:val="num" w:pos="-3006"/>
        </w:tabs>
        <w:ind w:left="1854" w:hanging="720"/>
      </w:pPr>
      <w:rPr>
        <w:rFonts w:hint="default"/>
      </w:rPr>
    </w:lvl>
    <w:lvl w:ilvl="3">
      <w:start w:val="1"/>
      <w:numFmt w:val="decimal"/>
      <w:lvlText w:val="%1.%2.%3.%4."/>
      <w:lvlJc w:val="left"/>
      <w:pPr>
        <w:tabs>
          <w:tab w:val="num" w:pos="0"/>
        </w:tabs>
        <w:ind w:left="6930" w:hanging="720"/>
      </w:pPr>
      <w:rPr>
        <w:rFonts w:hint="default"/>
      </w:rPr>
    </w:lvl>
    <w:lvl w:ilvl="4">
      <w:start w:val="1"/>
      <w:numFmt w:val="decimal"/>
      <w:lvlText w:val="%1.%2.%3.%4.%5."/>
      <w:lvlJc w:val="left"/>
      <w:pPr>
        <w:tabs>
          <w:tab w:val="num" w:pos="0"/>
        </w:tabs>
        <w:ind w:left="9360" w:hanging="1080"/>
      </w:pPr>
      <w:rPr>
        <w:rFonts w:hint="default"/>
      </w:rPr>
    </w:lvl>
    <w:lvl w:ilvl="5">
      <w:start w:val="1"/>
      <w:numFmt w:val="decimal"/>
      <w:lvlText w:val="%1.%2.%3.%4.%5.%6."/>
      <w:lvlJc w:val="left"/>
      <w:pPr>
        <w:tabs>
          <w:tab w:val="num" w:pos="0"/>
        </w:tabs>
        <w:ind w:left="11430" w:hanging="1080"/>
      </w:pPr>
      <w:rPr>
        <w:rFonts w:hint="default"/>
      </w:rPr>
    </w:lvl>
    <w:lvl w:ilvl="6">
      <w:start w:val="1"/>
      <w:numFmt w:val="decimal"/>
      <w:lvlText w:val="%1.%2.%3.%4.%5.%6.%7."/>
      <w:lvlJc w:val="left"/>
      <w:pPr>
        <w:tabs>
          <w:tab w:val="num" w:pos="0"/>
        </w:tabs>
        <w:ind w:left="13860" w:hanging="1440"/>
      </w:pPr>
      <w:rPr>
        <w:rFonts w:hint="default"/>
      </w:rPr>
    </w:lvl>
    <w:lvl w:ilvl="7">
      <w:start w:val="1"/>
      <w:numFmt w:val="decimal"/>
      <w:lvlText w:val="%1.%2.%3.%4.%5.%6.%7.%8."/>
      <w:lvlJc w:val="left"/>
      <w:pPr>
        <w:tabs>
          <w:tab w:val="num" w:pos="0"/>
        </w:tabs>
        <w:ind w:left="15930" w:hanging="1440"/>
      </w:pPr>
      <w:rPr>
        <w:rFonts w:hint="default"/>
      </w:rPr>
    </w:lvl>
    <w:lvl w:ilvl="8">
      <w:start w:val="1"/>
      <w:numFmt w:val="decimal"/>
      <w:lvlText w:val="%1.%2.%3.%4.%5.%6.%7.%8.%9."/>
      <w:lvlJc w:val="left"/>
      <w:pPr>
        <w:tabs>
          <w:tab w:val="num" w:pos="0"/>
        </w:tabs>
        <w:ind w:left="18360" w:hanging="1800"/>
      </w:pPr>
      <w:rPr>
        <w:rFonts w:hint="default"/>
      </w:rPr>
    </w:lvl>
  </w:abstractNum>
  <w:abstractNum w:abstractNumId="104">
    <w:nsid w:val="6FB00A01"/>
    <w:multiLevelType w:val="hybridMultilevel"/>
    <w:tmpl w:val="09125850"/>
    <w:lvl w:ilvl="0" w:tplc="681089B8">
      <w:start w:val="1"/>
      <w:numFmt w:val="decimal"/>
      <w:lvlText w:val="13.%1."/>
      <w:lvlJc w:val="left"/>
      <w:pPr>
        <w:tabs>
          <w:tab w:val="num" w:pos="2160"/>
        </w:tabs>
        <w:ind w:left="216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0153728"/>
    <w:multiLevelType w:val="hybridMultilevel"/>
    <w:tmpl w:val="94367542"/>
    <w:lvl w:ilvl="0" w:tplc="62B0970C">
      <w:start w:val="1"/>
      <w:numFmt w:val="decimal"/>
      <w:lvlText w:val="4.%1."/>
      <w:lvlJc w:val="left"/>
      <w:pPr>
        <w:tabs>
          <w:tab w:val="num" w:pos="720"/>
        </w:tabs>
        <w:ind w:left="72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0552EE6"/>
    <w:multiLevelType w:val="hybridMultilevel"/>
    <w:tmpl w:val="88A47798"/>
    <w:lvl w:ilvl="0" w:tplc="DEE495C6">
      <w:start w:val="1"/>
      <w:numFmt w:val="decimal"/>
      <w:lvlText w:val="15.%1."/>
      <w:lvlJc w:val="left"/>
      <w:pPr>
        <w:tabs>
          <w:tab w:val="num" w:pos="720"/>
        </w:tabs>
        <w:ind w:left="7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0A708C5"/>
    <w:multiLevelType w:val="hybridMultilevel"/>
    <w:tmpl w:val="9604813E"/>
    <w:lvl w:ilvl="0" w:tplc="9FD8D082">
      <w:start w:val="1"/>
      <w:numFmt w:val="decimal"/>
      <w:lvlText w:val="2.%1."/>
      <w:lvlJc w:val="left"/>
      <w:pPr>
        <w:tabs>
          <w:tab w:val="num" w:pos="349"/>
        </w:tabs>
        <w:ind w:left="1069" w:hanging="360"/>
      </w:pPr>
      <w:rPr>
        <w:rFonts w:cs="Times New Roman" w:hint="default"/>
      </w:rPr>
    </w:lvl>
    <w:lvl w:ilvl="1" w:tplc="169845DC">
      <w:start w:val="1"/>
      <w:numFmt w:val="decimal"/>
      <w:lvlText w:val="5.2.%2."/>
      <w:lvlJc w:val="left"/>
      <w:pPr>
        <w:tabs>
          <w:tab w:val="num" w:pos="720"/>
        </w:tabs>
        <w:ind w:left="1440" w:hanging="360"/>
      </w:pPr>
      <w:rPr>
        <w:rFonts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0D445D6"/>
    <w:multiLevelType w:val="hybridMultilevel"/>
    <w:tmpl w:val="D1900C12"/>
    <w:lvl w:ilvl="0" w:tplc="845E7824">
      <w:start w:val="1"/>
      <w:numFmt w:val="russianLower"/>
      <w:lvlText w:val="%1)"/>
      <w:lvlJc w:val="right"/>
      <w:pPr>
        <w:tabs>
          <w:tab w:val="num" w:pos="1260"/>
        </w:tabs>
        <w:ind w:left="1260" w:hanging="18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2F86200"/>
    <w:multiLevelType w:val="hybridMultilevel"/>
    <w:tmpl w:val="22C43588"/>
    <w:lvl w:ilvl="0" w:tplc="D9EE01B6">
      <w:start w:val="1"/>
      <w:numFmt w:val="decimal"/>
      <w:lvlText w:val="9.1.%1."/>
      <w:lvlJc w:val="left"/>
      <w:pPr>
        <w:tabs>
          <w:tab w:val="num" w:pos="1440"/>
        </w:tabs>
        <w:ind w:left="144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4A93903"/>
    <w:multiLevelType w:val="hybridMultilevel"/>
    <w:tmpl w:val="AD2E35DE"/>
    <w:lvl w:ilvl="0" w:tplc="7764BF80">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7541B05"/>
    <w:multiLevelType w:val="hybridMultilevel"/>
    <w:tmpl w:val="8DB49A20"/>
    <w:lvl w:ilvl="0" w:tplc="734461E4">
      <w:start w:val="1"/>
      <w:numFmt w:val="decimal"/>
      <w:lvlText w:val="5.%1."/>
      <w:lvlJc w:val="left"/>
      <w:pPr>
        <w:tabs>
          <w:tab w:val="num" w:pos="4086"/>
        </w:tabs>
        <w:ind w:left="4806"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EA66FB7C">
      <w:start w:val="1"/>
      <w:numFmt w:val="decimal"/>
      <w:lvlText w:val="4.%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77F15AD"/>
    <w:multiLevelType w:val="hybridMultilevel"/>
    <w:tmpl w:val="5EAC803E"/>
    <w:lvl w:ilvl="0" w:tplc="580AD71E">
      <w:start w:val="1"/>
      <w:numFmt w:val="decimal"/>
      <w:lvlText w:val="3.1.%1."/>
      <w:lvlJc w:val="left"/>
      <w:pPr>
        <w:tabs>
          <w:tab w:val="num" w:pos="2484"/>
        </w:tabs>
        <w:ind w:left="2484" w:hanging="360"/>
      </w:pPr>
      <w:rPr>
        <w:rFonts w:hint="default"/>
        <w:b w:val="0"/>
        <w:i/>
        <w:color w:val="999999"/>
        <w:sz w:val="24"/>
        <w:szCs w:val="24"/>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113">
    <w:nsid w:val="78E11F1A"/>
    <w:multiLevelType w:val="hybridMultilevel"/>
    <w:tmpl w:val="A934A612"/>
    <w:lvl w:ilvl="0" w:tplc="4C40A6DA">
      <w:start w:val="1"/>
      <w:numFmt w:val="decimal"/>
      <w:lvlText w:val="8.%1."/>
      <w:lvlJc w:val="left"/>
      <w:pPr>
        <w:tabs>
          <w:tab w:val="num" w:pos="720"/>
        </w:tabs>
        <w:ind w:left="144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90A5760"/>
    <w:multiLevelType w:val="hybridMultilevel"/>
    <w:tmpl w:val="869214E2"/>
    <w:lvl w:ilvl="0" w:tplc="79E81CAA">
      <w:start w:val="1"/>
      <w:numFmt w:val="decimal"/>
      <w:lvlText w:val="9.%1."/>
      <w:lvlJc w:val="left"/>
      <w:pPr>
        <w:tabs>
          <w:tab w:val="num" w:pos="2160"/>
        </w:tabs>
        <w:ind w:left="2160" w:hanging="360"/>
      </w:pPr>
      <w:rPr>
        <w:rFonts w:hint="default"/>
        <w:b w:val="0"/>
        <w:i w:val="0"/>
        <w:color w:val="auto"/>
        <w:sz w:val="24"/>
        <w:szCs w:val="24"/>
      </w:rPr>
    </w:lvl>
    <w:lvl w:ilvl="1" w:tplc="2CB0D54E">
      <w:numFmt w:val="decimal"/>
      <w:lvlText w:val="6.1.%2."/>
      <w:lvlJc w:val="left"/>
      <w:pPr>
        <w:tabs>
          <w:tab w:val="num" w:pos="1440"/>
        </w:tabs>
        <w:ind w:left="1440" w:hanging="360"/>
      </w:pPr>
      <w:rPr>
        <w:rFonts w:hint="default"/>
        <w:b w:val="0"/>
        <w:i w:val="0"/>
        <w:color w:val="auto"/>
        <w:sz w:val="24"/>
        <w:szCs w:val="24"/>
      </w:rPr>
    </w:lvl>
    <w:lvl w:ilvl="2" w:tplc="634CECBC">
      <w:start w:val="1"/>
      <w:numFmt w:val="decimal"/>
      <w:lvlText w:val="9.2.%3."/>
      <w:lvlJc w:val="left"/>
      <w:pPr>
        <w:tabs>
          <w:tab w:val="num" w:pos="2340"/>
        </w:tabs>
        <w:ind w:left="2340" w:hanging="360"/>
      </w:pPr>
      <w:rPr>
        <w:rFonts w:hint="default"/>
        <w:b w:val="0"/>
        <w:i w:val="0"/>
        <w:color w:val="auto"/>
        <w:sz w:val="24"/>
        <w:szCs w:val="24"/>
      </w:rPr>
    </w:lvl>
    <w:lvl w:ilvl="3" w:tplc="845E7824">
      <w:start w:val="1"/>
      <w:numFmt w:val="russianLower"/>
      <w:lvlText w:val="%4)"/>
      <w:lvlJc w:val="right"/>
      <w:pPr>
        <w:tabs>
          <w:tab w:val="num" w:pos="2700"/>
        </w:tabs>
        <w:ind w:left="2700" w:hanging="180"/>
      </w:pPr>
      <w:rPr>
        <w:rFonts w:hint="default"/>
        <w:b w:val="0"/>
        <w:i w:val="0"/>
        <w:color w:val="auto"/>
        <w:sz w:val="24"/>
        <w:szCs w:val="24"/>
      </w:rPr>
    </w:lvl>
    <w:lvl w:ilvl="4" w:tplc="9ECC9700">
      <w:start w:val="1"/>
      <w:numFmt w:val="decimal"/>
      <w:lvlText w:val="9.3.%5."/>
      <w:lvlJc w:val="left"/>
      <w:pPr>
        <w:tabs>
          <w:tab w:val="num" w:pos="3600"/>
        </w:tabs>
        <w:ind w:left="3600" w:hanging="360"/>
      </w:pPr>
      <w:rPr>
        <w:rFonts w:hint="default"/>
        <w:b w:val="0"/>
        <w:i w:val="0"/>
        <w:color w:val="auto"/>
        <w:sz w:val="24"/>
        <w:szCs w:val="24"/>
      </w:rPr>
    </w:lvl>
    <w:lvl w:ilvl="5" w:tplc="D7A201B0">
      <w:start w:val="1"/>
      <w:numFmt w:val="decimal"/>
      <w:lvlText w:val="9.4.%6."/>
      <w:lvlJc w:val="left"/>
      <w:pPr>
        <w:tabs>
          <w:tab w:val="num" w:pos="4500"/>
        </w:tabs>
        <w:ind w:left="4500" w:hanging="360"/>
      </w:pPr>
      <w:rPr>
        <w:rFonts w:hint="default"/>
        <w:b w:val="0"/>
        <w:i w:val="0"/>
        <w:color w:val="auto"/>
        <w:sz w:val="24"/>
        <w:szCs w:val="24"/>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913100C"/>
    <w:multiLevelType w:val="hybridMultilevel"/>
    <w:tmpl w:val="46C45E66"/>
    <w:lvl w:ilvl="0" w:tplc="13CAB016">
      <w:start w:val="1"/>
      <w:numFmt w:val="decimal"/>
      <w:lvlText w:val="8.2.%1."/>
      <w:lvlJc w:val="left"/>
      <w:pPr>
        <w:tabs>
          <w:tab w:val="num" w:pos="2340"/>
        </w:tabs>
        <w:ind w:left="23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9AD33B8"/>
    <w:multiLevelType w:val="hybridMultilevel"/>
    <w:tmpl w:val="88DE4FC2"/>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A526F2A"/>
    <w:multiLevelType w:val="hybridMultilevel"/>
    <w:tmpl w:val="A8C29B3A"/>
    <w:lvl w:ilvl="0" w:tplc="8DC6850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D711C2E"/>
    <w:multiLevelType w:val="hybridMultilevel"/>
    <w:tmpl w:val="D7267DE2"/>
    <w:lvl w:ilvl="0" w:tplc="197C052A">
      <w:start w:val="1"/>
      <w:numFmt w:val="decimal"/>
      <w:lvlText w:val="4.%1."/>
      <w:lvlJc w:val="left"/>
      <w:pPr>
        <w:tabs>
          <w:tab w:val="num" w:pos="1560"/>
        </w:tabs>
        <w:ind w:left="851" w:firstLine="709"/>
      </w:pPr>
      <w:rPr>
        <w:rFonts w:hint="default"/>
      </w:rPr>
    </w:lvl>
    <w:lvl w:ilvl="1" w:tplc="14185FFE">
      <w:start w:val="1"/>
      <w:numFmt w:val="russianLower"/>
      <w:lvlText w:val="%2)"/>
      <w:lvlJc w:val="right"/>
      <w:pPr>
        <w:tabs>
          <w:tab w:val="num" w:pos="1260"/>
        </w:tabs>
        <w:ind w:left="1260" w:hanging="180"/>
      </w:pPr>
      <w:rPr>
        <w:rFonts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D9334E6"/>
    <w:multiLevelType w:val="hybridMultilevel"/>
    <w:tmpl w:val="164EFD6E"/>
    <w:lvl w:ilvl="0" w:tplc="A7200618">
      <w:start w:val="1"/>
      <w:numFmt w:val="decimal"/>
      <w:lvlText w:val="12.12.%1."/>
      <w:lvlJc w:val="left"/>
      <w:pPr>
        <w:tabs>
          <w:tab w:val="num" w:pos="2520"/>
        </w:tabs>
        <w:ind w:left="25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7F76335E"/>
    <w:multiLevelType w:val="multilevel"/>
    <w:tmpl w:val="68D4E626"/>
    <w:lvl w:ilvl="0">
      <w:start w:val="12"/>
      <w:numFmt w:val="decimal"/>
      <w:lvlText w:val="%1."/>
      <w:lvlJc w:val="left"/>
      <w:pPr>
        <w:tabs>
          <w:tab w:val="num" w:pos="0"/>
        </w:tabs>
        <w:ind w:left="660" w:hanging="660"/>
      </w:pPr>
      <w:rPr>
        <w:rFonts w:hint="default"/>
      </w:rPr>
    </w:lvl>
    <w:lvl w:ilvl="1">
      <w:start w:val="7"/>
      <w:numFmt w:val="decimal"/>
      <w:lvlText w:val="%1.%2."/>
      <w:lvlJc w:val="left"/>
      <w:pPr>
        <w:tabs>
          <w:tab w:val="num" w:pos="0"/>
        </w:tabs>
        <w:ind w:left="1200" w:hanging="660"/>
      </w:pPr>
      <w:rPr>
        <w:rFonts w:hint="default"/>
      </w:rPr>
    </w:lvl>
    <w:lvl w:ilvl="2">
      <w:start w:val="1"/>
      <w:numFmt w:val="decimal"/>
      <w:lvlText w:val="%1.8.%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121">
    <w:nsid w:val="7FCA31B6"/>
    <w:multiLevelType w:val="hybridMultilevel"/>
    <w:tmpl w:val="C734D2C8"/>
    <w:lvl w:ilvl="0" w:tplc="5F106FD0">
      <w:start w:val="1"/>
      <w:numFmt w:val="decimal"/>
      <w:lvlText w:val="12.%1."/>
      <w:lvlJc w:val="left"/>
      <w:pPr>
        <w:tabs>
          <w:tab w:val="num" w:pos="1593"/>
        </w:tabs>
        <w:ind w:left="2313"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6"/>
  </w:num>
  <w:num w:numId="2">
    <w:abstractNumId w:val="51"/>
  </w:num>
  <w:num w:numId="3">
    <w:abstractNumId w:val="38"/>
  </w:num>
  <w:num w:numId="4">
    <w:abstractNumId w:val="54"/>
  </w:num>
  <w:num w:numId="5">
    <w:abstractNumId w:val="73"/>
  </w:num>
  <w:num w:numId="6">
    <w:abstractNumId w:val="57"/>
  </w:num>
  <w:num w:numId="7">
    <w:abstractNumId w:val="43"/>
  </w:num>
  <w:num w:numId="8">
    <w:abstractNumId w:val="76"/>
  </w:num>
  <w:num w:numId="9">
    <w:abstractNumId w:val="5"/>
  </w:num>
  <w:num w:numId="10">
    <w:abstractNumId w:val="86"/>
  </w:num>
  <w:num w:numId="11">
    <w:abstractNumId w:val="62"/>
  </w:num>
  <w:num w:numId="12">
    <w:abstractNumId w:val="82"/>
  </w:num>
  <w:num w:numId="13">
    <w:abstractNumId w:val="118"/>
  </w:num>
  <w:num w:numId="14">
    <w:abstractNumId w:val="66"/>
  </w:num>
  <w:num w:numId="15">
    <w:abstractNumId w:val="89"/>
  </w:num>
  <w:num w:numId="16">
    <w:abstractNumId w:val="98"/>
  </w:num>
  <w:num w:numId="17">
    <w:abstractNumId w:val="116"/>
  </w:num>
  <w:num w:numId="18">
    <w:abstractNumId w:val="11"/>
  </w:num>
  <w:num w:numId="19">
    <w:abstractNumId w:val="36"/>
  </w:num>
  <w:num w:numId="20">
    <w:abstractNumId w:val="32"/>
  </w:num>
  <w:num w:numId="21">
    <w:abstractNumId w:val="58"/>
  </w:num>
  <w:num w:numId="22">
    <w:abstractNumId w:val="1"/>
  </w:num>
  <w:num w:numId="23">
    <w:abstractNumId w:val="74"/>
  </w:num>
  <w:num w:numId="24">
    <w:abstractNumId w:val="61"/>
  </w:num>
  <w:num w:numId="25">
    <w:abstractNumId w:val="99"/>
  </w:num>
  <w:num w:numId="26">
    <w:abstractNumId w:val="42"/>
  </w:num>
  <w:num w:numId="27">
    <w:abstractNumId w:val="114"/>
  </w:num>
  <w:num w:numId="28">
    <w:abstractNumId w:val="115"/>
  </w:num>
  <w:num w:numId="29">
    <w:abstractNumId w:val="64"/>
  </w:num>
  <w:num w:numId="30">
    <w:abstractNumId w:val="79"/>
  </w:num>
  <w:num w:numId="31">
    <w:abstractNumId w:val="119"/>
  </w:num>
  <w:num w:numId="32">
    <w:abstractNumId w:val="104"/>
  </w:num>
  <w:num w:numId="33">
    <w:abstractNumId w:val="80"/>
  </w:num>
  <w:num w:numId="34">
    <w:abstractNumId w:val="81"/>
  </w:num>
  <w:num w:numId="35">
    <w:abstractNumId w:val="69"/>
  </w:num>
  <w:num w:numId="36">
    <w:abstractNumId w:val="106"/>
  </w:num>
  <w:num w:numId="37">
    <w:abstractNumId w:val="84"/>
  </w:num>
  <w:num w:numId="38">
    <w:abstractNumId w:val="97"/>
  </w:num>
  <w:num w:numId="39">
    <w:abstractNumId w:val="67"/>
  </w:num>
  <w:num w:numId="40">
    <w:abstractNumId w:val="85"/>
  </w:num>
  <w:num w:numId="41">
    <w:abstractNumId w:val="71"/>
  </w:num>
  <w:num w:numId="42">
    <w:abstractNumId w:val="60"/>
  </w:num>
  <w:num w:numId="43">
    <w:abstractNumId w:val="12"/>
  </w:num>
  <w:num w:numId="44">
    <w:abstractNumId w:val="7"/>
  </w:num>
  <w:num w:numId="45">
    <w:abstractNumId w:val="46"/>
  </w:num>
  <w:num w:numId="46">
    <w:abstractNumId w:val="100"/>
  </w:num>
  <w:num w:numId="47">
    <w:abstractNumId w:val="87"/>
  </w:num>
  <w:num w:numId="48">
    <w:abstractNumId w:val="13"/>
  </w:num>
  <w:num w:numId="49">
    <w:abstractNumId w:val="30"/>
  </w:num>
  <w:num w:numId="50">
    <w:abstractNumId w:val="29"/>
  </w:num>
  <w:num w:numId="51">
    <w:abstractNumId w:val="121"/>
  </w:num>
  <w:num w:numId="52">
    <w:abstractNumId w:val="0"/>
  </w:num>
  <w:num w:numId="53">
    <w:abstractNumId w:val="68"/>
  </w:num>
  <w:num w:numId="54">
    <w:abstractNumId w:val="33"/>
  </w:num>
  <w:num w:numId="55">
    <w:abstractNumId w:val="26"/>
  </w:num>
  <w:num w:numId="56">
    <w:abstractNumId w:val="49"/>
  </w:num>
  <w:num w:numId="57">
    <w:abstractNumId w:val="113"/>
  </w:num>
  <w:num w:numId="58">
    <w:abstractNumId w:val="53"/>
  </w:num>
  <w:num w:numId="59">
    <w:abstractNumId w:val="35"/>
  </w:num>
  <w:num w:numId="60">
    <w:abstractNumId w:val="59"/>
  </w:num>
  <w:num w:numId="61">
    <w:abstractNumId w:val="93"/>
  </w:num>
  <w:num w:numId="62">
    <w:abstractNumId w:val="34"/>
  </w:num>
  <w:num w:numId="63">
    <w:abstractNumId w:val="20"/>
  </w:num>
  <w:num w:numId="64">
    <w:abstractNumId w:val="103"/>
  </w:num>
  <w:num w:numId="65">
    <w:abstractNumId w:val="16"/>
  </w:num>
  <w:num w:numId="66">
    <w:abstractNumId w:val="94"/>
  </w:num>
  <w:num w:numId="67">
    <w:abstractNumId w:val="120"/>
  </w:num>
  <w:num w:numId="68">
    <w:abstractNumId w:val="102"/>
  </w:num>
  <w:num w:numId="69">
    <w:abstractNumId w:val="72"/>
  </w:num>
  <w:num w:numId="70">
    <w:abstractNumId w:val="28"/>
  </w:num>
  <w:num w:numId="71">
    <w:abstractNumId w:val="88"/>
  </w:num>
  <w:num w:numId="72">
    <w:abstractNumId w:val="107"/>
  </w:num>
  <w:num w:numId="73">
    <w:abstractNumId w:val="111"/>
  </w:num>
  <w:num w:numId="74">
    <w:abstractNumId w:val="23"/>
  </w:num>
  <w:num w:numId="75">
    <w:abstractNumId w:val="52"/>
  </w:num>
  <w:num w:numId="76">
    <w:abstractNumId w:val="63"/>
  </w:num>
  <w:num w:numId="77">
    <w:abstractNumId w:val="50"/>
  </w:num>
  <w:num w:numId="78">
    <w:abstractNumId w:val="110"/>
  </w:num>
  <w:num w:numId="79">
    <w:abstractNumId w:val="6"/>
  </w:num>
  <w:num w:numId="80">
    <w:abstractNumId w:val="41"/>
  </w:num>
  <w:num w:numId="81">
    <w:abstractNumId w:val="44"/>
  </w:num>
  <w:num w:numId="82">
    <w:abstractNumId w:val="3"/>
  </w:num>
  <w:num w:numId="83">
    <w:abstractNumId w:val="8"/>
  </w:num>
  <w:num w:numId="84">
    <w:abstractNumId w:val="24"/>
  </w:num>
  <w:num w:numId="85">
    <w:abstractNumId w:val="21"/>
  </w:num>
  <w:num w:numId="86">
    <w:abstractNumId w:val="105"/>
  </w:num>
  <w:num w:numId="87">
    <w:abstractNumId w:val="55"/>
  </w:num>
  <w:num w:numId="88">
    <w:abstractNumId w:val="9"/>
  </w:num>
  <w:num w:numId="89">
    <w:abstractNumId w:val="90"/>
  </w:num>
  <w:num w:numId="90">
    <w:abstractNumId w:val="56"/>
  </w:num>
  <w:num w:numId="91">
    <w:abstractNumId w:val="27"/>
  </w:num>
  <w:num w:numId="92">
    <w:abstractNumId w:val="91"/>
  </w:num>
  <w:num w:numId="93">
    <w:abstractNumId w:val="70"/>
  </w:num>
  <w:num w:numId="94">
    <w:abstractNumId w:val="92"/>
  </w:num>
  <w:num w:numId="95">
    <w:abstractNumId w:val="18"/>
  </w:num>
  <w:num w:numId="96">
    <w:abstractNumId w:val="39"/>
  </w:num>
  <w:num w:numId="97">
    <w:abstractNumId w:val="10"/>
  </w:num>
  <w:num w:numId="98">
    <w:abstractNumId w:val="14"/>
  </w:num>
  <w:num w:numId="99">
    <w:abstractNumId w:val="48"/>
  </w:num>
  <w:num w:numId="100">
    <w:abstractNumId w:val="95"/>
  </w:num>
  <w:num w:numId="101">
    <w:abstractNumId w:val="15"/>
  </w:num>
  <w:num w:numId="102">
    <w:abstractNumId w:val="45"/>
  </w:num>
  <w:num w:numId="103">
    <w:abstractNumId w:val="40"/>
  </w:num>
  <w:num w:numId="104">
    <w:abstractNumId w:val="112"/>
  </w:num>
  <w:num w:numId="105">
    <w:abstractNumId w:val="25"/>
  </w:num>
  <w:num w:numId="106">
    <w:abstractNumId w:val="37"/>
  </w:num>
  <w:num w:numId="107">
    <w:abstractNumId w:val="75"/>
  </w:num>
  <w:num w:numId="108">
    <w:abstractNumId w:val="31"/>
  </w:num>
  <w:num w:numId="109">
    <w:abstractNumId w:val="22"/>
  </w:num>
  <w:num w:numId="110">
    <w:abstractNumId w:val="83"/>
  </w:num>
  <w:num w:numId="111">
    <w:abstractNumId w:val="109"/>
  </w:num>
  <w:num w:numId="112">
    <w:abstractNumId w:val="65"/>
  </w:num>
  <w:num w:numId="113">
    <w:abstractNumId w:val="2"/>
  </w:num>
  <w:num w:numId="114">
    <w:abstractNumId w:val="17"/>
  </w:num>
  <w:num w:numId="115">
    <w:abstractNumId w:val="42"/>
    <w:lvlOverride w:ilvl="0">
      <w:lvl w:ilvl="0" w:tplc="FF24A284">
        <w:start w:val="1"/>
        <w:numFmt w:val="decimal"/>
        <w:lvlText w:val="8.%1."/>
        <w:lvlJc w:val="left"/>
        <w:pPr>
          <w:tabs>
            <w:tab w:val="num" w:pos="2160"/>
          </w:tabs>
          <w:ind w:left="2160" w:hanging="360"/>
        </w:pPr>
        <w:rPr>
          <w:rFonts w:hint="default"/>
          <w:b w:val="0"/>
          <w:i w:val="0"/>
          <w:color w:val="auto"/>
          <w:sz w:val="24"/>
          <w:szCs w:val="24"/>
        </w:rPr>
      </w:lvl>
    </w:lvlOverride>
    <w:lvlOverride w:ilvl="1">
      <w:lvl w:ilvl="1" w:tplc="FF24A284">
        <w:start w:val="1"/>
        <w:numFmt w:val="decimal"/>
        <w:lvlText w:val="8.%2."/>
        <w:lvlJc w:val="left"/>
        <w:pPr>
          <w:tabs>
            <w:tab w:val="num" w:pos="1440"/>
          </w:tabs>
          <w:ind w:left="1440" w:hanging="360"/>
        </w:pPr>
        <w:rPr>
          <w:rFonts w:hint="default"/>
          <w:b w:val="0"/>
          <w:i w:val="0"/>
          <w:color w:val="auto"/>
          <w:sz w:val="24"/>
          <w:szCs w:val="24"/>
        </w:rPr>
      </w:lvl>
    </w:lvlOverride>
    <w:lvlOverride w:ilvl="2">
      <w:lvl w:ilvl="2" w:tplc="6A4AF3A0">
        <w:start w:val="1"/>
        <w:numFmt w:val="decimal"/>
        <w:lvlText w:val="8.12.%3."/>
        <w:lvlJc w:val="left"/>
        <w:pPr>
          <w:tabs>
            <w:tab w:val="num" w:pos="2340"/>
          </w:tabs>
          <w:ind w:left="2340" w:hanging="360"/>
        </w:pPr>
        <w:rPr>
          <w:rFonts w:ascii="Times New Roman" w:hAnsi="Times New Roman" w:hint="default"/>
          <w:b w:val="0"/>
          <w:i w:val="0"/>
          <w:color w:val="auto"/>
          <w:sz w:val="24"/>
          <w:szCs w:val="24"/>
        </w:rPr>
      </w:lvl>
    </w:lvlOverride>
    <w:lvlOverride w:ilvl="3">
      <w:lvl w:ilvl="3" w:tplc="7256EF10">
        <w:start w:val="1"/>
        <w:numFmt w:val="decimal"/>
        <w:lvlText w:val="8.7.%4."/>
        <w:lvlJc w:val="left"/>
        <w:pPr>
          <w:tabs>
            <w:tab w:val="num" w:pos="2880"/>
          </w:tabs>
          <w:ind w:left="2880" w:hanging="360"/>
        </w:pPr>
        <w:rPr>
          <w:rFonts w:hint="default"/>
          <w:b w:val="0"/>
          <w:i w:val="0"/>
          <w:color w:val="auto"/>
          <w:sz w:val="24"/>
          <w:szCs w:val="24"/>
        </w:rPr>
      </w:lvl>
    </w:lvlOverride>
    <w:lvlOverride w:ilvl="4">
      <w:lvl w:ilvl="4" w:tplc="B2D6475A">
        <w:start w:val="1"/>
        <w:numFmt w:val="decimal"/>
        <w:lvlText w:val="8.10.%5."/>
        <w:lvlJc w:val="left"/>
        <w:pPr>
          <w:tabs>
            <w:tab w:val="num" w:pos="3600"/>
          </w:tabs>
          <w:ind w:left="3600" w:hanging="360"/>
        </w:pPr>
        <w:rPr>
          <w:rFonts w:hint="default"/>
          <w:b w:val="0"/>
          <w:i w:val="0"/>
          <w:color w:val="auto"/>
          <w:sz w:val="24"/>
          <w:szCs w:val="24"/>
        </w:rPr>
      </w:lvl>
    </w:lvlOverride>
    <w:lvlOverride w:ilvl="5">
      <w:lvl w:ilvl="5" w:tplc="70A4BF56">
        <w:start w:val="1"/>
        <w:numFmt w:val="decimal"/>
        <w:lvlText w:val="8.12.%6."/>
        <w:lvlJc w:val="left"/>
        <w:pPr>
          <w:tabs>
            <w:tab w:val="num" w:pos="4500"/>
          </w:tabs>
          <w:ind w:left="4500" w:hanging="360"/>
        </w:pPr>
        <w:rPr>
          <w:rFonts w:hint="default"/>
          <w:b w:val="0"/>
          <w:i w:val="0"/>
          <w:color w:val="auto"/>
          <w:sz w:val="24"/>
          <w:szCs w:val="24"/>
        </w:rPr>
      </w:lvl>
    </w:lvlOverride>
    <w:lvlOverride w:ilvl="6">
      <w:lvl w:ilvl="6" w:tplc="0419000F">
        <w:start w:val="1"/>
        <w:numFmt w:val="decimal"/>
        <w:lvlText w:val="%7."/>
        <w:lvlJc w:val="left"/>
        <w:pPr>
          <w:tabs>
            <w:tab w:val="num" w:pos="5040"/>
          </w:tabs>
          <w:ind w:left="5040" w:hanging="360"/>
        </w:pPr>
        <w:rPr>
          <w:rFonts w:hint="default"/>
        </w:rPr>
      </w:lvl>
    </w:lvlOverride>
    <w:lvlOverride w:ilvl="7">
      <w:lvl w:ilvl="7" w:tplc="04190019">
        <w:start w:val="1"/>
        <w:numFmt w:val="lowerLetter"/>
        <w:lvlText w:val="%8."/>
        <w:lvlJc w:val="left"/>
        <w:pPr>
          <w:tabs>
            <w:tab w:val="num" w:pos="5760"/>
          </w:tabs>
          <w:ind w:left="5760" w:hanging="360"/>
        </w:pPr>
        <w:rPr>
          <w:rFonts w:hint="default"/>
        </w:rPr>
      </w:lvl>
    </w:lvlOverride>
    <w:lvlOverride w:ilvl="8">
      <w:lvl w:ilvl="8" w:tplc="0419001B">
        <w:start w:val="1"/>
        <w:numFmt w:val="lowerRoman"/>
        <w:lvlText w:val="%9."/>
        <w:lvlJc w:val="right"/>
        <w:pPr>
          <w:tabs>
            <w:tab w:val="num" w:pos="6480"/>
          </w:tabs>
          <w:ind w:left="6480" w:hanging="180"/>
        </w:pPr>
        <w:rPr>
          <w:rFonts w:hint="default"/>
        </w:rPr>
      </w:lvl>
    </w:lvlOverride>
  </w:num>
  <w:num w:numId="116">
    <w:abstractNumId w:val="78"/>
  </w:num>
  <w:num w:numId="117">
    <w:abstractNumId w:val="101"/>
  </w:num>
  <w:num w:numId="118">
    <w:abstractNumId w:val="4"/>
  </w:num>
  <w:num w:numId="119">
    <w:abstractNumId w:val="117"/>
  </w:num>
  <w:num w:numId="120">
    <w:abstractNumId w:val="47"/>
  </w:num>
  <w:num w:numId="121">
    <w:abstractNumId w:val="108"/>
  </w:num>
  <w:num w:numId="122">
    <w:abstractNumId w:val="59"/>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7"/>
  </w:num>
  <w:num w:numId="124">
    <w:abstractNumId w:val="16"/>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48"/>
    <w:rsid w:val="00000D74"/>
    <w:rsid w:val="00001ADD"/>
    <w:rsid w:val="000020ED"/>
    <w:rsid w:val="000026CB"/>
    <w:rsid w:val="000035E4"/>
    <w:rsid w:val="00003AAD"/>
    <w:rsid w:val="000045F9"/>
    <w:rsid w:val="00010985"/>
    <w:rsid w:val="000111EF"/>
    <w:rsid w:val="000116E5"/>
    <w:rsid w:val="00013848"/>
    <w:rsid w:val="00014450"/>
    <w:rsid w:val="0001470A"/>
    <w:rsid w:val="00015381"/>
    <w:rsid w:val="000162D5"/>
    <w:rsid w:val="000163D5"/>
    <w:rsid w:val="0002233F"/>
    <w:rsid w:val="00022A81"/>
    <w:rsid w:val="00023B81"/>
    <w:rsid w:val="00023F8A"/>
    <w:rsid w:val="00025A08"/>
    <w:rsid w:val="00025CD1"/>
    <w:rsid w:val="00031CAE"/>
    <w:rsid w:val="00031EE4"/>
    <w:rsid w:val="00034034"/>
    <w:rsid w:val="00035BC1"/>
    <w:rsid w:val="00036776"/>
    <w:rsid w:val="000400F2"/>
    <w:rsid w:val="00042EC2"/>
    <w:rsid w:val="00046AC5"/>
    <w:rsid w:val="00046BBA"/>
    <w:rsid w:val="00046E7B"/>
    <w:rsid w:val="000502E2"/>
    <w:rsid w:val="000502EE"/>
    <w:rsid w:val="00050DA5"/>
    <w:rsid w:val="00051BA4"/>
    <w:rsid w:val="000542D9"/>
    <w:rsid w:val="0005485C"/>
    <w:rsid w:val="000568E8"/>
    <w:rsid w:val="000617B4"/>
    <w:rsid w:val="00061B3E"/>
    <w:rsid w:val="00061CB0"/>
    <w:rsid w:val="00064087"/>
    <w:rsid w:val="00064530"/>
    <w:rsid w:val="000645AF"/>
    <w:rsid w:val="00065169"/>
    <w:rsid w:val="00067DD8"/>
    <w:rsid w:val="00071871"/>
    <w:rsid w:val="00073058"/>
    <w:rsid w:val="00073064"/>
    <w:rsid w:val="0007488E"/>
    <w:rsid w:val="00074EDA"/>
    <w:rsid w:val="00076607"/>
    <w:rsid w:val="00076B45"/>
    <w:rsid w:val="00081E49"/>
    <w:rsid w:val="000828B6"/>
    <w:rsid w:val="00084BF3"/>
    <w:rsid w:val="00087C4B"/>
    <w:rsid w:val="000944DE"/>
    <w:rsid w:val="00094D1D"/>
    <w:rsid w:val="000974DF"/>
    <w:rsid w:val="000A100A"/>
    <w:rsid w:val="000A22F5"/>
    <w:rsid w:val="000A6A10"/>
    <w:rsid w:val="000A7384"/>
    <w:rsid w:val="000B2912"/>
    <w:rsid w:val="000B3364"/>
    <w:rsid w:val="000B373A"/>
    <w:rsid w:val="000C2F3C"/>
    <w:rsid w:val="000C3780"/>
    <w:rsid w:val="000C5CD7"/>
    <w:rsid w:val="000D2155"/>
    <w:rsid w:val="000D2461"/>
    <w:rsid w:val="000D4B58"/>
    <w:rsid w:val="000D59DD"/>
    <w:rsid w:val="000D7725"/>
    <w:rsid w:val="000D788A"/>
    <w:rsid w:val="000E1799"/>
    <w:rsid w:val="000E17F2"/>
    <w:rsid w:val="000E4819"/>
    <w:rsid w:val="000E4DCC"/>
    <w:rsid w:val="000E762E"/>
    <w:rsid w:val="000F60AE"/>
    <w:rsid w:val="000F73A3"/>
    <w:rsid w:val="00101B38"/>
    <w:rsid w:val="0010394B"/>
    <w:rsid w:val="00106C3C"/>
    <w:rsid w:val="00107204"/>
    <w:rsid w:val="00110B1C"/>
    <w:rsid w:val="00112E2E"/>
    <w:rsid w:val="001164AF"/>
    <w:rsid w:val="0011700A"/>
    <w:rsid w:val="00120219"/>
    <w:rsid w:val="001213EA"/>
    <w:rsid w:val="00121EFE"/>
    <w:rsid w:val="00124204"/>
    <w:rsid w:val="00125F89"/>
    <w:rsid w:val="0012689E"/>
    <w:rsid w:val="00127D15"/>
    <w:rsid w:val="00133C6A"/>
    <w:rsid w:val="001357A5"/>
    <w:rsid w:val="0014255E"/>
    <w:rsid w:val="00142633"/>
    <w:rsid w:val="00143170"/>
    <w:rsid w:val="00144F12"/>
    <w:rsid w:val="00145F80"/>
    <w:rsid w:val="00146D74"/>
    <w:rsid w:val="00147045"/>
    <w:rsid w:val="001534F2"/>
    <w:rsid w:val="00153B60"/>
    <w:rsid w:val="0015430E"/>
    <w:rsid w:val="0015497A"/>
    <w:rsid w:val="00156E04"/>
    <w:rsid w:val="001609CF"/>
    <w:rsid w:val="001629CE"/>
    <w:rsid w:val="00166925"/>
    <w:rsid w:val="00167DF9"/>
    <w:rsid w:val="001713F7"/>
    <w:rsid w:val="00172238"/>
    <w:rsid w:val="00173D2C"/>
    <w:rsid w:val="00177342"/>
    <w:rsid w:val="001806EB"/>
    <w:rsid w:val="00180FA7"/>
    <w:rsid w:val="001856A0"/>
    <w:rsid w:val="00186390"/>
    <w:rsid w:val="00186816"/>
    <w:rsid w:val="00186B99"/>
    <w:rsid w:val="00187D16"/>
    <w:rsid w:val="00192739"/>
    <w:rsid w:val="0019528E"/>
    <w:rsid w:val="0019631C"/>
    <w:rsid w:val="00196B8E"/>
    <w:rsid w:val="001A009C"/>
    <w:rsid w:val="001A3E7C"/>
    <w:rsid w:val="001A6705"/>
    <w:rsid w:val="001A773B"/>
    <w:rsid w:val="001B378A"/>
    <w:rsid w:val="001B3A25"/>
    <w:rsid w:val="001B569E"/>
    <w:rsid w:val="001B5904"/>
    <w:rsid w:val="001B717E"/>
    <w:rsid w:val="001C04E7"/>
    <w:rsid w:val="001C433D"/>
    <w:rsid w:val="001D1334"/>
    <w:rsid w:val="001D5F91"/>
    <w:rsid w:val="001D6A1B"/>
    <w:rsid w:val="001D7F67"/>
    <w:rsid w:val="001E19A9"/>
    <w:rsid w:val="001E363C"/>
    <w:rsid w:val="001E51CE"/>
    <w:rsid w:val="001E7EBF"/>
    <w:rsid w:val="001F0B46"/>
    <w:rsid w:val="001F5A11"/>
    <w:rsid w:val="00204023"/>
    <w:rsid w:val="0020476E"/>
    <w:rsid w:val="00204DDA"/>
    <w:rsid w:val="002062CC"/>
    <w:rsid w:val="0020697D"/>
    <w:rsid w:val="00211ABE"/>
    <w:rsid w:val="00212B77"/>
    <w:rsid w:val="00220126"/>
    <w:rsid w:val="0022134C"/>
    <w:rsid w:val="00223196"/>
    <w:rsid w:val="00223BD0"/>
    <w:rsid w:val="002278CD"/>
    <w:rsid w:val="0023034C"/>
    <w:rsid w:val="00230617"/>
    <w:rsid w:val="00231BEE"/>
    <w:rsid w:val="00233F90"/>
    <w:rsid w:val="00234B07"/>
    <w:rsid w:val="002363DD"/>
    <w:rsid w:val="002368BE"/>
    <w:rsid w:val="0023789F"/>
    <w:rsid w:val="00244562"/>
    <w:rsid w:val="00250577"/>
    <w:rsid w:val="0025113B"/>
    <w:rsid w:val="002572BA"/>
    <w:rsid w:val="002572CD"/>
    <w:rsid w:val="00261095"/>
    <w:rsid w:val="0026231E"/>
    <w:rsid w:val="00267381"/>
    <w:rsid w:val="00267436"/>
    <w:rsid w:val="00270F39"/>
    <w:rsid w:val="002757D9"/>
    <w:rsid w:val="00280656"/>
    <w:rsid w:val="00286ACD"/>
    <w:rsid w:val="002871DF"/>
    <w:rsid w:val="00287F0F"/>
    <w:rsid w:val="002906A5"/>
    <w:rsid w:val="00291BA3"/>
    <w:rsid w:val="002929CB"/>
    <w:rsid w:val="002950E7"/>
    <w:rsid w:val="0029516F"/>
    <w:rsid w:val="00296FB0"/>
    <w:rsid w:val="002A0389"/>
    <w:rsid w:val="002A2EB8"/>
    <w:rsid w:val="002A47D4"/>
    <w:rsid w:val="002A6012"/>
    <w:rsid w:val="002A7E38"/>
    <w:rsid w:val="002B00E7"/>
    <w:rsid w:val="002B1912"/>
    <w:rsid w:val="002B1D7C"/>
    <w:rsid w:val="002B2DE1"/>
    <w:rsid w:val="002B45AD"/>
    <w:rsid w:val="002B46B1"/>
    <w:rsid w:val="002C0B22"/>
    <w:rsid w:val="002C2535"/>
    <w:rsid w:val="002C33E4"/>
    <w:rsid w:val="002C3771"/>
    <w:rsid w:val="002C5E4B"/>
    <w:rsid w:val="002D0C4F"/>
    <w:rsid w:val="002D201F"/>
    <w:rsid w:val="002D3EC6"/>
    <w:rsid w:val="002D5363"/>
    <w:rsid w:val="002D5378"/>
    <w:rsid w:val="002D59F0"/>
    <w:rsid w:val="002D776A"/>
    <w:rsid w:val="002E13D7"/>
    <w:rsid w:val="002E5F70"/>
    <w:rsid w:val="002F578E"/>
    <w:rsid w:val="00301A4E"/>
    <w:rsid w:val="00306E12"/>
    <w:rsid w:val="0031410F"/>
    <w:rsid w:val="00315056"/>
    <w:rsid w:val="00315FDB"/>
    <w:rsid w:val="00317530"/>
    <w:rsid w:val="00322CE6"/>
    <w:rsid w:val="003234FE"/>
    <w:rsid w:val="0032379D"/>
    <w:rsid w:val="00325797"/>
    <w:rsid w:val="00326C7E"/>
    <w:rsid w:val="00327165"/>
    <w:rsid w:val="00327E61"/>
    <w:rsid w:val="00335953"/>
    <w:rsid w:val="00344367"/>
    <w:rsid w:val="003451F0"/>
    <w:rsid w:val="00346028"/>
    <w:rsid w:val="00346CE1"/>
    <w:rsid w:val="0035019F"/>
    <w:rsid w:val="003559D0"/>
    <w:rsid w:val="00363F67"/>
    <w:rsid w:val="00364094"/>
    <w:rsid w:val="003654D1"/>
    <w:rsid w:val="00371662"/>
    <w:rsid w:val="00373656"/>
    <w:rsid w:val="003757C0"/>
    <w:rsid w:val="00382046"/>
    <w:rsid w:val="0038234A"/>
    <w:rsid w:val="00382861"/>
    <w:rsid w:val="00382C73"/>
    <w:rsid w:val="00382D57"/>
    <w:rsid w:val="00383D7A"/>
    <w:rsid w:val="00387A16"/>
    <w:rsid w:val="00397E8E"/>
    <w:rsid w:val="003A2694"/>
    <w:rsid w:val="003A2EB3"/>
    <w:rsid w:val="003A32A9"/>
    <w:rsid w:val="003A371D"/>
    <w:rsid w:val="003A3BE6"/>
    <w:rsid w:val="003A4B04"/>
    <w:rsid w:val="003A5535"/>
    <w:rsid w:val="003A768A"/>
    <w:rsid w:val="003B33B6"/>
    <w:rsid w:val="003B3C61"/>
    <w:rsid w:val="003B3F84"/>
    <w:rsid w:val="003B541E"/>
    <w:rsid w:val="003B6D1C"/>
    <w:rsid w:val="003B7BDE"/>
    <w:rsid w:val="003C0035"/>
    <w:rsid w:val="003C0EC1"/>
    <w:rsid w:val="003C5C67"/>
    <w:rsid w:val="003D05E1"/>
    <w:rsid w:val="003D7EAD"/>
    <w:rsid w:val="003E19A2"/>
    <w:rsid w:val="003E3877"/>
    <w:rsid w:val="003E4699"/>
    <w:rsid w:val="003E4BB2"/>
    <w:rsid w:val="003E56D8"/>
    <w:rsid w:val="003F0642"/>
    <w:rsid w:val="003F3F64"/>
    <w:rsid w:val="003F68D5"/>
    <w:rsid w:val="00400E43"/>
    <w:rsid w:val="00407404"/>
    <w:rsid w:val="00410478"/>
    <w:rsid w:val="00410527"/>
    <w:rsid w:val="004124ED"/>
    <w:rsid w:val="00413E76"/>
    <w:rsid w:val="00416662"/>
    <w:rsid w:val="0041797C"/>
    <w:rsid w:val="004216E1"/>
    <w:rsid w:val="00425D04"/>
    <w:rsid w:val="00425FF7"/>
    <w:rsid w:val="00426324"/>
    <w:rsid w:val="0043608E"/>
    <w:rsid w:val="00437191"/>
    <w:rsid w:val="00442E2F"/>
    <w:rsid w:val="00444821"/>
    <w:rsid w:val="00446D84"/>
    <w:rsid w:val="004564D1"/>
    <w:rsid w:val="00460E00"/>
    <w:rsid w:val="00465E97"/>
    <w:rsid w:val="00472CB9"/>
    <w:rsid w:val="00473E80"/>
    <w:rsid w:val="00474BCF"/>
    <w:rsid w:val="004754CD"/>
    <w:rsid w:val="00482EC2"/>
    <w:rsid w:val="004846B9"/>
    <w:rsid w:val="00487925"/>
    <w:rsid w:val="0049043D"/>
    <w:rsid w:val="00490470"/>
    <w:rsid w:val="00490FD8"/>
    <w:rsid w:val="00492126"/>
    <w:rsid w:val="004925FF"/>
    <w:rsid w:val="00492DA0"/>
    <w:rsid w:val="004950D1"/>
    <w:rsid w:val="00497774"/>
    <w:rsid w:val="004A1149"/>
    <w:rsid w:val="004A23C5"/>
    <w:rsid w:val="004A2A4B"/>
    <w:rsid w:val="004A35B1"/>
    <w:rsid w:val="004A41FC"/>
    <w:rsid w:val="004A7917"/>
    <w:rsid w:val="004B043E"/>
    <w:rsid w:val="004B0541"/>
    <w:rsid w:val="004B3493"/>
    <w:rsid w:val="004B4B1B"/>
    <w:rsid w:val="004B4B8B"/>
    <w:rsid w:val="004B6DC3"/>
    <w:rsid w:val="004C2235"/>
    <w:rsid w:val="004C24D5"/>
    <w:rsid w:val="004C4C48"/>
    <w:rsid w:val="004C5D4E"/>
    <w:rsid w:val="004C6407"/>
    <w:rsid w:val="004D03F9"/>
    <w:rsid w:val="004D2D6E"/>
    <w:rsid w:val="004D7DE9"/>
    <w:rsid w:val="004E1571"/>
    <w:rsid w:val="004E2881"/>
    <w:rsid w:val="004E3333"/>
    <w:rsid w:val="004E3E86"/>
    <w:rsid w:val="004E6137"/>
    <w:rsid w:val="004E7338"/>
    <w:rsid w:val="004F238E"/>
    <w:rsid w:val="004F7573"/>
    <w:rsid w:val="00500872"/>
    <w:rsid w:val="005018D0"/>
    <w:rsid w:val="00502FF3"/>
    <w:rsid w:val="00504077"/>
    <w:rsid w:val="0050555A"/>
    <w:rsid w:val="005073B7"/>
    <w:rsid w:val="00511C6E"/>
    <w:rsid w:val="005125F6"/>
    <w:rsid w:val="0051601A"/>
    <w:rsid w:val="00517290"/>
    <w:rsid w:val="00526910"/>
    <w:rsid w:val="00527D5E"/>
    <w:rsid w:val="005320CE"/>
    <w:rsid w:val="005322C7"/>
    <w:rsid w:val="005349AE"/>
    <w:rsid w:val="0053576B"/>
    <w:rsid w:val="0054296C"/>
    <w:rsid w:val="0054593B"/>
    <w:rsid w:val="00546A23"/>
    <w:rsid w:val="00556B75"/>
    <w:rsid w:val="00560047"/>
    <w:rsid w:val="00560B88"/>
    <w:rsid w:val="005644A5"/>
    <w:rsid w:val="0056563A"/>
    <w:rsid w:val="00567829"/>
    <w:rsid w:val="00567E49"/>
    <w:rsid w:val="0057155A"/>
    <w:rsid w:val="00573F9F"/>
    <w:rsid w:val="00574784"/>
    <w:rsid w:val="00575688"/>
    <w:rsid w:val="00581AE2"/>
    <w:rsid w:val="005822B4"/>
    <w:rsid w:val="00586013"/>
    <w:rsid w:val="0058767D"/>
    <w:rsid w:val="005904D0"/>
    <w:rsid w:val="00597E5B"/>
    <w:rsid w:val="005A2992"/>
    <w:rsid w:val="005A32AD"/>
    <w:rsid w:val="005A372B"/>
    <w:rsid w:val="005B07CE"/>
    <w:rsid w:val="005B33F9"/>
    <w:rsid w:val="005B422C"/>
    <w:rsid w:val="005B4591"/>
    <w:rsid w:val="005B4B7D"/>
    <w:rsid w:val="005B5F91"/>
    <w:rsid w:val="005B6C20"/>
    <w:rsid w:val="005C1D97"/>
    <w:rsid w:val="005C2A64"/>
    <w:rsid w:val="005C4888"/>
    <w:rsid w:val="005C53FB"/>
    <w:rsid w:val="005D0874"/>
    <w:rsid w:val="005D10FA"/>
    <w:rsid w:val="005D1E6B"/>
    <w:rsid w:val="005D471B"/>
    <w:rsid w:val="005E78A8"/>
    <w:rsid w:val="005E7AD9"/>
    <w:rsid w:val="005F0589"/>
    <w:rsid w:val="005F0B5B"/>
    <w:rsid w:val="005F4FBE"/>
    <w:rsid w:val="006018D2"/>
    <w:rsid w:val="00601E78"/>
    <w:rsid w:val="00606290"/>
    <w:rsid w:val="00607E17"/>
    <w:rsid w:val="00611CD5"/>
    <w:rsid w:val="00620E0B"/>
    <w:rsid w:val="006262E2"/>
    <w:rsid w:val="0062701E"/>
    <w:rsid w:val="00641EAB"/>
    <w:rsid w:val="006443E5"/>
    <w:rsid w:val="0065127A"/>
    <w:rsid w:val="0065128D"/>
    <w:rsid w:val="00653EEF"/>
    <w:rsid w:val="00655D41"/>
    <w:rsid w:val="00656AD7"/>
    <w:rsid w:val="00663439"/>
    <w:rsid w:val="00664416"/>
    <w:rsid w:val="00665F78"/>
    <w:rsid w:val="00673BF4"/>
    <w:rsid w:val="00675108"/>
    <w:rsid w:val="006759B2"/>
    <w:rsid w:val="00680186"/>
    <w:rsid w:val="006843E6"/>
    <w:rsid w:val="00690A93"/>
    <w:rsid w:val="006946F6"/>
    <w:rsid w:val="006A04CF"/>
    <w:rsid w:val="006A4798"/>
    <w:rsid w:val="006A6858"/>
    <w:rsid w:val="006A7079"/>
    <w:rsid w:val="006B27FC"/>
    <w:rsid w:val="006B2D78"/>
    <w:rsid w:val="006B2FDA"/>
    <w:rsid w:val="006C1E1D"/>
    <w:rsid w:val="006C1FEE"/>
    <w:rsid w:val="006C34A9"/>
    <w:rsid w:val="006C42D2"/>
    <w:rsid w:val="006C760F"/>
    <w:rsid w:val="006D2666"/>
    <w:rsid w:val="006D38BD"/>
    <w:rsid w:val="006E28D8"/>
    <w:rsid w:val="006E5EFD"/>
    <w:rsid w:val="006E6A61"/>
    <w:rsid w:val="006E6E47"/>
    <w:rsid w:val="006F16F7"/>
    <w:rsid w:val="006F2389"/>
    <w:rsid w:val="006F3DB9"/>
    <w:rsid w:val="006F6CC9"/>
    <w:rsid w:val="006F720B"/>
    <w:rsid w:val="00701D93"/>
    <w:rsid w:val="0070266C"/>
    <w:rsid w:val="00704CCD"/>
    <w:rsid w:val="00706FEC"/>
    <w:rsid w:val="007071A1"/>
    <w:rsid w:val="00711385"/>
    <w:rsid w:val="007114AB"/>
    <w:rsid w:val="00711B42"/>
    <w:rsid w:val="007123D2"/>
    <w:rsid w:val="00712BC5"/>
    <w:rsid w:val="007135DD"/>
    <w:rsid w:val="00713694"/>
    <w:rsid w:val="007160A6"/>
    <w:rsid w:val="00722D77"/>
    <w:rsid w:val="0072395C"/>
    <w:rsid w:val="00725AB2"/>
    <w:rsid w:val="00732CA2"/>
    <w:rsid w:val="007347BD"/>
    <w:rsid w:val="0073580C"/>
    <w:rsid w:val="00735A39"/>
    <w:rsid w:val="00736102"/>
    <w:rsid w:val="007403F1"/>
    <w:rsid w:val="00744B8E"/>
    <w:rsid w:val="00746648"/>
    <w:rsid w:val="0075382D"/>
    <w:rsid w:val="0075483D"/>
    <w:rsid w:val="0075540E"/>
    <w:rsid w:val="00756094"/>
    <w:rsid w:val="00760B07"/>
    <w:rsid w:val="00765E33"/>
    <w:rsid w:val="0077216C"/>
    <w:rsid w:val="0077564A"/>
    <w:rsid w:val="0077679F"/>
    <w:rsid w:val="0077688D"/>
    <w:rsid w:val="00777099"/>
    <w:rsid w:val="00780AEA"/>
    <w:rsid w:val="00781F00"/>
    <w:rsid w:val="00785BF2"/>
    <w:rsid w:val="007861D5"/>
    <w:rsid w:val="00786812"/>
    <w:rsid w:val="00790A81"/>
    <w:rsid w:val="0079112E"/>
    <w:rsid w:val="0079244B"/>
    <w:rsid w:val="00792B15"/>
    <w:rsid w:val="007A4F45"/>
    <w:rsid w:val="007A756E"/>
    <w:rsid w:val="007B1B61"/>
    <w:rsid w:val="007B1F7C"/>
    <w:rsid w:val="007B36D2"/>
    <w:rsid w:val="007B591A"/>
    <w:rsid w:val="007B6862"/>
    <w:rsid w:val="007C0244"/>
    <w:rsid w:val="007C3DC2"/>
    <w:rsid w:val="007C70C7"/>
    <w:rsid w:val="007D2378"/>
    <w:rsid w:val="007D268A"/>
    <w:rsid w:val="007D3AA6"/>
    <w:rsid w:val="007D3BA1"/>
    <w:rsid w:val="007D4F9C"/>
    <w:rsid w:val="007D5277"/>
    <w:rsid w:val="007D5448"/>
    <w:rsid w:val="007E01AF"/>
    <w:rsid w:val="007E173C"/>
    <w:rsid w:val="007E1CD8"/>
    <w:rsid w:val="007E1E60"/>
    <w:rsid w:val="007E2185"/>
    <w:rsid w:val="007E231A"/>
    <w:rsid w:val="007E309C"/>
    <w:rsid w:val="007E4403"/>
    <w:rsid w:val="007E5228"/>
    <w:rsid w:val="007E7536"/>
    <w:rsid w:val="007E7665"/>
    <w:rsid w:val="007F13C5"/>
    <w:rsid w:val="007F2C52"/>
    <w:rsid w:val="007F567F"/>
    <w:rsid w:val="007F5849"/>
    <w:rsid w:val="007F58FC"/>
    <w:rsid w:val="007F5AD5"/>
    <w:rsid w:val="007F668A"/>
    <w:rsid w:val="00801D07"/>
    <w:rsid w:val="00807D68"/>
    <w:rsid w:val="008101A8"/>
    <w:rsid w:val="00812932"/>
    <w:rsid w:val="008152F5"/>
    <w:rsid w:val="00815DC1"/>
    <w:rsid w:val="00816BA6"/>
    <w:rsid w:val="00821722"/>
    <w:rsid w:val="00823937"/>
    <w:rsid w:val="008250A5"/>
    <w:rsid w:val="008329FF"/>
    <w:rsid w:val="0083352E"/>
    <w:rsid w:val="00833FF7"/>
    <w:rsid w:val="00834F5B"/>
    <w:rsid w:val="00835962"/>
    <w:rsid w:val="0084017D"/>
    <w:rsid w:val="00843596"/>
    <w:rsid w:val="00843A7C"/>
    <w:rsid w:val="00845D31"/>
    <w:rsid w:val="00846331"/>
    <w:rsid w:val="008467FA"/>
    <w:rsid w:val="00853412"/>
    <w:rsid w:val="0085354A"/>
    <w:rsid w:val="00853B80"/>
    <w:rsid w:val="00853BE7"/>
    <w:rsid w:val="00855904"/>
    <w:rsid w:val="00857803"/>
    <w:rsid w:val="00857EF8"/>
    <w:rsid w:val="00862253"/>
    <w:rsid w:val="00863FC6"/>
    <w:rsid w:val="00864B82"/>
    <w:rsid w:val="00871A02"/>
    <w:rsid w:val="0087283D"/>
    <w:rsid w:val="00880237"/>
    <w:rsid w:val="008843D0"/>
    <w:rsid w:val="00885B86"/>
    <w:rsid w:val="00890214"/>
    <w:rsid w:val="00890798"/>
    <w:rsid w:val="00890E7E"/>
    <w:rsid w:val="00891760"/>
    <w:rsid w:val="00892B42"/>
    <w:rsid w:val="00892C7E"/>
    <w:rsid w:val="0089308B"/>
    <w:rsid w:val="00893A51"/>
    <w:rsid w:val="008A02B4"/>
    <w:rsid w:val="008A0ECD"/>
    <w:rsid w:val="008A2DDD"/>
    <w:rsid w:val="008A54C7"/>
    <w:rsid w:val="008A5B83"/>
    <w:rsid w:val="008A5C8F"/>
    <w:rsid w:val="008A653B"/>
    <w:rsid w:val="008B27B0"/>
    <w:rsid w:val="008B377B"/>
    <w:rsid w:val="008B394B"/>
    <w:rsid w:val="008B3A38"/>
    <w:rsid w:val="008B47DA"/>
    <w:rsid w:val="008B553D"/>
    <w:rsid w:val="008B6BA7"/>
    <w:rsid w:val="008C0B36"/>
    <w:rsid w:val="008C2D60"/>
    <w:rsid w:val="008C348E"/>
    <w:rsid w:val="008C7E0A"/>
    <w:rsid w:val="008D13CB"/>
    <w:rsid w:val="008D24FF"/>
    <w:rsid w:val="008D2B83"/>
    <w:rsid w:val="008D31CC"/>
    <w:rsid w:val="008D3312"/>
    <w:rsid w:val="008D4ACF"/>
    <w:rsid w:val="008D6567"/>
    <w:rsid w:val="008D68F4"/>
    <w:rsid w:val="008E05CD"/>
    <w:rsid w:val="008E1ED4"/>
    <w:rsid w:val="008E28C6"/>
    <w:rsid w:val="008E34E5"/>
    <w:rsid w:val="008E3D71"/>
    <w:rsid w:val="008E5291"/>
    <w:rsid w:val="008E67D9"/>
    <w:rsid w:val="008E6941"/>
    <w:rsid w:val="008E7066"/>
    <w:rsid w:val="008F3400"/>
    <w:rsid w:val="008F3FF1"/>
    <w:rsid w:val="008F527F"/>
    <w:rsid w:val="008F66AE"/>
    <w:rsid w:val="008F677A"/>
    <w:rsid w:val="0090032B"/>
    <w:rsid w:val="00900DA1"/>
    <w:rsid w:val="009045AB"/>
    <w:rsid w:val="0090635B"/>
    <w:rsid w:val="00906406"/>
    <w:rsid w:val="0090711B"/>
    <w:rsid w:val="00907150"/>
    <w:rsid w:val="009079DB"/>
    <w:rsid w:val="0091086A"/>
    <w:rsid w:val="009126F6"/>
    <w:rsid w:val="00915941"/>
    <w:rsid w:val="00916859"/>
    <w:rsid w:val="0092056C"/>
    <w:rsid w:val="00921103"/>
    <w:rsid w:val="00922332"/>
    <w:rsid w:val="009313A3"/>
    <w:rsid w:val="009331E6"/>
    <w:rsid w:val="00935C0E"/>
    <w:rsid w:val="0093712A"/>
    <w:rsid w:val="00940A05"/>
    <w:rsid w:val="0094141D"/>
    <w:rsid w:val="00943ADE"/>
    <w:rsid w:val="00943B3D"/>
    <w:rsid w:val="009451F2"/>
    <w:rsid w:val="00955373"/>
    <w:rsid w:val="00957507"/>
    <w:rsid w:val="009600C2"/>
    <w:rsid w:val="00960A72"/>
    <w:rsid w:val="0096114D"/>
    <w:rsid w:val="0096201B"/>
    <w:rsid w:val="00964EAA"/>
    <w:rsid w:val="00967C12"/>
    <w:rsid w:val="00970037"/>
    <w:rsid w:val="009704DF"/>
    <w:rsid w:val="00970858"/>
    <w:rsid w:val="00970DD7"/>
    <w:rsid w:val="00971414"/>
    <w:rsid w:val="009726F7"/>
    <w:rsid w:val="0098057E"/>
    <w:rsid w:val="00983477"/>
    <w:rsid w:val="00983C9A"/>
    <w:rsid w:val="00984599"/>
    <w:rsid w:val="009861B3"/>
    <w:rsid w:val="00990573"/>
    <w:rsid w:val="00990BCA"/>
    <w:rsid w:val="00996076"/>
    <w:rsid w:val="00996CD1"/>
    <w:rsid w:val="009A4D9A"/>
    <w:rsid w:val="009A5093"/>
    <w:rsid w:val="009A61E4"/>
    <w:rsid w:val="009A7A23"/>
    <w:rsid w:val="009B0334"/>
    <w:rsid w:val="009B6607"/>
    <w:rsid w:val="009B78B0"/>
    <w:rsid w:val="009B7BDA"/>
    <w:rsid w:val="009C068B"/>
    <w:rsid w:val="009C0E35"/>
    <w:rsid w:val="009C4833"/>
    <w:rsid w:val="009C575D"/>
    <w:rsid w:val="009C6D97"/>
    <w:rsid w:val="009D38EC"/>
    <w:rsid w:val="009E0260"/>
    <w:rsid w:val="009E029A"/>
    <w:rsid w:val="009E0856"/>
    <w:rsid w:val="009E13BB"/>
    <w:rsid w:val="009F65FC"/>
    <w:rsid w:val="00A00A1E"/>
    <w:rsid w:val="00A01610"/>
    <w:rsid w:val="00A04972"/>
    <w:rsid w:val="00A04A85"/>
    <w:rsid w:val="00A04E1E"/>
    <w:rsid w:val="00A119F5"/>
    <w:rsid w:val="00A11C0B"/>
    <w:rsid w:val="00A134D1"/>
    <w:rsid w:val="00A13D8B"/>
    <w:rsid w:val="00A1440F"/>
    <w:rsid w:val="00A164B3"/>
    <w:rsid w:val="00A200AF"/>
    <w:rsid w:val="00A21AD2"/>
    <w:rsid w:val="00A23634"/>
    <w:rsid w:val="00A23742"/>
    <w:rsid w:val="00A23ED6"/>
    <w:rsid w:val="00A30022"/>
    <w:rsid w:val="00A30BB6"/>
    <w:rsid w:val="00A35EF6"/>
    <w:rsid w:val="00A361BD"/>
    <w:rsid w:val="00A40289"/>
    <w:rsid w:val="00A41EC3"/>
    <w:rsid w:val="00A42404"/>
    <w:rsid w:val="00A4311E"/>
    <w:rsid w:val="00A442D8"/>
    <w:rsid w:val="00A4594E"/>
    <w:rsid w:val="00A50A6E"/>
    <w:rsid w:val="00A532C2"/>
    <w:rsid w:val="00A53EB6"/>
    <w:rsid w:val="00A56C45"/>
    <w:rsid w:val="00A60149"/>
    <w:rsid w:val="00A61F04"/>
    <w:rsid w:val="00A6283F"/>
    <w:rsid w:val="00A62C3B"/>
    <w:rsid w:val="00A66DDD"/>
    <w:rsid w:val="00A7192B"/>
    <w:rsid w:val="00A728D2"/>
    <w:rsid w:val="00A74CE4"/>
    <w:rsid w:val="00A76236"/>
    <w:rsid w:val="00A80162"/>
    <w:rsid w:val="00A85282"/>
    <w:rsid w:val="00A871D3"/>
    <w:rsid w:val="00A92198"/>
    <w:rsid w:val="00A936DE"/>
    <w:rsid w:val="00A951A0"/>
    <w:rsid w:val="00A95546"/>
    <w:rsid w:val="00AA0983"/>
    <w:rsid w:val="00AA1D11"/>
    <w:rsid w:val="00AA3DAC"/>
    <w:rsid w:val="00AA7F90"/>
    <w:rsid w:val="00AB1FE3"/>
    <w:rsid w:val="00AB1FE9"/>
    <w:rsid w:val="00AB209A"/>
    <w:rsid w:val="00AB4309"/>
    <w:rsid w:val="00AB4D31"/>
    <w:rsid w:val="00AB5332"/>
    <w:rsid w:val="00AB5A36"/>
    <w:rsid w:val="00AC4931"/>
    <w:rsid w:val="00AC4A75"/>
    <w:rsid w:val="00AC581C"/>
    <w:rsid w:val="00AC60C4"/>
    <w:rsid w:val="00AC68BB"/>
    <w:rsid w:val="00AC712E"/>
    <w:rsid w:val="00AC7544"/>
    <w:rsid w:val="00AD00F9"/>
    <w:rsid w:val="00AD1B4F"/>
    <w:rsid w:val="00AD1FB2"/>
    <w:rsid w:val="00AD44E2"/>
    <w:rsid w:val="00AE3908"/>
    <w:rsid w:val="00AE4B80"/>
    <w:rsid w:val="00AE4D1C"/>
    <w:rsid w:val="00AF238F"/>
    <w:rsid w:val="00AF63E1"/>
    <w:rsid w:val="00AF6753"/>
    <w:rsid w:val="00B0027B"/>
    <w:rsid w:val="00B00EE0"/>
    <w:rsid w:val="00B012C2"/>
    <w:rsid w:val="00B04E38"/>
    <w:rsid w:val="00B05EA7"/>
    <w:rsid w:val="00B071FC"/>
    <w:rsid w:val="00B109C9"/>
    <w:rsid w:val="00B13C48"/>
    <w:rsid w:val="00B20F90"/>
    <w:rsid w:val="00B22682"/>
    <w:rsid w:val="00B24BAF"/>
    <w:rsid w:val="00B30AF0"/>
    <w:rsid w:val="00B30B79"/>
    <w:rsid w:val="00B3313E"/>
    <w:rsid w:val="00B33F1E"/>
    <w:rsid w:val="00B34F09"/>
    <w:rsid w:val="00B40C0D"/>
    <w:rsid w:val="00B4158C"/>
    <w:rsid w:val="00B41A14"/>
    <w:rsid w:val="00B46B35"/>
    <w:rsid w:val="00B47DA7"/>
    <w:rsid w:val="00B53899"/>
    <w:rsid w:val="00B54E9B"/>
    <w:rsid w:val="00B55202"/>
    <w:rsid w:val="00B57746"/>
    <w:rsid w:val="00B60C6C"/>
    <w:rsid w:val="00B60CF8"/>
    <w:rsid w:val="00B61077"/>
    <w:rsid w:val="00B6429A"/>
    <w:rsid w:val="00B64F7E"/>
    <w:rsid w:val="00B65522"/>
    <w:rsid w:val="00B6553B"/>
    <w:rsid w:val="00B655CE"/>
    <w:rsid w:val="00B70DF7"/>
    <w:rsid w:val="00B713BF"/>
    <w:rsid w:val="00B741B7"/>
    <w:rsid w:val="00B765B6"/>
    <w:rsid w:val="00B766F7"/>
    <w:rsid w:val="00B82939"/>
    <w:rsid w:val="00B8315E"/>
    <w:rsid w:val="00B84506"/>
    <w:rsid w:val="00B864F3"/>
    <w:rsid w:val="00B92CEB"/>
    <w:rsid w:val="00BA0795"/>
    <w:rsid w:val="00BA0A53"/>
    <w:rsid w:val="00BA1E2E"/>
    <w:rsid w:val="00BA1FB7"/>
    <w:rsid w:val="00BA5400"/>
    <w:rsid w:val="00BA5665"/>
    <w:rsid w:val="00BA79BA"/>
    <w:rsid w:val="00BB558B"/>
    <w:rsid w:val="00BB6878"/>
    <w:rsid w:val="00BB6913"/>
    <w:rsid w:val="00BB6A92"/>
    <w:rsid w:val="00BC1B11"/>
    <w:rsid w:val="00BC339F"/>
    <w:rsid w:val="00BC4AD1"/>
    <w:rsid w:val="00BD104A"/>
    <w:rsid w:val="00BD2503"/>
    <w:rsid w:val="00BD2F65"/>
    <w:rsid w:val="00BD71FB"/>
    <w:rsid w:val="00BE0CED"/>
    <w:rsid w:val="00BE11C9"/>
    <w:rsid w:val="00BE1D6E"/>
    <w:rsid w:val="00BE219A"/>
    <w:rsid w:val="00BE67CF"/>
    <w:rsid w:val="00BE73D1"/>
    <w:rsid w:val="00BE7FB6"/>
    <w:rsid w:val="00BF123A"/>
    <w:rsid w:val="00BF38CA"/>
    <w:rsid w:val="00BF6B0A"/>
    <w:rsid w:val="00BF70DD"/>
    <w:rsid w:val="00BF7185"/>
    <w:rsid w:val="00C01C95"/>
    <w:rsid w:val="00C04C4E"/>
    <w:rsid w:val="00C05551"/>
    <w:rsid w:val="00C073FB"/>
    <w:rsid w:val="00C1415E"/>
    <w:rsid w:val="00C17FCA"/>
    <w:rsid w:val="00C20FA6"/>
    <w:rsid w:val="00C22292"/>
    <w:rsid w:val="00C26E2F"/>
    <w:rsid w:val="00C27227"/>
    <w:rsid w:val="00C277BE"/>
    <w:rsid w:val="00C377F2"/>
    <w:rsid w:val="00C4227A"/>
    <w:rsid w:val="00C42A07"/>
    <w:rsid w:val="00C436E7"/>
    <w:rsid w:val="00C439B1"/>
    <w:rsid w:val="00C44B11"/>
    <w:rsid w:val="00C561D4"/>
    <w:rsid w:val="00C577A6"/>
    <w:rsid w:val="00C60661"/>
    <w:rsid w:val="00C61E9D"/>
    <w:rsid w:val="00C762B6"/>
    <w:rsid w:val="00C774D8"/>
    <w:rsid w:val="00C807C6"/>
    <w:rsid w:val="00C816C0"/>
    <w:rsid w:val="00C84758"/>
    <w:rsid w:val="00C875D8"/>
    <w:rsid w:val="00C9224C"/>
    <w:rsid w:val="00C943D5"/>
    <w:rsid w:val="00C94A43"/>
    <w:rsid w:val="00C94DA7"/>
    <w:rsid w:val="00C96EB7"/>
    <w:rsid w:val="00C97859"/>
    <w:rsid w:val="00C97F93"/>
    <w:rsid w:val="00CA16B3"/>
    <w:rsid w:val="00CA3405"/>
    <w:rsid w:val="00CA790B"/>
    <w:rsid w:val="00CB0F52"/>
    <w:rsid w:val="00CB280B"/>
    <w:rsid w:val="00CB2D22"/>
    <w:rsid w:val="00CB4EAD"/>
    <w:rsid w:val="00CB51FF"/>
    <w:rsid w:val="00CC01BC"/>
    <w:rsid w:val="00CC1789"/>
    <w:rsid w:val="00CD4CCE"/>
    <w:rsid w:val="00CD4EEB"/>
    <w:rsid w:val="00CD5217"/>
    <w:rsid w:val="00CE1625"/>
    <w:rsid w:val="00CE270E"/>
    <w:rsid w:val="00CE2AD8"/>
    <w:rsid w:val="00CE2E82"/>
    <w:rsid w:val="00CE40E5"/>
    <w:rsid w:val="00CE4717"/>
    <w:rsid w:val="00CE7810"/>
    <w:rsid w:val="00CE7A2C"/>
    <w:rsid w:val="00CF016C"/>
    <w:rsid w:val="00CF07FE"/>
    <w:rsid w:val="00CF104F"/>
    <w:rsid w:val="00CF293E"/>
    <w:rsid w:val="00D03F04"/>
    <w:rsid w:val="00D14632"/>
    <w:rsid w:val="00D14ED2"/>
    <w:rsid w:val="00D23050"/>
    <w:rsid w:val="00D23788"/>
    <w:rsid w:val="00D237AC"/>
    <w:rsid w:val="00D27179"/>
    <w:rsid w:val="00D301D7"/>
    <w:rsid w:val="00D318B7"/>
    <w:rsid w:val="00D338AE"/>
    <w:rsid w:val="00D430CD"/>
    <w:rsid w:val="00D5135C"/>
    <w:rsid w:val="00D516A9"/>
    <w:rsid w:val="00D54267"/>
    <w:rsid w:val="00D5558F"/>
    <w:rsid w:val="00D6287C"/>
    <w:rsid w:val="00D643EC"/>
    <w:rsid w:val="00D64919"/>
    <w:rsid w:val="00D73F33"/>
    <w:rsid w:val="00D74210"/>
    <w:rsid w:val="00D75755"/>
    <w:rsid w:val="00D76331"/>
    <w:rsid w:val="00D76E79"/>
    <w:rsid w:val="00D772CC"/>
    <w:rsid w:val="00D808E1"/>
    <w:rsid w:val="00D820C5"/>
    <w:rsid w:val="00D8719C"/>
    <w:rsid w:val="00D9005F"/>
    <w:rsid w:val="00D922AA"/>
    <w:rsid w:val="00D96DF7"/>
    <w:rsid w:val="00D97C16"/>
    <w:rsid w:val="00DA0187"/>
    <w:rsid w:val="00DA50B2"/>
    <w:rsid w:val="00DA51EE"/>
    <w:rsid w:val="00DA7E19"/>
    <w:rsid w:val="00DB0AEC"/>
    <w:rsid w:val="00DB135C"/>
    <w:rsid w:val="00DB2622"/>
    <w:rsid w:val="00DB267E"/>
    <w:rsid w:val="00DB3489"/>
    <w:rsid w:val="00DB784D"/>
    <w:rsid w:val="00DC1DC4"/>
    <w:rsid w:val="00DC33F8"/>
    <w:rsid w:val="00DC34E0"/>
    <w:rsid w:val="00DC4EF8"/>
    <w:rsid w:val="00DC74A0"/>
    <w:rsid w:val="00DC7E69"/>
    <w:rsid w:val="00DD6AA9"/>
    <w:rsid w:val="00DD6C61"/>
    <w:rsid w:val="00DE2052"/>
    <w:rsid w:val="00DE2558"/>
    <w:rsid w:val="00DE487E"/>
    <w:rsid w:val="00DE4AA5"/>
    <w:rsid w:val="00DE4C35"/>
    <w:rsid w:val="00DE4CEC"/>
    <w:rsid w:val="00DE6D19"/>
    <w:rsid w:val="00DF0CDA"/>
    <w:rsid w:val="00DF1ECA"/>
    <w:rsid w:val="00DF3DAA"/>
    <w:rsid w:val="00DF5096"/>
    <w:rsid w:val="00DF73B6"/>
    <w:rsid w:val="00E00CB1"/>
    <w:rsid w:val="00E02D9A"/>
    <w:rsid w:val="00E02DD4"/>
    <w:rsid w:val="00E0498C"/>
    <w:rsid w:val="00E06FD6"/>
    <w:rsid w:val="00E11421"/>
    <w:rsid w:val="00E129F5"/>
    <w:rsid w:val="00E1301B"/>
    <w:rsid w:val="00E14188"/>
    <w:rsid w:val="00E152A4"/>
    <w:rsid w:val="00E15C92"/>
    <w:rsid w:val="00E2092F"/>
    <w:rsid w:val="00E2180C"/>
    <w:rsid w:val="00E2235F"/>
    <w:rsid w:val="00E23F7F"/>
    <w:rsid w:val="00E26A90"/>
    <w:rsid w:val="00E31AE2"/>
    <w:rsid w:val="00E33081"/>
    <w:rsid w:val="00E3315B"/>
    <w:rsid w:val="00E341C4"/>
    <w:rsid w:val="00E36462"/>
    <w:rsid w:val="00E37996"/>
    <w:rsid w:val="00E44717"/>
    <w:rsid w:val="00E47146"/>
    <w:rsid w:val="00E47231"/>
    <w:rsid w:val="00E4754F"/>
    <w:rsid w:val="00E530F1"/>
    <w:rsid w:val="00E5688D"/>
    <w:rsid w:val="00E57E15"/>
    <w:rsid w:val="00E602C3"/>
    <w:rsid w:val="00E6327C"/>
    <w:rsid w:val="00E637B6"/>
    <w:rsid w:val="00E709D0"/>
    <w:rsid w:val="00E77DF1"/>
    <w:rsid w:val="00E77E9E"/>
    <w:rsid w:val="00E80B94"/>
    <w:rsid w:val="00E842E4"/>
    <w:rsid w:val="00E8470D"/>
    <w:rsid w:val="00E866AD"/>
    <w:rsid w:val="00E94A6F"/>
    <w:rsid w:val="00E953FE"/>
    <w:rsid w:val="00E971A5"/>
    <w:rsid w:val="00EA01E8"/>
    <w:rsid w:val="00EA04BC"/>
    <w:rsid w:val="00EA0D04"/>
    <w:rsid w:val="00EA2018"/>
    <w:rsid w:val="00EA54EB"/>
    <w:rsid w:val="00EA66E0"/>
    <w:rsid w:val="00EB1DEC"/>
    <w:rsid w:val="00EB201B"/>
    <w:rsid w:val="00EB5388"/>
    <w:rsid w:val="00EB5B74"/>
    <w:rsid w:val="00EB7239"/>
    <w:rsid w:val="00EC5175"/>
    <w:rsid w:val="00EC5A32"/>
    <w:rsid w:val="00EC6582"/>
    <w:rsid w:val="00EC66F0"/>
    <w:rsid w:val="00ED2C36"/>
    <w:rsid w:val="00ED456F"/>
    <w:rsid w:val="00ED68BD"/>
    <w:rsid w:val="00EE65FC"/>
    <w:rsid w:val="00EF0820"/>
    <w:rsid w:val="00EF117C"/>
    <w:rsid w:val="00EF32D5"/>
    <w:rsid w:val="00EF4CCC"/>
    <w:rsid w:val="00EF52A8"/>
    <w:rsid w:val="00EF56A8"/>
    <w:rsid w:val="00EF5990"/>
    <w:rsid w:val="00EF6322"/>
    <w:rsid w:val="00F01DDB"/>
    <w:rsid w:val="00F01E8C"/>
    <w:rsid w:val="00F073F1"/>
    <w:rsid w:val="00F10639"/>
    <w:rsid w:val="00F13A88"/>
    <w:rsid w:val="00F1455E"/>
    <w:rsid w:val="00F20D1E"/>
    <w:rsid w:val="00F21919"/>
    <w:rsid w:val="00F224E3"/>
    <w:rsid w:val="00F256E4"/>
    <w:rsid w:val="00F2699C"/>
    <w:rsid w:val="00F27A6D"/>
    <w:rsid w:val="00F302A2"/>
    <w:rsid w:val="00F352F6"/>
    <w:rsid w:val="00F36935"/>
    <w:rsid w:val="00F403C8"/>
    <w:rsid w:val="00F41F22"/>
    <w:rsid w:val="00F42F63"/>
    <w:rsid w:val="00F43C0D"/>
    <w:rsid w:val="00F53786"/>
    <w:rsid w:val="00F53AA3"/>
    <w:rsid w:val="00F554AD"/>
    <w:rsid w:val="00F5579C"/>
    <w:rsid w:val="00F57819"/>
    <w:rsid w:val="00F70623"/>
    <w:rsid w:val="00F7150E"/>
    <w:rsid w:val="00F75194"/>
    <w:rsid w:val="00F773D9"/>
    <w:rsid w:val="00F77DD8"/>
    <w:rsid w:val="00F83372"/>
    <w:rsid w:val="00F83840"/>
    <w:rsid w:val="00F85040"/>
    <w:rsid w:val="00F92CE3"/>
    <w:rsid w:val="00F931D5"/>
    <w:rsid w:val="00F96DD9"/>
    <w:rsid w:val="00FA10A0"/>
    <w:rsid w:val="00FA1835"/>
    <w:rsid w:val="00FA4509"/>
    <w:rsid w:val="00FA49F0"/>
    <w:rsid w:val="00FA5162"/>
    <w:rsid w:val="00FA55FA"/>
    <w:rsid w:val="00FA5BA1"/>
    <w:rsid w:val="00FA5F73"/>
    <w:rsid w:val="00FA6050"/>
    <w:rsid w:val="00FA7B0A"/>
    <w:rsid w:val="00FB1406"/>
    <w:rsid w:val="00FB6B3C"/>
    <w:rsid w:val="00FB746E"/>
    <w:rsid w:val="00FC2D45"/>
    <w:rsid w:val="00FC3FF3"/>
    <w:rsid w:val="00FC50C0"/>
    <w:rsid w:val="00FC5DA2"/>
    <w:rsid w:val="00FC5EC2"/>
    <w:rsid w:val="00FC6F3A"/>
    <w:rsid w:val="00FC7F06"/>
    <w:rsid w:val="00FD1C10"/>
    <w:rsid w:val="00FD287F"/>
    <w:rsid w:val="00FD3F39"/>
    <w:rsid w:val="00FD4EFB"/>
    <w:rsid w:val="00FE100E"/>
    <w:rsid w:val="00FE35D2"/>
    <w:rsid w:val="00FE6EBB"/>
    <w:rsid w:val="00FE7C30"/>
    <w:rsid w:val="00FF02A4"/>
    <w:rsid w:val="00FF077E"/>
    <w:rsid w:val="00FF1268"/>
    <w:rsid w:val="00FF1820"/>
    <w:rsid w:val="00FF1C84"/>
    <w:rsid w:val="00FF249F"/>
    <w:rsid w:val="00FF3D6B"/>
    <w:rsid w:val="00FF48CC"/>
    <w:rsid w:val="00FF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Contemporary"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07"/>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0766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7660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6607"/>
    <w:pPr>
      <w:keepNext/>
      <w:spacing w:before="240" w:after="60"/>
      <w:outlineLvl w:val="2"/>
    </w:pPr>
    <w:rPr>
      <w:rFonts w:ascii="Arial" w:hAnsi="Arial" w:cs="Arial"/>
      <w:b/>
      <w:bCs/>
      <w:sz w:val="26"/>
      <w:szCs w:val="26"/>
    </w:rPr>
  </w:style>
  <w:style w:type="paragraph" w:styleId="4">
    <w:name w:val="heading 4"/>
    <w:basedOn w:val="a"/>
    <w:next w:val="a"/>
    <w:link w:val="40"/>
    <w:qFormat/>
    <w:rsid w:val="0007660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6607"/>
    <w:rPr>
      <w:rFonts w:ascii="Arial" w:eastAsia="Times New Roman" w:hAnsi="Arial" w:cs="Arial"/>
      <w:b/>
      <w:bCs/>
      <w:kern w:val="32"/>
      <w:sz w:val="32"/>
      <w:szCs w:val="32"/>
      <w:lang w:eastAsia="ru-RU"/>
    </w:rPr>
  </w:style>
  <w:style w:type="character" w:customStyle="1" w:styleId="20">
    <w:name w:val="Заголовок 2 Знак"/>
    <w:link w:val="2"/>
    <w:rsid w:val="00076607"/>
    <w:rPr>
      <w:rFonts w:ascii="Arial" w:eastAsia="Times New Roman" w:hAnsi="Arial" w:cs="Arial"/>
      <w:b/>
      <w:bCs/>
      <w:i/>
      <w:iCs/>
      <w:sz w:val="28"/>
      <w:szCs w:val="28"/>
      <w:lang w:eastAsia="ru-RU"/>
    </w:rPr>
  </w:style>
  <w:style w:type="character" w:customStyle="1" w:styleId="30">
    <w:name w:val="Заголовок 3 Знак"/>
    <w:link w:val="3"/>
    <w:rsid w:val="00076607"/>
    <w:rPr>
      <w:rFonts w:ascii="Arial" w:eastAsia="Times New Roman" w:hAnsi="Arial" w:cs="Arial"/>
      <w:b/>
      <w:bCs/>
      <w:sz w:val="26"/>
      <w:szCs w:val="26"/>
      <w:lang w:eastAsia="ru-RU"/>
    </w:rPr>
  </w:style>
  <w:style w:type="character" w:customStyle="1" w:styleId="40">
    <w:name w:val="Заголовок 4 Знак"/>
    <w:link w:val="4"/>
    <w:rsid w:val="00076607"/>
    <w:rPr>
      <w:rFonts w:ascii="Times New Roman" w:eastAsia="Times New Roman" w:hAnsi="Times New Roman" w:cs="Times New Roman"/>
      <w:b/>
      <w:bCs/>
      <w:sz w:val="28"/>
      <w:szCs w:val="28"/>
      <w:lang w:eastAsia="ru-RU"/>
    </w:rPr>
  </w:style>
  <w:style w:type="paragraph" w:styleId="a3">
    <w:name w:val="Balloon Text"/>
    <w:basedOn w:val="a"/>
    <w:link w:val="a4"/>
    <w:semiHidden/>
    <w:rsid w:val="00076607"/>
    <w:rPr>
      <w:rFonts w:ascii="Tahoma" w:hAnsi="Tahoma" w:cs="Tahoma"/>
      <w:sz w:val="16"/>
      <w:szCs w:val="16"/>
    </w:rPr>
  </w:style>
  <w:style w:type="character" w:customStyle="1" w:styleId="a4">
    <w:name w:val="Текст выноски Знак"/>
    <w:link w:val="a3"/>
    <w:semiHidden/>
    <w:rsid w:val="00076607"/>
    <w:rPr>
      <w:rFonts w:ascii="Tahoma" w:eastAsia="Times New Roman" w:hAnsi="Tahoma" w:cs="Tahoma"/>
      <w:sz w:val="16"/>
      <w:szCs w:val="16"/>
      <w:lang w:eastAsia="ru-RU"/>
    </w:rPr>
  </w:style>
  <w:style w:type="character" w:customStyle="1" w:styleId="BalloonTextChar">
    <w:name w:val="Balloon Text Char"/>
    <w:uiPriority w:val="99"/>
    <w:semiHidden/>
    <w:rsid w:val="00064E07"/>
    <w:rPr>
      <w:rFonts w:ascii="Lucida Grande CY" w:hAnsi="Lucida Grande CY"/>
      <w:sz w:val="18"/>
      <w:szCs w:val="18"/>
    </w:rPr>
  </w:style>
  <w:style w:type="table" w:styleId="a5">
    <w:name w:val="Table Contemporary"/>
    <w:basedOn w:val="-2"/>
    <w:rsid w:val="00076607"/>
    <w:tblPr>
      <w:tblStyleRow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
    <w:tcPr>
      <w:shd w:val="clear" w:color="auto" w:fill="CCFF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
    <w:name w:val="Table Web 2"/>
    <w:basedOn w:val="a1"/>
    <w:rsid w:val="000766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a6">
    <w:name w:val="Князева Т.М."/>
    <w:basedOn w:val="a5"/>
    <w:rsid w:val="00076607"/>
    <w:pPr>
      <w:jc w:val="center"/>
    </w:pPr>
    <w:tblPr/>
    <w:tcPr>
      <w:shd w:val="clear" w:color="auto" w:fill="CCFFFF"/>
      <w:vAlign w:val="center"/>
    </w:tcPr>
    <w:tblStylePr w:type="firstRow">
      <w:pPr>
        <w:jc w:val="center"/>
      </w:pPr>
      <w:rPr>
        <w:rFonts w:ascii="Times New Roman" w:hAnsi="Times New Roman"/>
        <w:b/>
        <w:bCs/>
        <w:color w:val="auto"/>
        <w:sz w:val="20"/>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A6A6A6"/>
        <w:vAlign w:val="center"/>
      </w:tcPr>
    </w:tblStylePr>
    <w:tblStylePr w:type="firstCol">
      <w:pPr>
        <w:jc w:val="left"/>
      </w:pPr>
    </w:tblStylePr>
    <w:tblStylePr w:type="band1Horz">
      <w:rPr>
        <w:color w:val="auto"/>
      </w:rPr>
      <w:tblPr/>
      <w:tcPr>
        <w:tcBorders>
          <w:tl2br w:val="none" w:sz="0" w:space="0" w:color="auto"/>
          <w:tr2bl w:val="none" w:sz="0" w:space="0" w:color="auto"/>
        </w:tcBorders>
        <w:shd w:val="clear" w:color="auto" w:fill="F3FA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7">
    <w:name w:val="Title"/>
    <w:basedOn w:val="a"/>
    <w:link w:val="a8"/>
    <w:qFormat/>
    <w:rsid w:val="00076607"/>
    <w:pPr>
      <w:shd w:val="clear" w:color="auto" w:fill="FFFFFF"/>
      <w:jc w:val="center"/>
    </w:pPr>
    <w:rPr>
      <w:b/>
      <w:bCs/>
      <w:sz w:val="24"/>
      <w:szCs w:val="24"/>
    </w:rPr>
  </w:style>
  <w:style w:type="character" w:customStyle="1" w:styleId="a8">
    <w:name w:val="Название Знак"/>
    <w:link w:val="a7"/>
    <w:rsid w:val="00076607"/>
    <w:rPr>
      <w:rFonts w:ascii="Times New Roman" w:eastAsia="Times New Roman" w:hAnsi="Times New Roman" w:cs="Times New Roman"/>
      <w:b/>
      <w:bCs/>
      <w:sz w:val="24"/>
      <w:szCs w:val="24"/>
      <w:shd w:val="clear" w:color="auto" w:fill="FFFFFF"/>
      <w:lang w:eastAsia="ru-RU"/>
    </w:rPr>
  </w:style>
  <w:style w:type="paragraph" w:styleId="11">
    <w:name w:val="toc 1"/>
    <w:basedOn w:val="a"/>
    <w:next w:val="a"/>
    <w:autoRedefine/>
    <w:uiPriority w:val="39"/>
    <w:rsid w:val="00076607"/>
    <w:pPr>
      <w:spacing w:before="120" w:after="120"/>
    </w:pPr>
    <w:rPr>
      <w:b/>
      <w:bCs/>
      <w:caps/>
    </w:rPr>
  </w:style>
  <w:style w:type="paragraph" w:styleId="21">
    <w:name w:val="toc 2"/>
    <w:basedOn w:val="a"/>
    <w:next w:val="a"/>
    <w:autoRedefine/>
    <w:semiHidden/>
    <w:rsid w:val="00076607"/>
    <w:pPr>
      <w:ind w:left="200"/>
    </w:pPr>
    <w:rPr>
      <w:smallCaps/>
    </w:rPr>
  </w:style>
  <w:style w:type="paragraph" w:styleId="31">
    <w:name w:val="toc 3"/>
    <w:basedOn w:val="a"/>
    <w:next w:val="a"/>
    <w:autoRedefine/>
    <w:semiHidden/>
    <w:rsid w:val="00076607"/>
    <w:pPr>
      <w:ind w:left="400"/>
    </w:pPr>
    <w:rPr>
      <w:i/>
      <w:iCs/>
    </w:rPr>
  </w:style>
  <w:style w:type="paragraph" w:styleId="41">
    <w:name w:val="toc 4"/>
    <w:basedOn w:val="a"/>
    <w:next w:val="a"/>
    <w:autoRedefine/>
    <w:semiHidden/>
    <w:rsid w:val="00076607"/>
    <w:pPr>
      <w:ind w:left="600"/>
    </w:pPr>
    <w:rPr>
      <w:sz w:val="18"/>
      <w:szCs w:val="18"/>
    </w:rPr>
  </w:style>
  <w:style w:type="paragraph" w:styleId="5">
    <w:name w:val="toc 5"/>
    <w:basedOn w:val="a"/>
    <w:next w:val="a"/>
    <w:autoRedefine/>
    <w:semiHidden/>
    <w:rsid w:val="00076607"/>
    <w:pPr>
      <w:ind w:left="800"/>
    </w:pPr>
    <w:rPr>
      <w:sz w:val="18"/>
      <w:szCs w:val="18"/>
    </w:rPr>
  </w:style>
  <w:style w:type="paragraph" w:styleId="6">
    <w:name w:val="toc 6"/>
    <w:basedOn w:val="a"/>
    <w:next w:val="a"/>
    <w:autoRedefine/>
    <w:semiHidden/>
    <w:rsid w:val="00076607"/>
    <w:pPr>
      <w:ind w:left="1000"/>
    </w:pPr>
    <w:rPr>
      <w:sz w:val="18"/>
      <w:szCs w:val="18"/>
    </w:rPr>
  </w:style>
  <w:style w:type="paragraph" w:styleId="7">
    <w:name w:val="toc 7"/>
    <w:basedOn w:val="a"/>
    <w:next w:val="a"/>
    <w:autoRedefine/>
    <w:semiHidden/>
    <w:rsid w:val="00076607"/>
    <w:pPr>
      <w:ind w:left="1200"/>
    </w:pPr>
    <w:rPr>
      <w:sz w:val="18"/>
      <w:szCs w:val="18"/>
    </w:rPr>
  </w:style>
  <w:style w:type="paragraph" w:styleId="8">
    <w:name w:val="toc 8"/>
    <w:basedOn w:val="a"/>
    <w:next w:val="a"/>
    <w:autoRedefine/>
    <w:semiHidden/>
    <w:rsid w:val="00076607"/>
    <w:pPr>
      <w:ind w:left="1400"/>
    </w:pPr>
    <w:rPr>
      <w:sz w:val="18"/>
      <w:szCs w:val="18"/>
    </w:rPr>
  </w:style>
  <w:style w:type="paragraph" w:styleId="9">
    <w:name w:val="toc 9"/>
    <w:basedOn w:val="a"/>
    <w:next w:val="a"/>
    <w:autoRedefine/>
    <w:semiHidden/>
    <w:rsid w:val="00076607"/>
    <w:pPr>
      <w:ind w:left="1600"/>
    </w:pPr>
    <w:rPr>
      <w:sz w:val="18"/>
      <w:szCs w:val="18"/>
    </w:rPr>
  </w:style>
  <w:style w:type="character" w:customStyle="1" w:styleId="a9">
    <w:name w:val="Знак Знак"/>
    <w:rsid w:val="00076607"/>
    <w:rPr>
      <w:rFonts w:ascii="Arial" w:hAnsi="Arial" w:cs="Arial"/>
      <w:b/>
      <w:bCs/>
      <w:kern w:val="32"/>
      <w:sz w:val="32"/>
      <w:szCs w:val="32"/>
      <w:lang w:val="ru-RU" w:eastAsia="ru-RU" w:bidi="ar-SA"/>
    </w:rPr>
  </w:style>
  <w:style w:type="character" w:styleId="aa">
    <w:name w:val="annotation reference"/>
    <w:semiHidden/>
    <w:rsid w:val="00076607"/>
    <w:rPr>
      <w:sz w:val="16"/>
      <w:szCs w:val="16"/>
    </w:rPr>
  </w:style>
  <w:style w:type="paragraph" w:styleId="ab">
    <w:name w:val="annotation text"/>
    <w:basedOn w:val="a"/>
    <w:link w:val="ac"/>
    <w:semiHidden/>
    <w:rsid w:val="00076607"/>
  </w:style>
  <w:style w:type="character" w:customStyle="1" w:styleId="ac">
    <w:name w:val="Текст примечания Знак"/>
    <w:link w:val="ab"/>
    <w:semiHidden/>
    <w:rsid w:val="00076607"/>
    <w:rPr>
      <w:rFonts w:ascii="Times New Roman" w:eastAsia="Times New Roman" w:hAnsi="Times New Roman" w:cs="Times New Roman"/>
      <w:sz w:val="20"/>
      <w:szCs w:val="20"/>
      <w:lang w:eastAsia="ru-RU"/>
    </w:rPr>
  </w:style>
  <w:style w:type="paragraph" w:styleId="ad">
    <w:name w:val="footer"/>
    <w:basedOn w:val="a"/>
    <w:link w:val="ae"/>
    <w:rsid w:val="00076607"/>
    <w:pPr>
      <w:tabs>
        <w:tab w:val="center" w:pos="4677"/>
        <w:tab w:val="right" w:pos="9355"/>
      </w:tabs>
    </w:pPr>
  </w:style>
  <w:style w:type="character" w:customStyle="1" w:styleId="ae">
    <w:name w:val="Нижний колонтитул Знак"/>
    <w:link w:val="ad"/>
    <w:rsid w:val="00076607"/>
    <w:rPr>
      <w:rFonts w:ascii="Times New Roman" w:eastAsia="Times New Roman" w:hAnsi="Times New Roman" w:cs="Times New Roman"/>
      <w:sz w:val="20"/>
      <w:szCs w:val="20"/>
      <w:lang w:eastAsia="ru-RU"/>
    </w:rPr>
  </w:style>
  <w:style w:type="paragraph" w:styleId="af">
    <w:name w:val="footnote text"/>
    <w:basedOn w:val="a"/>
    <w:link w:val="af0"/>
    <w:semiHidden/>
    <w:rsid w:val="00076607"/>
  </w:style>
  <w:style w:type="character" w:customStyle="1" w:styleId="af0">
    <w:name w:val="Текст сноски Знак"/>
    <w:link w:val="af"/>
    <w:semiHidden/>
    <w:rsid w:val="00076607"/>
    <w:rPr>
      <w:rFonts w:ascii="Times New Roman" w:eastAsia="Times New Roman" w:hAnsi="Times New Roman" w:cs="Times New Roman"/>
      <w:sz w:val="20"/>
      <w:szCs w:val="20"/>
      <w:lang w:eastAsia="ru-RU"/>
    </w:rPr>
  </w:style>
  <w:style w:type="character" w:styleId="af1">
    <w:name w:val="footnote reference"/>
    <w:semiHidden/>
    <w:rsid w:val="00076607"/>
    <w:rPr>
      <w:vertAlign w:val="superscript"/>
    </w:rPr>
  </w:style>
  <w:style w:type="character" w:styleId="af2">
    <w:name w:val="Hyperlink"/>
    <w:uiPriority w:val="99"/>
    <w:rsid w:val="00076607"/>
    <w:rPr>
      <w:color w:val="0000FF"/>
      <w:u w:val="single"/>
    </w:rPr>
  </w:style>
  <w:style w:type="paragraph" w:styleId="32">
    <w:name w:val="Body Text Indent 3"/>
    <w:basedOn w:val="a"/>
    <w:link w:val="33"/>
    <w:rsid w:val="00076607"/>
    <w:pPr>
      <w:widowControl/>
      <w:autoSpaceDE/>
      <w:autoSpaceDN/>
      <w:adjustRightInd/>
      <w:ind w:firstLine="284"/>
      <w:jc w:val="both"/>
    </w:pPr>
    <w:rPr>
      <w:b/>
      <w:sz w:val="24"/>
    </w:rPr>
  </w:style>
  <w:style w:type="character" w:customStyle="1" w:styleId="33">
    <w:name w:val="Основной текст с отступом 3 Знак"/>
    <w:link w:val="32"/>
    <w:rsid w:val="00076607"/>
    <w:rPr>
      <w:rFonts w:ascii="Times New Roman" w:eastAsia="Times New Roman" w:hAnsi="Times New Roman" w:cs="Times New Roman"/>
      <w:b/>
      <w:sz w:val="24"/>
      <w:szCs w:val="20"/>
      <w:lang w:eastAsia="ru-RU"/>
    </w:rPr>
  </w:style>
  <w:style w:type="paragraph" w:styleId="22">
    <w:name w:val="Body Text 2"/>
    <w:basedOn w:val="a"/>
    <w:link w:val="23"/>
    <w:rsid w:val="00076607"/>
    <w:pPr>
      <w:spacing w:after="120" w:line="480" w:lineRule="auto"/>
    </w:pPr>
  </w:style>
  <w:style w:type="character" w:customStyle="1" w:styleId="23">
    <w:name w:val="Основной текст 2 Знак"/>
    <w:link w:val="22"/>
    <w:rsid w:val="00076607"/>
    <w:rPr>
      <w:rFonts w:ascii="Times New Roman" w:eastAsia="Times New Roman" w:hAnsi="Times New Roman" w:cs="Times New Roman"/>
      <w:sz w:val="20"/>
      <w:szCs w:val="20"/>
      <w:lang w:eastAsia="ru-RU"/>
    </w:rPr>
  </w:style>
  <w:style w:type="paragraph" w:styleId="af3">
    <w:name w:val="Body Text"/>
    <w:basedOn w:val="a"/>
    <w:link w:val="af4"/>
    <w:rsid w:val="00076607"/>
    <w:pPr>
      <w:spacing w:after="120"/>
    </w:pPr>
  </w:style>
  <w:style w:type="character" w:customStyle="1" w:styleId="af4">
    <w:name w:val="Основной текст Знак"/>
    <w:link w:val="af3"/>
    <w:rsid w:val="00076607"/>
    <w:rPr>
      <w:rFonts w:ascii="Times New Roman" w:eastAsia="Times New Roman" w:hAnsi="Times New Roman" w:cs="Times New Roman"/>
      <w:sz w:val="20"/>
      <w:szCs w:val="20"/>
      <w:lang w:eastAsia="ru-RU"/>
    </w:rPr>
  </w:style>
  <w:style w:type="paragraph" w:styleId="af5">
    <w:name w:val="Body Text Indent"/>
    <w:basedOn w:val="a"/>
    <w:link w:val="af6"/>
    <w:rsid w:val="00076607"/>
    <w:pPr>
      <w:spacing w:after="120"/>
      <w:ind w:left="283"/>
    </w:pPr>
  </w:style>
  <w:style w:type="character" w:customStyle="1" w:styleId="af6">
    <w:name w:val="Основной текст с отступом Знак"/>
    <w:link w:val="af5"/>
    <w:rsid w:val="00076607"/>
    <w:rPr>
      <w:rFonts w:ascii="Times New Roman" w:eastAsia="Times New Roman" w:hAnsi="Times New Roman" w:cs="Times New Roman"/>
      <w:sz w:val="20"/>
      <w:szCs w:val="20"/>
      <w:lang w:eastAsia="ru-RU"/>
    </w:rPr>
  </w:style>
  <w:style w:type="paragraph" w:customStyle="1" w:styleId="u">
    <w:name w:val="u"/>
    <w:basedOn w:val="a"/>
    <w:rsid w:val="00076607"/>
    <w:pPr>
      <w:widowControl/>
      <w:autoSpaceDE/>
      <w:autoSpaceDN/>
      <w:adjustRightInd/>
      <w:ind w:firstLine="390"/>
      <w:jc w:val="both"/>
    </w:pPr>
    <w:rPr>
      <w:sz w:val="24"/>
      <w:szCs w:val="24"/>
    </w:rPr>
  </w:style>
  <w:style w:type="character" w:customStyle="1" w:styleId="bkimgc3">
    <w:name w:val="bkimg_c3"/>
    <w:basedOn w:val="a0"/>
    <w:rsid w:val="00076607"/>
  </w:style>
  <w:style w:type="paragraph" w:styleId="af7">
    <w:name w:val="annotation subject"/>
    <w:basedOn w:val="ab"/>
    <w:next w:val="ab"/>
    <w:link w:val="af8"/>
    <w:rsid w:val="00076607"/>
    <w:rPr>
      <w:b/>
      <w:bCs/>
    </w:rPr>
  </w:style>
  <w:style w:type="character" w:customStyle="1" w:styleId="af8">
    <w:name w:val="Тема примечания Знак"/>
    <w:link w:val="af7"/>
    <w:rsid w:val="00076607"/>
    <w:rPr>
      <w:rFonts w:ascii="Times New Roman" w:eastAsia="Times New Roman" w:hAnsi="Times New Roman" w:cs="Times New Roman"/>
      <w:b/>
      <w:bCs/>
      <w:sz w:val="20"/>
      <w:szCs w:val="20"/>
      <w:lang w:eastAsia="ru-RU"/>
    </w:rPr>
  </w:style>
  <w:style w:type="paragraph" w:styleId="af9">
    <w:name w:val="header"/>
    <w:basedOn w:val="a"/>
    <w:link w:val="afa"/>
    <w:rsid w:val="00076607"/>
    <w:pPr>
      <w:tabs>
        <w:tab w:val="center" w:pos="4677"/>
        <w:tab w:val="right" w:pos="9355"/>
      </w:tabs>
    </w:pPr>
  </w:style>
  <w:style w:type="character" w:customStyle="1" w:styleId="afa">
    <w:name w:val="Верхний колонтитул Знак"/>
    <w:link w:val="af9"/>
    <w:rsid w:val="00076607"/>
    <w:rPr>
      <w:rFonts w:ascii="Times New Roman" w:eastAsia="Times New Roman" w:hAnsi="Times New Roman" w:cs="Times New Roman"/>
      <w:sz w:val="20"/>
      <w:szCs w:val="20"/>
      <w:lang w:eastAsia="ru-RU"/>
    </w:rPr>
  </w:style>
  <w:style w:type="paragraph" w:styleId="afb">
    <w:name w:val="Normal (Web)"/>
    <w:basedOn w:val="a"/>
    <w:rsid w:val="00076607"/>
    <w:pPr>
      <w:widowControl/>
      <w:autoSpaceDE/>
      <w:autoSpaceDN/>
      <w:adjustRightInd/>
      <w:spacing w:before="100" w:beforeAutospacing="1" w:after="100" w:afterAutospacing="1"/>
    </w:pPr>
    <w:rPr>
      <w:sz w:val="24"/>
      <w:szCs w:val="24"/>
    </w:rPr>
  </w:style>
  <w:style w:type="paragraph" w:customStyle="1" w:styleId="70">
    <w:name w:val="заголовок 7"/>
    <w:basedOn w:val="a"/>
    <w:next w:val="a"/>
    <w:rsid w:val="00076607"/>
    <w:pPr>
      <w:keepNext/>
      <w:widowControl/>
      <w:adjustRightInd/>
      <w:jc w:val="center"/>
    </w:pPr>
    <w:rPr>
      <w:rFonts w:ascii="Arial" w:hAnsi="Arial" w:cs="Arial"/>
      <w:b/>
      <w:bCs/>
      <w:spacing w:val="2"/>
      <w:sz w:val="16"/>
      <w:szCs w:val="16"/>
    </w:rPr>
  </w:style>
  <w:style w:type="paragraph" w:styleId="24">
    <w:name w:val="Body Text Indent 2"/>
    <w:basedOn w:val="a"/>
    <w:link w:val="25"/>
    <w:rsid w:val="00076607"/>
    <w:pPr>
      <w:spacing w:after="120" w:line="480" w:lineRule="auto"/>
      <w:ind w:left="283"/>
    </w:pPr>
  </w:style>
  <w:style w:type="character" w:customStyle="1" w:styleId="25">
    <w:name w:val="Основной текст с отступом 2 Знак"/>
    <w:link w:val="24"/>
    <w:rsid w:val="00076607"/>
    <w:rPr>
      <w:rFonts w:ascii="Times New Roman" w:eastAsia="Times New Roman" w:hAnsi="Times New Roman" w:cs="Times New Roman"/>
      <w:sz w:val="20"/>
      <w:szCs w:val="20"/>
      <w:lang w:eastAsia="ru-RU"/>
    </w:rPr>
  </w:style>
  <w:style w:type="character" w:styleId="afc">
    <w:name w:val="page number"/>
    <w:basedOn w:val="a0"/>
    <w:rsid w:val="00076607"/>
  </w:style>
  <w:style w:type="character" w:customStyle="1" w:styleId="afd">
    <w:name w:val="Сравнение редакций. Добавленный фрагмент"/>
    <w:rsid w:val="00076607"/>
    <w:rPr>
      <w:color w:val="0000FF"/>
      <w:shd w:val="clear" w:color="auto" w:fill="E3EDFD"/>
    </w:rPr>
  </w:style>
  <w:style w:type="character" w:customStyle="1" w:styleId="afe">
    <w:name w:val="Цветовое выделение"/>
    <w:rsid w:val="00076607"/>
    <w:rPr>
      <w:b/>
      <w:color w:val="000080"/>
    </w:rPr>
  </w:style>
  <w:style w:type="character" w:customStyle="1" w:styleId="a20">
    <w:name w:val="a2"/>
    <w:rsid w:val="00076607"/>
    <w:rPr>
      <w:color w:val="0000FF"/>
      <w:shd w:val="clear" w:color="auto" w:fill="E3EDFD"/>
    </w:rPr>
  </w:style>
  <w:style w:type="paragraph" w:customStyle="1" w:styleId="s13">
    <w:name w:val="s_13"/>
    <w:basedOn w:val="a"/>
    <w:rsid w:val="00076607"/>
    <w:pPr>
      <w:widowControl/>
      <w:autoSpaceDE/>
      <w:autoSpaceDN/>
      <w:adjustRightInd/>
      <w:ind w:firstLine="720"/>
    </w:pPr>
    <w:rPr>
      <w:sz w:val="13"/>
      <w:szCs w:val="13"/>
    </w:rPr>
  </w:style>
  <w:style w:type="paragraph" w:customStyle="1" w:styleId="12">
    <w:name w:val="Абзац списка1"/>
    <w:basedOn w:val="a"/>
    <w:rsid w:val="00076607"/>
    <w:pPr>
      <w:widowControl/>
      <w:autoSpaceDE/>
      <w:autoSpaceDN/>
      <w:adjustRightInd/>
      <w:ind w:left="720"/>
      <w:contextualSpacing/>
    </w:pPr>
    <w:rPr>
      <w:rFonts w:ascii="Cambria" w:hAnsi="Cambria"/>
      <w:sz w:val="24"/>
      <w:szCs w:val="24"/>
      <w:lang w:eastAsia="en-US"/>
    </w:rPr>
  </w:style>
  <w:style w:type="paragraph" w:customStyle="1" w:styleId="aff">
    <w:name w:val="Вадим"/>
    <w:basedOn w:val="a"/>
    <w:rsid w:val="00076607"/>
    <w:pPr>
      <w:adjustRightInd/>
      <w:ind w:firstLine="720"/>
      <w:jc w:val="both"/>
    </w:pPr>
    <w:rPr>
      <w:sz w:val="15"/>
      <w:szCs w:val="15"/>
    </w:rPr>
  </w:style>
  <w:style w:type="paragraph" w:styleId="aff0">
    <w:name w:val="List Paragraph"/>
    <w:basedOn w:val="a"/>
    <w:uiPriority w:val="34"/>
    <w:qFormat/>
    <w:rsid w:val="0007660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076607"/>
    <w:pPr>
      <w:widowControl/>
      <w:autoSpaceDE/>
      <w:autoSpaceDN/>
      <w:adjustRightInd/>
      <w:ind w:left="720"/>
    </w:pPr>
    <w:rPr>
      <w:rFonts w:ascii="Calibri" w:hAnsi="Calibri"/>
      <w:sz w:val="22"/>
      <w:szCs w:val="22"/>
      <w:lang w:eastAsia="en-US"/>
    </w:rPr>
  </w:style>
  <w:style w:type="character" w:customStyle="1" w:styleId="EmailStyle72">
    <w:name w:val="EmailStyle72"/>
    <w:semiHidden/>
    <w:rsid w:val="00076607"/>
    <w:rPr>
      <w:rFonts w:ascii="Arial" w:hAnsi="Arial" w:cs="Arial"/>
      <w:color w:val="auto"/>
      <w:sz w:val="20"/>
      <w:szCs w:val="20"/>
    </w:rPr>
  </w:style>
  <w:style w:type="paragraph" w:customStyle="1" w:styleId="210">
    <w:name w:val="Основной текст 21"/>
    <w:basedOn w:val="a"/>
    <w:rsid w:val="009C068B"/>
    <w:pPr>
      <w:widowControl/>
      <w:autoSpaceDE/>
      <w:autoSpaceDN/>
      <w:adjustRightInd/>
      <w:ind w:firstLine="720"/>
      <w:jc w:val="both"/>
    </w:pPr>
  </w:style>
  <w:style w:type="paragraph" w:styleId="aff1">
    <w:name w:val="Revision"/>
    <w:hidden/>
    <w:uiPriority w:val="99"/>
    <w:semiHidden/>
    <w:rsid w:val="008A0ECD"/>
    <w:rPr>
      <w:rFonts w:ascii="Times New Roman" w:eastAsia="Times New Roman" w:hAnsi="Times New Roman"/>
    </w:rPr>
  </w:style>
  <w:style w:type="paragraph" w:customStyle="1" w:styleId="ConsPlusNormal">
    <w:name w:val="ConsPlusNormal"/>
    <w:rsid w:val="00192739"/>
    <w:pPr>
      <w:autoSpaceDE w:val="0"/>
      <w:autoSpaceDN w:val="0"/>
      <w:adjustRightInd w:val="0"/>
    </w:pPr>
    <w:rPr>
      <w:rFonts w:ascii="Times New Roman" w:hAnsi="Times New Roman"/>
      <w:sz w:val="24"/>
      <w:szCs w:val="24"/>
    </w:rPr>
  </w:style>
  <w:style w:type="paragraph" w:customStyle="1" w:styleId="BodyText21">
    <w:name w:val="Body Text 21"/>
    <w:basedOn w:val="a"/>
    <w:rsid w:val="00FA1835"/>
    <w:pPr>
      <w:widowControl/>
      <w:autoSpaceDE/>
      <w:autoSpaceDN/>
      <w:adjustRightInd/>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Contemporary"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07"/>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0766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7660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6607"/>
    <w:pPr>
      <w:keepNext/>
      <w:spacing w:before="240" w:after="60"/>
      <w:outlineLvl w:val="2"/>
    </w:pPr>
    <w:rPr>
      <w:rFonts w:ascii="Arial" w:hAnsi="Arial" w:cs="Arial"/>
      <w:b/>
      <w:bCs/>
      <w:sz w:val="26"/>
      <w:szCs w:val="26"/>
    </w:rPr>
  </w:style>
  <w:style w:type="paragraph" w:styleId="4">
    <w:name w:val="heading 4"/>
    <w:basedOn w:val="a"/>
    <w:next w:val="a"/>
    <w:link w:val="40"/>
    <w:qFormat/>
    <w:rsid w:val="0007660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6607"/>
    <w:rPr>
      <w:rFonts w:ascii="Arial" w:eastAsia="Times New Roman" w:hAnsi="Arial" w:cs="Arial"/>
      <w:b/>
      <w:bCs/>
      <w:kern w:val="32"/>
      <w:sz w:val="32"/>
      <w:szCs w:val="32"/>
      <w:lang w:eastAsia="ru-RU"/>
    </w:rPr>
  </w:style>
  <w:style w:type="character" w:customStyle="1" w:styleId="20">
    <w:name w:val="Заголовок 2 Знак"/>
    <w:link w:val="2"/>
    <w:rsid w:val="00076607"/>
    <w:rPr>
      <w:rFonts w:ascii="Arial" w:eastAsia="Times New Roman" w:hAnsi="Arial" w:cs="Arial"/>
      <w:b/>
      <w:bCs/>
      <w:i/>
      <w:iCs/>
      <w:sz w:val="28"/>
      <w:szCs w:val="28"/>
      <w:lang w:eastAsia="ru-RU"/>
    </w:rPr>
  </w:style>
  <w:style w:type="character" w:customStyle="1" w:styleId="30">
    <w:name w:val="Заголовок 3 Знак"/>
    <w:link w:val="3"/>
    <w:rsid w:val="00076607"/>
    <w:rPr>
      <w:rFonts w:ascii="Arial" w:eastAsia="Times New Roman" w:hAnsi="Arial" w:cs="Arial"/>
      <w:b/>
      <w:bCs/>
      <w:sz w:val="26"/>
      <w:szCs w:val="26"/>
      <w:lang w:eastAsia="ru-RU"/>
    </w:rPr>
  </w:style>
  <w:style w:type="character" w:customStyle="1" w:styleId="40">
    <w:name w:val="Заголовок 4 Знак"/>
    <w:link w:val="4"/>
    <w:rsid w:val="00076607"/>
    <w:rPr>
      <w:rFonts w:ascii="Times New Roman" w:eastAsia="Times New Roman" w:hAnsi="Times New Roman" w:cs="Times New Roman"/>
      <w:b/>
      <w:bCs/>
      <w:sz w:val="28"/>
      <w:szCs w:val="28"/>
      <w:lang w:eastAsia="ru-RU"/>
    </w:rPr>
  </w:style>
  <w:style w:type="paragraph" w:styleId="a3">
    <w:name w:val="Balloon Text"/>
    <w:basedOn w:val="a"/>
    <w:link w:val="a4"/>
    <w:semiHidden/>
    <w:rsid w:val="00076607"/>
    <w:rPr>
      <w:rFonts w:ascii="Tahoma" w:hAnsi="Tahoma" w:cs="Tahoma"/>
      <w:sz w:val="16"/>
      <w:szCs w:val="16"/>
    </w:rPr>
  </w:style>
  <w:style w:type="character" w:customStyle="1" w:styleId="a4">
    <w:name w:val="Текст выноски Знак"/>
    <w:link w:val="a3"/>
    <w:semiHidden/>
    <w:rsid w:val="00076607"/>
    <w:rPr>
      <w:rFonts w:ascii="Tahoma" w:eastAsia="Times New Roman" w:hAnsi="Tahoma" w:cs="Tahoma"/>
      <w:sz w:val="16"/>
      <w:szCs w:val="16"/>
      <w:lang w:eastAsia="ru-RU"/>
    </w:rPr>
  </w:style>
  <w:style w:type="character" w:customStyle="1" w:styleId="BalloonTextChar">
    <w:name w:val="Balloon Text Char"/>
    <w:uiPriority w:val="99"/>
    <w:semiHidden/>
    <w:rsid w:val="00064E07"/>
    <w:rPr>
      <w:rFonts w:ascii="Lucida Grande CY" w:hAnsi="Lucida Grande CY"/>
      <w:sz w:val="18"/>
      <w:szCs w:val="18"/>
    </w:rPr>
  </w:style>
  <w:style w:type="table" w:styleId="a5">
    <w:name w:val="Table Contemporary"/>
    <w:basedOn w:val="-2"/>
    <w:rsid w:val="00076607"/>
    <w:tblPr>
      <w:tblStyleRow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
    <w:tcPr>
      <w:shd w:val="clear" w:color="auto" w:fill="CCFF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
    <w:name w:val="Table Web 2"/>
    <w:basedOn w:val="a1"/>
    <w:rsid w:val="000766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a6">
    <w:name w:val="Князева Т.М."/>
    <w:basedOn w:val="a5"/>
    <w:rsid w:val="00076607"/>
    <w:pPr>
      <w:jc w:val="center"/>
    </w:pPr>
    <w:tblPr/>
    <w:tcPr>
      <w:shd w:val="clear" w:color="auto" w:fill="CCFFFF"/>
      <w:vAlign w:val="center"/>
    </w:tcPr>
    <w:tblStylePr w:type="firstRow">
      <w:pPr>
        <w:jc w:val="center"/>
      </w:pPr>
      <w:rPr>
        <w:rFonts w:ascii="Times New Roman" w:hAnsi="Times New Roman"/>
        <w:b/>
        <w:bCs/>
        <w:color w:val="auto"/>
        <w:sz w:val="20"/>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A6A6A6"/>
        <w:vAlign w:val="center"/>
      </w:tcPr>
    </w:tblStylePr>
    <w:tblStylePr w:type="firstCol">
      <w:pPr>
        <w:jc w:val="left"/>
      </w:pPr>
    </w:tblStylePr>
    <w:tblStylePr w:type="band1Horz">
      <w:rPr>
        <w:color w:val="auto"/>
      </w:rPr>
      <w:tblPr/>
      <w:tcPr>
        <w:tcBorders>
          <w:tl2br w:val="none" w:sz="0" w:space="0" w:color="auto"/>
          <w:tr2bl w:val="none" w:sz="0" w:space="0" w:color="auto"/>
        </w:tcBorders>
        <w:shd w:val="clear" w:color="auto" w:fill="F3FA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7">
    <w:name w:val="Title"/>
    <w:basedOn w:val="a"/>
    <w:link w:val="a8"/>
    <w:qFormat/>
    <w:rsid w:val="00076607"/>
    <w:pPr>
      <w:shd w:val="clear" w:color="auto" w:fill="FFFFFF"/>
      <w:jc w:val="center"/>
    </w:pPr>
    <w:rPr>
      <w:b/>
      <w:bCs/>
      <w:sz w:val="24"/>
      <w:szCs w:val="24"/>
    </w:rPr>
  </w:style>
  <w:style w:type="character" w:customStyle="1" w:styleId="a8">
    <w:name w:val="Название Знак"/>
    <w:link w:val="a7"/>
    <w:rsid w:val="00076607"/>
    <w:rPr>
      <w:rFonts w:ascii="Times New Roman" w:eastAsia="Times New Roman" w:hAnsi="Times New Roman" w:cs="Times New Roman"/>
      <w:b/>
      <w:bCs/>
      <w:sz w:val="24"/>
      <w:szCs w:val="24"/>
      <w:shd w:val="clear" w:color="auto" w:fill="FFFFFF"/>
      <w:lang w:eastAsia="ru-RU"/>
    </w:rPr>
  </w:style>
  <w:style w:type="paragraph" w:styleId="11">
    <w:name w:val="toc 1"/>
    <w:basedOn w:val="a"/>
    <w:next w:val="a"/>
    <w:autoRedefine/>
    <w:uiPriority w:val="39"/>
    <w:rsid w:val="00076607"/>
    <w:pPr>
      <w:spacing w:before="120" w:after="120"/>
    </w:pPr>
    <w:rPr>
      <w:b/>
      <w:bCs/>
      <w:caps/>
    </w:rPr>
  </w:style>
  <w:style w:type="paragraph" w:styleId="21">
    <w:name w:val="toc 2"/>
    <w:basedOn w:val="a"/>
    <w:next w:val="a"/>
    <w:autoRedefine/>
    <w:semiHidden/>
    <w:rsid w:val="00076607"/>
    <w:pPr>
      <w:ind w:left="200"/>
    </w:pPr>
    <w:rPr>
      <w:smallCaps/>
    </w:rPr>
  </w:style>
  <w:style w:type="paragraph" w:styleId="31">
    <w:name w:val="toc 3"/>
    <w:basedOn w:val="a"/>
    <w:next w:val="a"/>
    <w:autoRedefine/>
    <w:semiHidden/>
    <w:rsid w:val="00076607"/>
    <w:pPr>
      <w:ind w:left="400"/>
    </w:pPr>
    <w:rPr>
      <w:i/>
      <w:iCs/>
    </w:rPr>
  </w:style>
  <w:style w:type="paragraph" w:styleId="41">
    <w:name w:val="toc 4"/>
    <w:basedOn w:val="a"/>
    <w:next w:val="a"/>
    <w:autoRedefine/>
    <w:semiHidden/>
    <w:rsid w:val="00076607"/>
    <w:pPr>
      <w:ind w:left="600"/>
    </w:pPr>
    <w:rPr>
      <w:sz w:val="18"/>
      <w:szCs w:val="18"/>
    </w:rPr>
  </w:style>
  <w:style w:type="paragraph" w:styleId="5">
    <w:name w:val="toc 5"/>
    <w:basedOn w:val="a"/>
    <w:next w:val="a"/>
    <w:autoRedefine/>
    <w:semiHidden/>
    <w:rsid w:val="00076607"/>
    <w:pPr>
      <w:ind w:left="800"/>
    </w:pPr>
    <w:rPr>
      <w:sz w:val="18"/>
      <w:szCs w:val="18"/>
    </w:rPr>
  </w:style>
  <w:style w:type="paragraph" w:styleId="6">
    <w:name w:val="toc 6"/>
    <w:basedOn w:val="a"/>
    <w:next w:val="a"/>
    <w:autoRedefine/>
    <w:semiHidden/>
    <w:rsid w:val="00076607"/>
    <w:pPr>
      <w:ind w:left="1000"/>
    </w:pPr>
    <w:rPr>
      <w:sz w:val="18"/>
      <w:szCs w:val="18"/>
    </w:rPr>
  </w:style>
  <w:style w:type="paragraph" w:styleId="7">
    <w:name w:val="toc 7"/>
    <w:basedOn w:val="a"/>
    <w:next w:val="a"/>
    <w:autoRedefine/>
    <w:semiHidden/>
    <w:rsid w:val="00076607"/>
    <w:pPr>
      <w:ind w:left="1200"/>
    </w:pPr>
    <w:rPr>
      <w:sz w:val="18"/>
      <w:szCs w:val="18"/>
    </w:rPr>
  </w:style>
  <w:style w:type="paragraph" w:styleId="8">
    <w:name w:val="toc 8"/>
    <w:basedOn w:val="a"/>
    <w:next w:val="a"/>
    <w:autoRedefine/>
    <w:semiHidden/>
    <w:rsid w:val="00076607"/>
    <w:pPr>
      <w:ind w:left="1400"/>
    </w:pPr>
    <w:rPr>
      <w:sz w:val="18"/>
      <w:szCs w:val="18"/>
    </w:rPr>
  </w:style>
  <w:style w:type="paragraph" w:styleId="9">
    <w:name w:val="toc 9"/>
    <w:basedOn w:val="a"/>
    <w:next w:val="a"/>
    <w:autoRedefine/>
    <w:semiHidden/>
    <w:rsid w:val="00076607"/>
    <w:pPr>
      <w:ind w:left="1600"/>
    </w:pPr>
    <w:rPr>
      <w:sz w:val="18"/>
      <w:szCs w:val="18"/>
    </w:rPr>
  </w:style>
  <w:style w:type="character" w:customStyle="1" w:styleId="a9">
    <w:name w:val="Знак Знак"/>
    <w:rsid w:val="00076607"/>
    <w:rPr>
      <w:rFonts w:ascii="Arial" w:hAnsi="Arial" w:cs="Arial"/>
      <w:b/>
      <w:bCs/>
      <w:kern w:val="32"/>
      <w:sz w:val="32"/>
      <w:szCs w:val="32"/>
      <w:lang w:val="ru-RU" w:eastAsia="ru-RU" w:bidi="ar-SA"/>
    </w:rPr>
  </w:style>
  <w:style w:type="character" w:styleId="aa">
    <w:name w:val="annotation reference"/>
    <w:semiHidden/>
    <w:rsid w:val="00076607"/>
    <w:rPr>
      <w:sz w:val="16"/>
      <w:szCs w:val="16"/>
    </w:rPr>
  </w:style>
  <w:style w:type="paragraph" w:styleId="ab">
    <w:name w:val="annotation text"/>
    <w:basedOn w:val="a"/>
    <w:link w:val="ac"/>
    <w:semiHidden/>
    <w:rsid w:val="00076607"/>
  </w:style>
  <w:style w:type="character" w:customStyle="1" w:styleId="ac">
    <w:name w:val="Текст примечания Знак"/>
    <w:link w:val="ab"/>
    <w:semiHidden/>
    <w:rsid w:val="00076607"/>
    <w:rPr>
      <w:rFonts w:ascii="Times New Roman" w:eastAsia="Times New Roman" w:hAnsi="Times New Roman" w:cs="Times New Roman"/>
      <w:sz w:val="20"/>
      <w:szCs w:val="20"/>
      <w:lang w:eastAsia="ru-RU"/>
    </w:rPr>
  </w:style>
  <w:style w:type="paragraph" w:styleId="ad">
    <w:name w:val="footer"/>
    <w:basedOn w:val="a"/>
    <w:link w:val="ae"/>
    <w:rsid w:val="00076607"/>
    <w:pPr>
      <w:tabs>
        <w:tab w:val="center" w:pos="4677"/>
        <w:tab w:val="right" w:pos="9355"/>
      </w:tabs>
    </w:pPr>
  </w:style>
  <w:style w:type="character" w:customStyle="1" w:styleId="ae">
    <w:name w:val="Нижний колонтитул Знак"/>
    <w:link w:val="ad"/>
    <w:rsid w:val="00076607"/>
    <w:rPr>
      <w:rFonts w:ascii="Times New Roman" w:eastAsia="Times New Roman" w:hAnsi="Times New Roman" w:cs="Times New Roman"/>
      <w:sz w:val="20"/>
      <w:szCs w:val="20"/>
      <w:lang w:eastAsia="ru-RU"/>
    </w:rPr>
  </w:style>
  <w:style w:type="paragraph" w:styleId="af">
    <w:name w:val="footnote text"/>
    <w:basedOn w:val="a"/>
    <w:link w:val="af0"/>
    <w:semiHidden/>
    <w:rsid w:val="00076607"/>
  </w:style>
  <w:style w:type="character" w:customStyle="1" w:styleId="af0">
    <w:name w:val="Текст сноски Знак"/>
    <w:link w:val="af"/>
    <w:semiHidden/>
    <w:rsid w:val="00076607"/>
    <w:rPr>
      <w:rFonts w:ascii="Times New Roman" w:eastAsia="Times New Roman" w:hAnsi="Times New Roman" w:cs="Times New Roman"/>
      <w:sz w:val="20"/>
      <w:szCs w:val="20"/>
      <w:lang w:eastAsia="ru-RU"/>
    </w:rPr>
  </w:style>
  <w:style w:type="character" w:styleId="af1">
    <w:name w:val="footnote reference"/>
    <w:semiHidden/>
    <w:rsid w:val="00076607"/>
    <w:rPr>
      <w:vertAlign w:val="superscript"/>
    </w:rPr>
  </w:style>
  <w:style w:type="character" w:styleId="af2">
    <w:name w:val="Hyperlink"/>
    <w:uiPriority w:val="99"/>
    <w:rsid w:val="00076607"/>
    <w:rPr>
      <w:color w:val="0000FF"/>
      <w:u w:val="single"/>
    </w:rPr>
  </w:style>
  <w:style w:type="paragraph" w:styleId="32">
    <w:name w:val="Body Text Indent 3"/>
    <w:basedOn w:val="a"/>
    <w:link w:val="33"/>
    <w:rsid w:val="00076607"/>
    <w:pPr>
      <w:widowControl/>
      <w:autoSpaceDE/>
      <w:autoSpaceDN/>
      <w:adjustRightInd/>
      <w:ind w:firstLine="284"/>
      <w:jc w:val="both"/>
    </w:pPr>
    <w:rPr>
      <w:b/>
      <w:sz w:val="24"/>
    </w:rPr>
  </w:style>
  <w:style w:type="character" w:customStyle="1" w:styleId="33">
    <w:name w:val="Основной текст с отступом 3 Знак"/>
    <w:link w:val="32"/>
    <w:rsid w:val="00076607"/>
    <w:rPr>
      <w:rFonts w:ascii="Times New Roman" w:eastAsia="Times New Roman" w:hAnsi="Times New Roman" w:cs="Times New Roman"/>
      <w:b/>
      <w:sz w:val="24"/>
      <w:szCs w:val="20"/>
      <w:lang w:eastAsia="ru-RU"/>
    </w:rPr>
  </w:style>
  <w:style w:type="paragraph" w:styleId="22">
    <w:name w:val="Body Text 2"/>
    <w:basedOn w:val="a"/>
    <w:link w:val="23"/>
    <w:rsid w:val="00076607"/>
    <w:pPr>
      <w:spacing w:after="120" w:line="480" w:lineRule="auto"/>
    </w:pPr>
  </w:style>
  <w:style w:type="character" w:customStyle="1" w:styleId="23">
    <w:name w:val="Основной текст 2 Знак"/>
    <w:link w:val="22"/>
    <w:rsid w:val="00076607"/>
    <w:rPr>
      <w:rFonts w:ascii="Times New Roman" w:eastAsia="Times New Roman" w:hAnsi="Times New Roman" w:cs="Times New Roman"/>
      <w:sz w:val="20"/>
      <w:szCs w:val="20"/>
      <w:lang w:eastAsia="ru-RU"/>
    </w:rPr>
  </w:style>
  <w:style w:type="paragraph" w:styleId="af3">
    <w:name w:val="Body Text"/>
    <w:basedOn w:val="a"/>
    <w:link w:val="af4"/>
    <w:rsid w:val="00076607"/>
    <w:pPr>
      <w:spacing w:after="120"/>
    </w:pPr>
  </w:style>
  <w:style w:type="character" w:customStyle="1" w:styleId="af4">
    <w:name w:val="Основной текст Знак"/>
    <w:link w:val="af3"/>
    <w:rsid w:val="00076607"/>
    <w:rPr>
      <w:rFonts w:ascii="Times New Roman" w:eastAsia="Times New Roman" w:hAnsi="Times New Roman" w:cs="Times New Roman"/>
      <w:sz w:val="20"/>
      <w:szCs w:val="20"/>
      <w:lang w:eastAsia="ru-RU"/>
    </w:rPr>
  </w:style>
  <w:style w:type="paragraph" w:styleId="af5">
    <w:name w:val="Body Text Indent"/>
    <w:basedOn w:val="a"/>
    <w:link w:val="af6"/>
    <w:rsid w:val="00076607"/>
    <w:pPr>
      <w:spacing w:after="120"/>
      <w:ind w:left="283"/>
    </w:pPr>
  </w:style>
  <w:style w:type="character" w:customStyle="1" w:styleId="af6">
    <w:name w:val="Основной текст с отступом Знак"/>
    <w:link w:val="af5"/>
    <w:rsid w:val="00076607"/>
    <w:rPr>
      <w:rFonts w:ascii="Times New Roman" w:eastAsia="Times New Roman" w:hAnsi="Times New Roman" w:cs="Times New Roman"/>
      <w:sz w:val="20"/>
      <w:szCs w:val="20"/>
      <w:lang w:eastAsia="ru-RU"/>
    </w:rPr>
  </w:style>
  <w:style w:type="paragraph" w:customStyle="1" w:styleId="u">
    <w:name w:val="u"/>
    <w:basedOn w:val="a"/>
    <w:rsid w:val="00076607"/>
    <w:pPr>
      <w:widowControl/>
      <w:autoSpaceDE/>
      <w:autoSpaceDN/>
      <w:adjustRightInd/>
      <w:ind w:firstLine="390"/>
      <w:jc w:val="both"/>
    </w:pPr>
    <w:rPr>
      <w:sz w:val="24"/>
      <w:szCs w:val="24"/>
    </w:rPr>
  </w:style>
  <w:style w:type="character" w:customStyle="1" w:styleId="bkimgc3">
    <w:name w:val="bkimg_c3"/>
    <w:basedOn w:val="a0"/>
    <w:rsid w:val="00076607"/>
  </w:style>
  <w:style w:type="paragraph" w:styleId="af7">
    <w:name w:val="annotation subject"/>
    <w:basedOn w:val="ab"/>
    <w:next w:val="ab"/>
    <w:link w:val="af8"/>
    <w:rsid w:val="00076607"/>
    <w:rPr>
      <w:b/>
      <w:bCs/>
    </w:rPr>
  </w:style>
  <w:style w:type="character" w:customStyle="1" w:styleId="af8">
    <w:name w:val="Тема примечания Знак"/>
    <w:link w:val="af7"/>
    <w:rsid w:val="00076607"/>
    <w:rPr>
      <w:rFonts w:ascii="Times New Roman" w:eastAsia="Times New Roman" w:hAnsi="Times New Roman" w:cs="Times New Roman"/>
      <w:b/>
      <w:bCs/>
      <w:sz w:val="20"/>
      <w:szCs w:val="20"/>
      <w:lang w:eastAsia="ru-RU"/>
    </w:rPr>
  </w:style>
  <w:style w:type="paragraph" w:styleId="af9">
    <w:name w:val="header"/>
    <w:basedOn w:val="a"/>
    <w:link w:val="afa"/>
    <w:rsid w:val="00076607"/>
    <w:pPr>
      <w:tabs>
        <w:tab w:val="center" w:pos="4677"/>
        <w:tab w:val="right" w:pos="9355"/>
      </w:tabs>
    </w:pPr>
  </w:style>
  <w:style w:type="character" w:customStyle="1" w:styleId="afa">
    <w:name w:val="Верхний колонтитул Знак"/>
    <w:link w:val="af9"/>
    <w:rsid w:val="00076607"/>
    <w:rPr>
      <w:rFonts w:ascii="Times New Roman" w:eastAsia="Times New Roman" w:hAnsi="Times New Roman" w:cs="Times New Roman"/>
      <w:sz w:val="20"/>
      <w:szCs w:val="20"/>
      <w:lang w:eastAsia="ru-RU"/>
    </w:rPr>
  </w:style>
  <w:style w:type="paragraph" w:styleId="afb">
    <w:name w:val="Normal (Web)"/>
    <w:basedOn w:val="a"/>
    <w:rsid w:val="00076607"/>
    <w:pPr>
      <w:widowControl/>
      <w:autoSpaceDE/>
      <w:autoSpaceDN/>
      <w:adjustRightInd/>
      <w:spacing w:before="100" w:beforeAutospacing="1" w:after="100" w:afterAutospacing="1"/>
    </w:pPr>
    <w:rPr>
      <w:sz w:val="24"/>
      <w:szCs w:val="24"/>
    </w:rPr>
  </w:style>
  <w:style w:type="paragraph" w:customStyle="1" w:styleId="70">
    <w:name w:val="заголовок 7"/>
    <w:basedOn w:val="a"/>
    <w:next w:val="a"/>
    <w:rsid w:val="00076607"/>
    <w:pPr>
      <w:keepNext/>
      <w:widowControl/>
      <w:adjustRightInd/>
      <w:jc w:val="center"/>
    </w:pPr>
    <w:rPr>
      <w:rFonts w:ascii="Arial" w:hAnsi="Arial" w:cs="Arial"/>
      <w:b/>
      <w:bCs/>
      <w:spacing w:val="2"/>
      <w:sz w:val="16"/>
      <w:szCs w:val="16"/>
    </w:rPr>
  </w:style>
  <w:style w:type="paragraph" w:styleId="24">
    <w:name w:val="Body Text Indent 2"/>
    <w:basedOn w:val="a"/>
    <w:link w:val="25"/>
    <w:rsid w:val="00076607"/>
    <w:pPr>
      <w:spacing w:after="120" w:line="480" w:lineRule="auto"/>
      <w:ind w:left="283"/>
    </w:pPr>
  </w:style>
  <w:style w:type="character" w:customStyle="1" w:styleId="25">
    <w:name w:val="Основной текст с отступом 2 Знак"/>
    <w:link w:val="24"/>
    <w:rsid w:val="00076607"/>
    <w:rPr>
      <w:rFonts w:ascii="Times New Roman" w:eastAsia="Times New Roman" w:hAnsi="Times New Roman" w:cs="Times New Roman"/>
      <w:sz w:val="20"/>
      <w:szCs w:val="20"/>
      <w:lang w:eastAsia="ru-RU"/>
    </w:rPr>
  </w:style>
  <w:style w:type="character" w:styleId="afc">
    <w:name w:val="page number"/>
    <w:basedOn w:val="a0"/>
    <w:rsid w:val="00076607"/>
  </w:style>
  <w:style w:type="character" w:customStyle="1" w:styleId="afd">
    <w:name w:val="Сравнение редакций. Добавленный фрагмент"/>
    <w:rsid w:val="00076607"/>
    <w:rPr>
      <w:color w:val="0000FF"/>
      <w:shd w:val="clear" w:color="auto" w:fill="E3EDFD"/>
    </w:rPr>
  </w:style>
  <w:style w:type="character" w:customStyle="1" w:styleId="afe">
    <w:name w:val="Цветовое выделение"/>
    <w:rsid w:val="00076607"/>
    <w:rPr>
      <w:b/>
      <w:color w:val="000080"/>
    </w:rPr>
  </w:style>
  <w:style w:type="character" w:customStyle="1" w:styleId="a20">
    <w:name w:val="a2"/>
    <w:rsid w:val="00076607"/>
    <w:rPr>
      <w:color w:val="0000FF"/>
      <w:shd w:val="clear" w:color="auto" w:fill="E3EDFD"/>
    </w:rPr>
  </w:style>
  <w:style w:type="paragraph" w:customStyle="1" w:styleId="s13">
    <w:name w:val="s_13"/>
    <w:basedOn w:val="a"/>
    <w:rsid w:val="00076607"/>
    <w:pPr>
      <w:widowControl/>
      <w:autoSpaceDE/>
      <w:autoSpaceDN/>
      <w:adjustRightInd/>
      <w:ind w:firstLine="720"/>
    </w:pPr>
    <w:rPr>
      <w:sz w:val="13"/>
      <w:szCs w:val="13"/>
    </w:rPr>
  </w:style>
  <w:style w:type="paragraph" w:customStyle="1" w:styleId="12">
    <w:name w:val="Абзац списка1"/>
    <w:basedOn w:val="a"/>
    <w:rsid w:val="00076607"/>
    <w:pPr>
      <w:widowControl/>
      <w:autoSpaceDE/>
      <w:autoSpaceDN/>
      <w:adjustRightInd/>
      <w:ind w:left="720"/>
      <w:contextualSpacing/>
    </w:pPr>
    <w:rPr>
      <w:rFonts w:ascii="Cambria" w:hAnsi="Cambria"/>
      <w:sz w:val="24"/>
      <w:szCs w:val="24"/>
      <w:lang w:eastAsia="en-US"/>
    </w:rPr>
  </w:style>
  <w:style w:type="paragraph" w:customStyle="1" w:styleId="aff">
    <w:name w:val="Вадим"/>
    <w:basedOn w:val="a"/>
    <w:rsid w:val="00076607"/>
    <w:pPr>
      <w:adjustRightInd/>
      <w:ind w:firstLine="720"/>
      <w:jc w:val="both"/>
    </w:pPr>
    <w:rPr>
      <w:sz w:val="15"/>
      <w:szCs w:val="15"/>
    </w:rPr>
  </w:style>
  <w:style w:type="paragraph" w:styleId="aff0">
    <w:name w:val="List Paragraph"/>
    <w:basedOn w:val="a"/>
    <w:uiPriority w:val="34"/>
    <w:qFormat/>
    <w:rsid w:val="0007660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076607"/>
    <w:pPr>
      <w:widowControl/>
      <w:autoSpaceDE/>
      <w:autoSpaceDN/>
      <w:adjustRightInd/>
      <w:ind w:left="720"/>
    </w:pPr>
    <w:rPr>
      <w:rFonts w:ascii="Calibri" w:hAnsi="Calibri"/>
      <w:sz w:val="22"/>
      <w:szCs w:val="22"/>
      <w:lang w:eastAsia="en-US"/>
    </w:rPr>
  </w:style>
  <w:style w:type="character" w:customStyle="1" w:styleId="EmailStyle72">
    <w:name w:val="EmailStyle72"/>
    <w:semiHidden/>
    <w:rsid w:val="00076607"/>
    <w:rPr>
      <w:rFonts w:ascii="Arial" w:hAnsi="Arial" w:cs="Arial"/>
      <w:color w:val="auto"/>
      <w:sz w:val="20"/>
      <w:szCs w:val="20"/>
    </w:rPr>
  </w:style>
  <w:style w:type="paragraph" w:customStyle="1" w:styleId="210">
    <w:name w:val="Основной текст 21"/>
    <w:basedOn w:val="a"/>
    <w:rsid w:val="009C068B"/>
    <w:pPr>
      <w:widowControl/>
      <w:autoSpaceDE/>
      <w:autoSpaceDN/>
      <w:adjustRightInd/>
      <w:ind w:firstLine="720"/>
      <w:jc w:val="both"/>
    </w:pPr>
  </w:style>
  <w:style w:type="paragraph" w:styleId="aff1">
    <w:name w:val="Revision"/>
    <w:hidden/>
    <w:uiPriority w:val="99"/>
    <w:semiHidden/>
    <w:rsid w:val="008A0ECD"/>
    <w:rPr>
      <w:rFonts w:ascii="Times New Roman" w:eastAsia="Times New Roman" w:hAnsi="Times New Roman"/>
    </w:rPr>
  </w:style>
  <w:style w:type="paragraph" w:customStyle="1" w:styleId="ConsPlusNormal">
    <w:name w:val="ConsPlusNormal"/>
    <w:rsid w:val="00192739"/>
    <w:pPr>
      <w:autoSpaceDE w:val="0"/>
      <w:autoSpaceDN w:val="0"/>
      <w:adjustRightInd w:val="0"/>
    </w:pPr>
    <w:rPr>
      <w:rFonts w:ascii="Times New Roman" w:hAnsi="Times New Roman"/>
      <w:sz w:val="24"/>
      <w:szCs w:val="24"/>
    </w:rPr>
  </w:style>
  <w:style w:type="paragraph" w:customStyle="1" w:styleId="BodyText21">
    <w:name w:val="Body Text 21"/>
    <w:basedOn w:val="a"/>
    <w:rsid w:val="00FA1835"/>
    <w:pPr>
      <w:widowControl/>
      <w:autoSpaceDE/>
      <w:autoSpaceDN/>
      <w:adjustRightInd/>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546">
      <w:bodyDiv w:val="1"/>
      <w:marLeft w:val="0"/>
      <w:marRight w:val="0"/>
      <w:marTop w:val="0"/>
      <w:marBottom w:val="0"/>
      <w:divBdr>
        <w:top w:val="none" w:sz="0" w:space="0" w:color="auto"/>
        <w:left w:val="none" w:sz="0" w:space="0" w:color="auto"/>
        <w:bottom w:val="none" w:sz="0" w:space="0" w:color="auto"/>
        <w:right w:val="none" w:sz="0" w:space="0" w:color="auto"/>
      </w:divBdr>
    </w:div>
    <w:div w:id="487330485">
      <w:bodyDiv w:val="1"/>
      <w:marLeft w:val="0"/>
      <w:marRight w:val="0"/>
      <w:marTop w:val="0"/>
      <w:marBottom w:val="0"/>
      <w:divBdr>
        <w:top w:val="none" w:sz="0" w:space="0" w:color="auto"/>
        <w:left w:val="none" w:sz="0" w:space="0" w:color="auto"/>
        <w:bottom w:val="none" w:sz="0" w:space="0" w:color="auto"/>
        <w:right w:val="none" w:sz="0" w:space="0" w:color="auto"/>
      </w:divBdr>
    </w:div>
    <w:div w:id="565921970">
      <w:bodyDiv w:val="1"/>
      <w:marLeft w:val="0"/>
      <w:marRight w:val="0"/>
      <w:marTop w:val="0"/>
      <w:marBottom w:val="0"/>
      <w:divBdr>
        <w:top w:val="none" w:sz="0" w:space="0" w:color="auto"/>
        <w:left w:val="none" w:sz="0" w:space="0" w:color="auto"/>
        <w:bottom w:val="none" w:sz="0" w:space="0" w:color="auto"/>
        <w:right w:val="none" w:sz="0" w:space="0" w:color="auto"/>
      </w:divBdr>
    </w:div>
    <w:div w:id="719860099">
      <w:bodyDiv w:val="1"/>
      <w:marLeft w:val="0"/>
      <w:marRight w:val="0"/>
      <w:marTop w:val="0"/>
      <w:marBottom w:val="0"/>
      <w:divBdr>
        <w:top w:val="none" w:sz="0" w:space="0" w:color="auto"/>
        <w:left w:val="none" w:sz="0" w:space="0" w:color="auto"/>
        <w:bottom w:val="none" w:sz="0" w:space="0" w:color="auto"/>
        <w:right w:val="none" w:sz="0" w:space="0" w:color="auto"/>
      </w:divBdr>
    </w:div>
    <w:div w:id="792358986">
      <w:bodyDiv w:val="1"/>
      <w:marLeft w:val="0"/>
      <w:marRight w:val="0"/>
      <w:marTop w:val="0"/>
      <w:marBottom w:val="0"/>
      <w:divBdr>
        <w:top w:val="none" w:sz="0" w:space="0" w:color="auto"/>
        <w:left w:val="none" w:sz="0" w:space="0" w:color="auto"/>
        <w:bottom w:val="none" w:sz="0" w:space="0" w:color="auto"/>
        <w:right w:val="none" w:sz="0" w:space="0" w:color="auto"/>
      </w:divBdr>
    </w:div>
    <w:div w:id="1037857242">
      <w:bodyDiv w:val="1"/>
      <w:marLeft w:val="0"/>
      <w:marRight w:val="0"/>
      <w:marTop w:val="0"/>
      <w:marBottom w:val="0"/>
      <w:divBdr>
        <w:top w:val="none" w:sz="0" w:space="0" w:color="auto"/>
        <w:left w:val="none" w:sz="0" w:space="0" w:color="auto"/>
        <w:bottom w:val="none" w:sz="0" w:space="0" w:color="auto"/>
        <w:right w:val="none" w:sz="0" w:space="0" w:color="auto"/>
      </w:divBdr>
    </w:div>
    <w:div w:id="1136797420">
      <w:bodyDiv w:val="1"/>
      <w:marLeft w:val="0"/>
      <w:marRight w:val="0"/>
      <w:marTop w:val="0"/>
      <w:marBottom w:val="0"/>
      <w:divBdr>
        <w:top w:val="none" w:sz="0" w:space="0" w:color="auto"/>
        <w:left w:val="none" w:sz="0" w:space="0" w:color="auto"/>
        <w:bottom w:val="none" w:sz="0" w:space="0" w:color="auto"/>
        <w:right w:val="none" w:sz="0" w:space="0" w:color="auto"/>
      </w:divBdr>
    </w:div>
    <w:div w:id="1282609936">
      <w:bodyDiv w:val="1"/>
      <w:marLeft w:val="0"/>
      <w:marRight w:val="0"/>
      <w:marTop w:val="0"/>
      <w:marBottom w:val="0"/>
      <w:divBdr>
        <w:top w:val="none" w:sz="0" w:space="0" w:color="auto"/>
        <w:left w:val="none" w:sz="0" w:space="0" w:color="auto"/>
        <w:bottom w:val="none" w:sz="0" w:space="0" w:color="auto"/>
        <w:right w:val="none" w:sz="0" w:space="0" w:color="auto"/>
      </w:divBdr>
    </w:div>
    <w:div w:id="1292249834">
      <w:bodyDiv w:val="1"/>
      <w:marLeft w:val="0"/>
      <w:marRight w:val="0"/>
      <w:marTop w:val="0"/>
      <w:marBottom w:val="0"/>
      <w:divBdr>
        <w:top w:val="none" w:sz="0" w:space="0" w:color="auto"/>
        <w:left w:val="none" w:sz="0" w:space="0" w:color="auto"/>
        <w:bottom w:val="none" w:sz="0" w:space="0" w:color="auto"/>
        <w:right w:val="none" w:sz="0" w:space="0" w:color="auto"/>
      </w:divBdr>
    </w:div>
    <w:div w:id="1411269998">
      <w:bodyDiv w:val="1"/>
      <w:marLeft w:val="0"/>
      <w:marRight w:val="0"/>
      <w:marTop w:val="0"/>
      <w:marBottom w:val="0"/>
      <w:divBdr>
        <w:top w:val="none" w:sz="0" w:space="0" w:color="auto"/>
        <w:left w:val="none" w:sz="0" w:space="0" w:color="auto"/>
        <w:bottom w:val="none" w:sz="0" w:space="0" w:color="auto"/>
        <w:right w:val="none" w:sz="0" w:space="0" w:color="auto"/>
      </w:divBdr>
    </w:div>
    <w:div w:id="1633058221">
      <w:bodyDiv w:val="1"/>
      <w:marLeft w:val="0"/>
      <w:marRight w:val="0"/>
      <w:marTop w:val="0"/>
      <w:marBottom w:val="0"/>
      <w:divBdr>
        <w:top w:val="none" w:sz="0" w:space="0" w:color="auto"/>
        <w:left w:val="none" w:sz="0" w:space="0" w:color="auto"/>
        <w:bottom w:val="none" w:sz="0" w:space="0" w:color="auto"/>
        <w:right w:val="none" w:sz="0" w:space="0" w:color="auto"/>
      </w:divBdr>
    </w:div>
    <w:div w:id="1708984874">
      <w:bodyDiv w:val="1"/>
      <w:marLeft w:val="0"/>
      <w:marRight w:val="0"/>
      <w:marTop w:val="0"/>
      <w:marBottom w:val="0"/>
      <w:divBdr>
        <w:top w:val="none" w:sz="0" w:space="0" w:color="auto"/>
        <w:left w:val="none" w:sz="0" w:space="0" w:color="auto"/>
        <w:bottom w:val="none" w:sz="0" w:space="0" w:color="auto"/>
        <w:right w:val="none" w:sz="0" w:space="0" w:color="auto"/>
      </w:divBdr>
    </w:div>
    <w:div w:id="1733196682">
      <w:bodyDiv w:val="1"/>
      <w:marLeft w:val="0"/>
      <w:marRight w:val="0"/>
      <w:marTop w:val="0"/>
      <w:marBottom w:val="0"/>
      <w:divBdr>
        <w:top w:val="none" w:sz="0" w:space="0" w:color="auto"/>
        <w:left w:val="none" w:sz="0" w:space="0" w:color="auto"/>
        <w:bottom w:val="none" w:sz="0" w:space="0" w:color="auto"/>
        <w:right w:val="none" w:sz="0" w:space="0" w:color="auto"/>
      </w:divBdr>
    </w:div>
    <w:div w:id="2112890671">
      <w:bodyDiv w:val="1"/>
      <w:marLeft w:val="0"/>
      <w:marRight w:val="0"/>
      <w:marTop w:val="0"/>
      <w:marBottom w:val="0"/>
      <w:divBdr>
        <w:top w:val="none" w:sz="0" w:space="0" w:color="auto"/>
        <w:left w:val="none" w:sz="0" w:space="0" w:color="auto"/>
        <w:bottom w:val="none" w:sz="0" w:space="0" w:color="auto"/>
        <w:right w:val="none" w:sz="0" w:space="0" w:color="auto"/>
      </w:divBdr>
    </w:div>
    <w:div w:id="21345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ingos.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ingos.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1C074F-0A82-4A22-A178-F2FB4578ADA3}"/>
</file>

<file path=customXml/itemProps2.xml><?xml version="1.0" encoding="utf-8"?>
<ds:datastoreItem xmlns:ds="http://schemas.openxmlformats.org/officeDocument/2006/customXml" ds:itemID="{1D729C49-0810-43BB-B442-C9255FF08874}"/>
</file>

<file path=customXml/itemProps3.xml><?xml version="1.0" encoding="utf-8"?>
<ds:datastoreItem xmlns:ds="http://schemas.openxmlformats.org/officeDocument/2006/customXml" ds:itemID="{5416BD78-DB76-4A19-A6DA-4836CC5322AD}"/>
</file>

<file path=customXml/itemProps4.xml><?xml version="1.0" encoding="utf-8"?>
<ds:datastoreItem xmlns:ds="http://schemas.openxmlformats.org/officeDocument/2006/customXml" ds:itemID="{A2D3F9C4-4291-403B-B7C1-F8DAB286C076}"/>
</file>

<file path=docProps/app.xml><?xml version="1.0" encoding="utf-8"?>
<Properties xmlns="http://schemas.openxmlformats.org/officeDocument/2006/extended-properties" xmlns:vt="http://schemas.openxmlformats.org/officeDocument/2006/docPropsVTypes">
  <Template>Normal.dotm</Template>
  <TotalTime>0</TotalTime>
  <Pages>85</Pages>
  <Words>37530</Words>
  <Characters>213922</Characters>
  <Application>Microsoft Office Word</Application>
  <DocSecurity>4</DocSecurity>
  <Lines>1782</Lines>
  <Paragraphs>501</Paragraphs>
  <ScaleCrop>false</ScaleCrop>
  <HeadingPairs>
    <vt:vector size="2" baseType="variant">
      <vt:variant>
        <vt:lpstr>Название</vt:lpstr>
      </vt:variant>
      <vt:variant>
        <vt:i4>1</vt:i4>
      </vt:variant>
    </vt:vector>
  </HeadingPairs>
  <TitlesOfParts>
    <vt:vector size="1" baseType="lpstr">
      <vt:lpstr>ОТКРЫТОЕ СТРАХОВОЕ АКЦИОНЕРНОЕ ОБЩЕСТВО «ИНГОССТРАХ»</vt:lpstr>
    </vt:vector>
  </TitlesOfParts>
  <Company/>
  <LinksUpToDate>false</LinksUpToDate>
  <CharactersWithSpaces>250951</CharactersWithSpaces>
  <SharedDoc>false</SharedDoc>
  <HLinks>
    <vt:vector size="108" baseType="variant">
      <vt:variant>
        <vt:i4>720906</vt:i4>
      </vt:variant>
      <vt:variant>
        <vt:i4>105</vt:i4>
      </vt:variant>
      <vt:variant>
        <vt:i4>0</vt:i4>
      </vt:variant>
      <vt:variant>
        <vt:i4>5</vt:i4>
      </vt:variant>
      <vt:variant>
        <vt:lpwstr>http://www.ingos.ru/</vt:lpwstr>
      </vt:variant>
      <vt:variant>
        <vt:lpwstr/>
      </vt:variant>
      <vt:variant>
        <vt:i4>2031665</vt:i4>
      </vt:variant>
      <vt:variant>
        <vt:i4>98</vt:i4>
      </vt:variant>
      <vt:variant>
        <vt:i4>0</vt:i4>
      </vt:variant>
      <vt:variant>
        <vt:i4>5</vt:i4>
      </vt:variant>
      <vt:variant>
        <vt:lpwstr/>
      </vt:variant>
      <vt:variant>
        <vt:lpwstr>_Toc379799213</vt:lpwstr>
      </vt:variant>
      <vt:variant>
        <vt:i4>2031665</vt:i4>
      </vt:variant>
      <vt:variant>
        <vt:i4>92</vt:i4>
      </vt:variant>
      <vt:variant>
        <vt:i4>0</vt:i4>
      </vt:variant>
      <vt:variant>
        <vt:i4>5</vt:i4>
      </vt:variant>
      <vt:variant>
        <vt:lpwstr/>
      </vt:variant>
      <vt:variant>
        <vt:lpwstr>_Toc379799212</vt:lpwstr>
      </vt:variant>
      <vt:variant>
        <vt:i4>2031665</vt:i4>
      </vt:variant>
      <vt:variant>
        <vt:i4>86</vt:i4>
      </vt:variant>
      <vt:variant>
        <vt:i4>0</vt:i4>
      </vt:variant>
      <vt:variant>
        <vt:i4>5</vt:i4>
      </vt:variant>
      <vt:variant>
        <vt:lpwstr/>
      </vt:variant>
      <vt:variant>
        <vt:lpwstr>_Toc379799211</vt:lpwstr>
      </vt:variant>
      <vt:variant>
        <vt:i4>2031665</vt:i4>
      </vt:variant>
      <vt:variant>
        <vt:i4>80</vt:i4>
      </vt:variant>
      <vt:variant>
        <vt:i4>0</vt:i4>
      </vt:variant>
      <vt:variant>
        <vt:i4>5</vt:i4>
      </vt:variant>
      <vt:variant>
        <vt:lpwstr/>
      </vt:variant>
      <vt:variant>
        <vt:lpwstr>_Toc379799210</vt:lpwstr>
      </vt:variant>
      <vt:variant>
        <vt:i4>1966129</vt:i4>
      </vt:variant>
      <vt:variant>
        <vt:i4>74</vt:i4>
      </vt:variant>
      <vt:variant>
        <vt:i4>0</vt:i4>
      </vt:variant>
      <vt:variant>
        <vt:i4>5</vt:i4>
      </vt:variant>
      <vt:variant>
        <vt:lpwstr/>
      </vt:variant>
      <vt:variant>
        <vt:lpwstr>_Toc379799209</vt:lpwstr>
      </vt:variant>
      <vt:variant>
        <vt:i4>1966129</vt:i4>
      </vt:variant>
      <vt:variant>
        <vt:i4>68</vt:i4>
      </vt:variant>
      <vt:variant>
        <vt:i4>0</vt:i4>
      </vt:variant>
      <vt:variant>
        <vt:i4>5</vt:i4>
      </vt:variant>
      <vt:variant>
        <vt:lpwstr/>
      </vt:variant>
      <vt:variant>
        <vt:lpwstr>_Toc379799208</vt:lpwstr>
      </vt:variant>
      <vt:variant>
        <vt:i4>1966129</vt:i4>
      </vt:variant>
      <vt:variant>
        <vt:i4>62</vt:i4>
      </vt:variant>
      <vt:variant>
        <vt:i4>0</vt:i4>
      </vt:variant>
      <vt:variant>
        <vt:i4>5</vt:i4>
      </vt:variant>
      <vt:variant>
        <vt:lpwstr/>
      </vt:variant>
      <vt:variant>
        <vt:lpwstr>_Toc379799207</vt:lpwstr>
      </vt:variant>
      <vt:variant>
        <vt:i4>1966129</vt:i4>
      </vt:variant>
      <vt:variant>
        <vt:i4>56</vt:i4>
      </vt:variant>
      <vt:variant>
        <vt:i4>0</vt:i4>
      </vt:variant>
      <vt:variant>
        <vt:i4>5</vt:i4>
      </vt:variant>
      <vt:variant>
        <vt:lpwstr/>
      </vt:variant>
      <vt:variant>
        <vt:lpwstr>_Toc379799206</vt:lpwstr>
      </vt:variant>
      <vt:variant>
        <vt:i4>1966129</vt:i4>
      </vt:variant>
      <vt:variant>
        <vt:i4>50</vt:i4>
      </vt:variant>
      <vt:variant>
        <vt:i4>0</vt:i4>
      </vt:variant>
      <vt:variant>
        <vt:i4>5</vt:i4>
      </vt:variant>
      <vt:variant>
        <vt:lpwstr/>
      </vt:variant>
      <vt:variant>
        <vt:lpwstr>_Toc379799205</vt:lpwstr>
      </vt:variant>
      <vt:variant>
        <vt:i4>1966129</vt:i4>
      </vt:variant>
      <vt:variant>
        <vt:i4>44</vt:i4>
      </vt:variant>
      <vt:variant>
        <vt:i4>0</vt:i4>
      </vt:variant>
      <vt:variant>
        <vt:i4>5</vt:i4>
      </vt:variant>
      <vt:variant>
        <vt:lpwstr/>
      </vt:variant>
      <vt:variant>
        <vt:lpwstr>_Toc379799204</vt:lpwstr>
      </vt:variant>
      <vt:variant>
        <vt:i4>1966129</vt:i4>
      </vt:variant>
      <vt:variant>
        <vt:i4>38</vt:i4>
      </vt:variant>
      <vt:variant>
        <vt:i4>0</vt:i4>
      </vt:variant>
      <vt:variant>
        <vt:i4>5</vt:i4>
      </vt:variant>
      <vt:variant>
        <vt:lpwstr/>
      </vt:variant>
      <vt:variant>
        <vt:lpwstr>_Toc379799203</vt:lpwstr>
      </vt:variant>
      <vt:variant>
        <vt:i4>1966129</vt:i4>
      </vt:variant>
      <vt:variant>
        <vt:i4>32</vt:i4>
      </vt:variant>
      <vt:variant>
        <vt:i4>0</vt:i4>
      </vt:variant>
      <vt:variant>
        <vt:i4>5</vt:i4>
      </vt:variant>
      <vt:variant>
        <vt:lpwstr/>
      </vt:variant>
      <vt:variant>
        <vt:lpwstr>_Toc379799202</vt:lpwstr>
      </vt:variant>
      <vt:variant>
        <vt:i4>1966129</vt:i4>
      </vt:variant>
      <vt:variant>
        <vt:i4>26</vt:i4>
      </vt:variant>
      <vt:variant>
        <vt:i4>0</vt:i4>
      </vt:variant>
      <vt:variant>
        <vt:i4>5</vt:i4>
      </vt:variant>
      <vt:variant>
        <vt:lpwstr/>
      </vt:variant>
      <vt:variant>
        <vt:lpwstr>_Toc379799201</vt:lpwstr>
      </vt:variant>
      <vt:variant>
        <vt:i4>1966129</vt:i4>
      </vt:variant>
      <vt:variant>
        <vt:i4>20</vt:i4>
      </vt:variant>
      <vt:variant>
        <vt:i4>0</vt:i4>
      </vt:variant>
      <vt:variant>
        <vt:i4>5</vt:i4>
      </vt:variant>
      <vt:variant>
        <vt:lpwstr/>
      </vt:variant>
      <vt:variant>
        <vt:lpwstr>_Toc379799200</vt:lpwstr>
      </vt:variant>
      <vt:variant>
        <vt:i4>1507378</vt:i4>
      </vt:variant>
      <vt:variant>
        <vt:i4>14</vt:i4>
      </vt:variant>
      <vt:variant>
        <vt:i4>0</vt:i4>
      </vt:variant>
      <vt:variant>
        <vt:i4>5</vt:i4>
      </vt:variant>
      <vt:variant>
        <vt:lpwstr/>
      </vt:variant>
      <vt:variant>
        <vt:lpwstr>_Toc379799199</vt:lpwstr>
      </vt:variant>
      <vt:variant>
        <vt:i4>1507378</vt:i4>
      </vt:variant>
      <vt:variant>
        <vt:i4>8</vt:i4>
      </vt:variant>
      <vt:variant>
        <vt:i4>0</vt:i4>
      </vt:variant>
      <vt:variant>
        <vt:i4>5</vt:i4>
      </vt:variant>
      <vt:variant>
        <vt:lpwstr/>
      </vt:variant>
      <vt:variant>
        <vt:lpwstr>_Toc379799198</vt:lpwstr>
      </vt:variant>
      <vt:variant>
        <vt:i4>1507378</vt:i4>
      </vt:variant>
      <vt:variant>
        <vt:i4>2</vt:i4>
      </vt:variant>
      <vt:variant>
        <vt:i4>0</vt:i4>
      </vt:variant>
      <vt:variant>
        <vt:i4>5</vt:i4>
      </vt:variant>
      <vt:variant>
        <vt:lpwstr/>
      </vt:variant>
      <vt:variant>
        <vt:lpwstr>_Toc379799197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СТРАХОВОЕ АКЦИОНЕРНОЕ ОБЩЕСТВО «ИНГОССТРАХ»</dc:title>
  <dc:creator>Князева Т.М.</dc:creator>
  <cp:lastModifiedBy>w</cp:lastModifiedBy>
  <cp:revision>2</cp:revision>
  <cp:lastPrinted>2015-12-04T13:59:00Z</cp:lastPrinted>
  <dcterms:created xsi:type="dcterms:W3CDTF">2017-03-20T05:54:00Z</dcterms:created>
  <dcterms:modified xsi:type="dcterms:W3CDTF">2017-03-20T05:54:00Z</dcterms:modified>
</cp:coreProperties>
</file>